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863" w:rsidRDefault="00552863" w:rsidP="0017267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«О результатах проведения оценки обоснованности и эффективности действующих налоговых льгот и ставок налогов, установленных решением Собрания депутатов Краснокутского сельского посе</w:t>
      </w:r>
      <w:r w:rsidR="00B64969">
        <w:rPr>
          <w:rFonts w:ascii="Times New Roman" w:hAnsi="Times New Roman" w:cs="Times New Roman"/>
          <w:sz w:val="28"/>
          <w:szCs w:val="28"/>
        </w:rPr>
        <w:t>ления Октябрьского района» от 12.05.2017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52863" w:rsidRDefault="00552863" w:rsidP="0017267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52863" w:rsidRPr="000512C6" w:rsidRDefault="00552863" w:rsidP="00172670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постановлением Администрации  Краснокутского сельского поселения от 31.12.2010 № 230 «Об утверждении порядка проведения оценки эффективности предоставляемых (планируемых к предоставлению) налоговых льгот и ставок налогов, установленных Собранием депутатов Краснокутского сельского поселения Октябрьского района» службой экономики и финансов Администрации Краснокутского сельского поселения была проведена инвентаризация действующих налоговых льгот и ставок, </w:t>
      </w:r>
      <w:r w:rsidRPr="000512C6">
        <w:rPr>
          <w:rFonts w:ascii="Times New Roman" w:hAnsi="Times New Roman" w:cs="Times New Roman"/>
          <w:b w:val="0"/>
          <w:bCs w:val="0"/>
          <w:sz w:val="28"/>
          <w:szCs w:val="28"/>
        </w:rPr>
        <w:t>установленных на местном уровне  и оценка их эффективности.</w:t>
      </w:r>
      <w:proofErr w:type="gramEnd"/>
    </w:p>
    <w:p w:rsidR="00552863" w:rsidRDefault="00B64969" w:rsidP="00172670">
      <w:pPr>
        <w:pStyle w:val="2"/>
        <w:spacing w:after="0"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2016</w:t>
      </w:r>
      <w:r w:rsidR="00552863">
        <w:rPr>
          <w:sz w:val="28"/>
          <w:szCs w:val="28"/>
        </w:rPr>
        <w:t xml:space="preserve"> году</w:t>
      </w:r>
      <w:r w:rsidR="00552863" w:rsidRPr="00FE799A">
        <w:rPr>
          <w:sz w:val="28"/>
          <w:szCs w:val="28"/>
        </w:rPr>
        <w:t xml:space="preserve"> льготы по земельному налогу были предоставлены  </w:t>
      </w:r>
      <w:r w:rsidR="00552863">
        <w:rPr>
          <w:sz w:val="28"/>
          <w:szCs w:val="28"/>
        </w:rPr>
        <w:t xml:space="preserve">145 гражданам на </w:t>
      </w:r>
      <w:r w:rsidR="00552863" w:rsidRPr="00E247B4">
        <w:rPr>
          <w:sz w:val="28"/>
          <w:szCs w:val="28"/>
        </w:rPr>
        <w:t>сумм</w:t>
      </w:r>
      <w:r w:rsidR="00552863">
        <w:rPr>
          <w:sz w:val="28"/>
          <w:szCs w:val="28"/>
        </w:rPr>
        <w:t>у</w:t>
      </w:r>
      <w:r w:rsidR="00552863" w:rsidRPr="00E247B4">
        <w:rPr>
          <w:sz w:val="28"/>
          <w:szCs w:val="28"/>
        </w:rPr>
        <w:t xml:space="preserve"> </w:t>
      </w:r>
      <w:r w:rsidR="00552863">
        <w:rPr>
          <w:sz w:val="28"/>
          <w:szCs w:val="28"/>
        </w:rPr>
        <w:t xml:space="preserve">387,0 тыс. рублей и 27 юридическим лицам на сумму 1 684,0 тыс. рублей. </w:t>
      </w:r>
    </w:p>
    <w:p w:rsidR="00552863" w:rsidRDefault="00552863" w:rsidP="001726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прогнозируемых льготни</w:t>
      </w:r>
      <w:r w:rsidR="00B64969">
        <w:rPr>
          <w:sz w:val="28"/>
          <w:szCs w:val="28"/>
        </w:rPr>
        <w:t>ков по земельному налогу на 2017</w:t>
      </w:r>
      <w:r>
        <w:rPr>
          <w:sz w:val="28"/>
          <w:szCs w:val="28"/>
        </w:rPr>
        <w:t xml:space="preserve"> год составляет 138 человек и 27 организаций.</w:t>
      </w:r>
    </w:p>
    <w:p w:rsidR="00552863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552863" w:rsidRDefault="00552863" w:rsidP="00172670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52863" w:rsidRDefault="00552863" w:rsidP="001726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установленных налоговых льгот признается положительной, если предоставление налоговых льгот и ставок налогов обеспечило создание льготных условий для оплаты услуг незащищенным слоям населения.</w:t>
      </w:r>
    </w:p>
    <w:p w:rsidR="00552863" w:rsidRPr="000801FF" w:rsidRDefault="00B64969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2016</w:t>
      </w:r>
      <w:r w:rsidR="00552863" w:rsidRPr="000801FF">
        <w:rPr>
          <w:sz w:val="28"/>
          <w:szCs w:val="28"/>
        </w:rPr>
        <w:t xml:space="preserve"> год льготы по налогу на имущество</w:t>
      </w:r>
      <w:r w:rsidR="00552863">
        <w:rPr>
          <w:sz w:val="28"/>
          <w:szCs w:val="28"/>
        </w:rPr>
        <w:t xml:space="preserve"> физических лиц</w:t>
      </w:r>
      <w:r w:rsidR="00552863" w:rsidRPr="000801FF">
        <w:rPr>
          <w:sz w:val="28"/>
          <w:szCs w:val="28"/>
        </w:rPr>
        <w:t xml:space="preserve"> в соответствии с федеральным законодательством были предоставлены </w:t>
      </w:r>
      <w:r w:rsidR="00552863">
        <w:rPr>
          <w:sz w:val="28"/>
          <w:szCs w:val="28"/>
        </w:rPr>
        <w:t>на сумму 268,0 тыс. руб.</w:t>
      </w:r>
      <w:r w:rsidR="00552863" w:rsidRPr="000801FF">
        <w:rPr>
          <w:sz w:val="28"/>
          <w:szCs w:val="28"/>
        </w:rPr>
        <w:t xml:space="preserve"> Среди </w:t>
      </w:r>
      <w:proofErr w:type="gramStart"/>
      <w:r w:rsidR="00552863" w:rsidRPr="000801FF">
        <w:rPr>
          <w:sz w:val="28"/>
          <w:szCs w:val="28"/>
        </w:rPr>
        <w:t>граждан</w:t>
      </w:r>
      <w:proofErr w:type="gramEnd"/>
      <w:r w:rsidR="00552863" w:rsidRPr="000801FF">
        <w:rPr>
          <w:sz w:val="28"/>
          <w:szCs w:val="28"/>
        </w:rPr>
        <w:t xml:space="preserve"> получивших льготу: 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- инвалиды I и II групп, инвалиды с детства;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801FF">
        <w:rPr>
          <w:sz w:val="28"/>
          <w:szCs w:val="28"/>
        </w:rPr>
        <w:t xml:space="preserve">пенсионеры, получающие пенсии, назначаемые в порядке, установленном пенсионным законодательством Российской Федерации.  </w:t>
      </w:r>
    </w:p>
    <w:p w:rsidR="00552863" w:rsidRPr="00F7501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4 приложения к постановлению А</w:t>
      </w:r>
      <w:r w:rsidRPr="000801FF">
        <w:rPr>
          <w:sz w:val="28"/>
          <w:szCs w:val="28"/>
        </w:rPr>
        <w:t>дминистрации </w:t>
      </w:r>
      <w:r>
        <w:rPr>
          <w:sz w:val="28"/>
          <w:szCs w:val="28"/>
        </w:rPr>
        <w:t>Краснокутского</w:t>
      </w:r>
      <w:r w:rsidRPr="000801FF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31</w:t>
      </w:r>
      <w:r w:rsidRPr="000801FF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0801FF">
        <w:rPr>
          <w:sz w:val="28"/>
          <w:szCs w:val="28"/>
        </w:rPr>
        <w:t xml:space="preserve">.2010 № </w:t>
      </w:r>
      <w:r>
        <w:rPr>
          <w:sz w:val="28"/>
          <w:szCs w:val="28"/>
        </w:rPr>
        <w:t>230</w:t>
      </w:r>
      <w:r w:rsidRPr="000801FF">
        <w:rPr>
          <w:sz w:val="28"/>
          <w:szCs w:val="28"/>
        </w:rPr>
        <w:t xml:space="preserve"> «</w:t>
      </w:r>
      <w:r w:rsidRPr="00172670">
        <w:rPr>
          <w:sz w:val="28"/>
          <w:szCs w:val="28"/>
        </w:rPr>
        <w:t>Об утверждении порядка проведения оценки эффективности предоставляемых (планируемых к предоставлению) налоговых льгот и ставок налогов, установленных Собранием депутатов Краснокутского сельско</w:t>
      </w:r>
      <w:r>
        <w:rPr>
          <w:sz w:val="28"/>
          <w:szCs w:val="28"/>
        </w:rPr>
        <w:t>го поселения</w:t>
      </w:r>
      <w:r w:rsidRPr="00172670">
        <w:rPr>
          <w:sz w:val="28"/>
          <w:szCs w:val="28"/>
        </w:rPr>
        <w:t>»: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«Социальная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lastRenderedPageBreak/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рост заработной платы;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создание новых рабочих мест;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улучшение условий труда;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создание льготных условий для оплаты услуг незащищенным слоям населения.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 xml:space="preserve"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 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552863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 xml:space="preserve">Таким образом, </w:t>
      </w:r>
      <w:proofErr w:type="gramStart"/>
      <w:r w:rsidRPr="000801FF">
        <w:rPr>
          <w:sz w:val="28"/>
          <w:szCs w:val="28"/>
        </w:rPr>
        <w:t>налоговые льготы, предоставляемые отдельным категориям граждан в виде полного освобождения от уплаты налога на имущество физических лиц  признаются</w:t>
      </w:r>
      <w:proofErr w:type="gramEnd"/>
      <w:r w:rsidRPr="000801FF">
        <w:rPr>
          <w:sz w:val="28"/>
          <w:szCs w:val="28"/>
        </w:rPr>
        <w:t xml:space="preserve"> эффективными и не требующими отмены.</w:t>
      </w:r>
      <w:r>
        <w:rPr>
          <w:sz w:val="28"/>
          <w:szCs w:val="28"/>
        </w:rPr>
        <w:tab/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552863" w:rsidRPr="000801FF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В соответствии с прогнозом льгот по земельному налогу в 201</w:t>
      </w:r>
      <w:r w:rsidR="00B64969">
        <w:rPr>
          <w:sz w:val="28"/>
          <w:szCs w:val="28"/>
        </w:rPr>
        <w:t>7</w:t>
      </w:r>
      <w:r w:rsidRPr="000801FF">
        <w:rPr>
          <w:sz w:val="28"/>
          <w:szCs w:val="28"/>
        </w:rPr>
        <w:t xml:space="preserve"> году объем налоговых льгот</w:t>
      </w:r>
      <w:r>
        <w:rPr>
          <w:sz w:val="28"/>
          <w:szCs w:val="28"/>
        </w:rPr>
        <w:t xml:space="preserve"> по земельному налогу</w:t>
      </w:r>
      <w:r w:rsidRPr="000801FF">
        <w:rPr>
          <w:sz w:val="28"/>
          <w:szCs w:val="28"/>
        </w:rPr>
        <w:t>, предоставляе</w:t>
      </w:r>
      <w:r>
        <w:rPr>
          <w:sz w:val="28"/>
          <w:szCs w:val="28"/>
        </w:rPr>
        <w:t>мых в соответствии с решениями С</w:t>
      </w:r>
      <w:r w:rsidRPr="000801FF">
        <w:rPr>
          <w:sz w:val="28"/>
          <w:szCs w:val="28"/>
        </w:rPr>
        <w:t xml:space="preserve">обрания депутатов </w:t>
      </w:r>
      <w:r>
        <w:rPr>
          <w:sz w:val="28"/>
          <w:szCs w:val="28"/>
        </w:rPr>
        <w:t>Краснокутского сельского поселения,</w:t>
      </w:r>
      <w:r w:rsidRPr="000801FF">
        <w:rPr>
          <w:sz w:val="28"/>
          <w:szCs w:val="28"/>
        </w:rPr>
        <w:t xml:space="preserve"> физическим лицам  и  юридическим лицам сохранится на уровне 201</w:t>
      </w:r>
      <w:r w:rsidR="00B64969">
        <w:rPr>
          <w:sz w:val="28"/>
          <w:szCs w:val="28"/>
        </w:rPr>
        <w:t>6</w:t>
      </w:r>
      <w:r w:rsidRPr="000801FF">
        <w:rPr>
          <w:sz w:val="28"/>
          <w:szCs w:val="28"/>
        </w:rPr>
        <w:t xml:space="preserve"> года.</w:t>
      </w:r>
    </w:p>
    <w:p w:rsidR="00552863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В 201</w:t>
      </w:r>
      <w:r w:rsidR="00B64969">
        <w:rPr>
          <w:sz w:val="28"/>
          <w:szCs w:val="28"/>
        </w:rPr>
        <w:t>7</w:t>
      </w:r>
      <w:r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 w:rsidR="00B64969">
        <w:rPr>
          <w:sz w:val="28"/>
          <w:szCs w:val="28"/>
        </w:rPr>
        <w:t>их лиц сохранится на уровне 2016</w:t>
      </w:r>
      <w:r w:rsidRPr="000801FF">
        <w:rPr>
          <w:sz w:val="28"/>
          <w:szCs w:val="28"/>
        </w:rPr>
        <w:t xml:space="preserve"> года. </w:t>
      </w:r>
    </w:p>
    <w:p w:rsidR="00552863" w:rsidRDefault="00552863" w:rsidP="0017267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CB0E29" w:rsidRDefault="00552863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B0E29">
        <w:rPr>
          <w:sz w:val="28"/>
          <w:szCs w:val="28"/>
        </w:rPr>
        <w:t>Администрации</w:t>
      </w:r>
    </w:p>
    <w:p w:rsidR="00552863" w:rsidRDefault="00CB0E29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2863">
        <w:rPr>
          <w:sz w:val="28"/>
          <w:szCs w:val="28"/>
        </w:rPr>
        <w:t>Краснокутского</w:t>
      </w:r>
    </w:p>
    <w:p w:rsidR="00552863" w:rsidRPr="000801FF" w:rsidRDefault="00552863" w:rsidP="0017267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</w:t>
      </w:r>
      <w:r w:rsidR="00CB0E29">
        <w:rPr>
          <w:sz w:val="28"/>
          <w:szCs w:val="28"/>
        </w:rPr>
        <w:t xml:space="preserve">                 В.Н. Огнев</w:t>
      </w:r>
    </w:p>
    <w:p w:rsidR="00552863" w:rsidRDefault="00552863" w:rsidP="00965576">
      <w:pPr>
        <w:ind w:firstLine="708"/>
        <w:jc w:val="both"/>
        <w:rPr>
          <w:sz w:val="28"/>
          <w:szCs w:val="28"/>
        </w:rPr>
      </w:pPr>
    </w:p>
    <w:sectPr w:rsidR="00552863" w:rsidSect="00E934C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6342"/>
    <w:rsid w:val="00011A23"/>
    <w:rsid w:val="000145BF"/>
    <w:rsid w:val="00021B39"/>
    <w:rsid w:val="00031497"/>
    <w:rsid w:val="000512C6"/>
    <w:rsid w:val="0005421F"/>
    <w:rsid w:val="000801FF"/>
    <w:rsid w:val="000B2F84"/>
    <w:rsid w:val="00110B69"/>
    <w:rsid w:val="00172670"/>
    <w:rsid w:val="00177C08"/>
    <w:rsid w:val="00187952"/>
    <w:rsid w:val="001E04F9"/>
    <w:rsid w:val="001F3232"/>
    <w:rsid w:val="002237F8"/>
    <w:rsid w:val="0024730A"/>
    <w:rsid w:val="002F2B04"/>
    <w:rsid w:val="0031472C"/>
    <w:rsid w:val="00350A8D"/>
    <w:rsid w:val="00380C7E"/>
    <w:rsid w:val="00382845"/>
    <w:rsid w:val="003E353D"/>
    <w:rsid w:val="003F3F62"/>
    <w:rsid w:val="004237D9"/>
    <w:rsid w:val="00425976"/>
    <w:rsid w:val="00430CAE"/>
    <w:rsid w:val="004316B8"/>
    <w:rsid w:val="004418D2"/>
    <w:rsid w:val="00474210"/>
    <w:rsid w:val="00496342"/>
    <w:rsid w:val="004B2D80"/>
    <w:rsid w:val="004E5307"/>
    <w:rsid w:val="00536326"/>
    <w:rsid w:val="00552863"/>
    <w:rsid w:val="00562547"/>
    <w:rsid w:val="0057705E"/>
    <w:rsid w:val="00577E7B"/>
    <w:rsid w:val="005A436B"/>
    <w:rsid w:val="005A71E9"/>
    <w:rsid w:val="005B652C"/>
    <w:rsid w:val="005D7AEE"/>
    <w:rsid w:val="005E6C07"/>
    <w:rsid w:val="005E7FC1"/>
    <w:rsid w:val="00610F9D"/>
    <w:rsid w:val="00617F00"/>
    <w:rsid w:val="0066499C"/>
    <w:rsid w:val="006C2C04"/>
    <w:rsid w:val="00710A2A"/>
    <w:rsid w:val="00747D34"/>
    <w:rsid w:val="007930C9"/>
    <w:rsid w:val="007D53CE"/>
    <w:rsid w:val="007D776E"/>
    <w:rsid w:val="007E0DBE"/>
    <w:rsid w:val="007E10E2"/>
    <w:rsid w:val="007F41A6"/>
    <w:rsid w:val="007F7857"/>
    <w:rsid w:val="00817615"/>
    <w:rsid w:val="008471F0"/>
    <w:rsid w:val="00855587"/>
    <w:rsid w:val="008A2557"/>
    <w:rsid w:val="008C51F0"/>
    <w:rsid w:val="008D2765"/>
    <w:rsid w:val="00932F12"/>
    <w:rsid w:val="00946631"/>
    <w:rsid w:val="00954050"/>
    <w:rsid w:val="00965576"/>
    <w:rsid w:val="00966E96"/>
    <w:rsid w:val="00970D8D"/>
    <w:rsid w:val="00995901"/>
    <w:rsid w:val="009C0DCB"/>
    <w:rsid w:val="00A3326E"/>
    <w:rsid w:val="00A345D2"/>
    <w:rsid w:val="00A76889"/>
    <w:rsid w:val="00A967CB"/>
    <w:rsid w:val="00A97275"/>
    <w:rsid w:val="00AA466C"/>
    <w:rsid w:val="00AA7627"/>
    <w:rsid w:val="00AB1C54"/>
    <w:rsid w:val="00AD5574"/>
    <w:rsid w:val="00AF297E"/>
    <w:rsid w:val="00AF2DF6"/>
    <w:rsid w:val="00B00526"/>
    <w:rsid w:val="00B3452C"/>
    <w:rsid w:val="00B64969"/>
    <w:rsid w:val="00B87D0D"/>
    <w:rsid w:val="00BA5790"/>
    <w:rsid w:val="00BD3BC8"/>
    <w:rsid w:val="00C13EB0"/>
    <w:rsid w:val="00C65FC7"/>
    <w:rsid w:val="00C83DCD"/>
    <w:rsid w:val="00CB0E29"/>
    <w:rsid w:val="00CE1B2F"/>
    <w:rsid w:val="00D0641F"/>
    <w:rsid w:val="00D35C9A"/>
    <w:rsid w:val="00D56610"/>
    <w:rsid w:val="00D6525F"/>
    <w:rsid w:val="00D73197"/>
    <w:rsid w:val="00D7598A"/>
    <w:rsid w:val="00D80382"/>
    <w:rsid w:val="00D81C3A"/>
    <w:rsid w:val="00DA2DF5"/>
    <w:rsid w:val="00DA368E"/>
    <w:rsid w:val="00DB02D5"/>
    <w:rsid w:val="00DB62E7"/>
    <w:rsid w:val="00DC40CD"/>
    <w:rsid w:val="00DF7F14"/>
    <w:rsid w:val="00E1147E"/>
    <w:rsid w:val="00E247B4"/>
    <w:rsid w:val="00E529C4"/>
    <w:rsid w:val="00E60E94"/>
    <w:rsid w:val="00E934C3"/>
    <w:rsid w:val="00EE6525"/>
    <w:rsid w:val="00F669F1"/>
    <w:rsid w:val="00F7501F"/>
    <w:rsid w:val="00F87B26"/>
    <w:rsid w:val="00FA5661"/>
    <w:rsid w:val="00FB504F"/>
    <w:rsid w:val="00FC0987"/>
    <w:rsid w:val="00FD10DD"/>
    <w:rsid w:val="00FE7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B0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2B04"/>
    <w:pPr>
      <w:keepNext/>
      <w:autoSpaceDE w:val="0"/>
      <w:autoSpaceDN w:val="0"/>
      <w:adjustRightInd w:val="0"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E9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uiPriority w:val="99"/>
    <w:rsid w:val="002F2B0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">
    <w:name w:val="Body Text Indent 2"/>
    <w:basedOn w:val="a"/>
    <w:link w:val="20"/>
    <w:uiPriority w:val="99"/>
    <w:rsid w:val="002F2B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96E9F"/>
    <w:rPr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8D2765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87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651</Words>
  <Characters>3715</Characters>
  <Application>Microsoft Office Word</Application>
  <DocSecurity>0</DocSecurity>
  <Lines>30</Lines>
  <Paragraphs>8</Paragraphs>
  <ScaleCrop>false</ScaleCrop>
  <Company>Microsoft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Информация: «О результатах проведения оценки обоснованности и эффективности действующих налоговых льгот и ставок налогов, уста</dc:title>
  <dc:subject/>
  <dc:creator>ludmila</dc:creator>
  <cp:keywords/>
  <dc:description/>
  <cp:lastModifiedBy>S</cp:lastModifiedBy>
  <cp:revision>5</cp:revision>
  <dcterms:created xsi:type="dcterms:W3CDTF">2017-03-06T06:20:00Z</dcterms:created>
  <dcterms:modified xsi:type="dcterms:W3CDTF">2017-05-12T10:26:00Z</dcterms:modified>
</cp:coreProperties>
</file>