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ED" w:rsidRDefault="00EA77FA" w:rsidP="00E946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6ED" w:rsidRDefault="00E946ED" w:rsidP="00E946ED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E946ED" w:rsidRPr="005E0F09" w:rsidRDefault="00E946ED" w:rsidP="00E946E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E946ED" w:rsidRPr="005E0F09" w:rsidRDefault="00E946ED" w:rsidP="00E946E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E946ED" w:rsidRPr="005E0F09" w:rsidRDefault="00E946ED" w:rsidP="00E946E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E946ED" w:rsidRPr="005E0F09" w:rsidRDefault="00E946ED" w:rsidP="00E946E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E946ED" w:rsidRPr="005E0F09" w:rsidRDefault="00E946ED" w:rsidP="00E946E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E946ED" w:rsidRDefault="00E946ED" w:rsidP="00A75E22">
      <w:pPr>
        <w:jc w:val="center"/>
        <w:rPr>
          <w:b/>
          <w:caps/>
          <w:sz w:val="46"/>
          <w:szCs w:val="46"/>
        </w:rPr>
      </w:pPr>
    </w:p>
    <w:p w:rsidR="00E946ED" w:rsidRPr="005E0F09" w:rsidRDefault="00E946ED" w:rsidP="00E946ED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A75E22" w:rsidRPr="008B04F0" w:rsidRDefault="00A75E22" w:rsidP="00A75E22">
      <w:pPr>
        <w:jc w:val="both"/>
        <w:rPr>
          <w:sz w:val="28"/>
          <w:szCs w:val="28"/>
        </w:rPr>
      </w:pPr>
    </w:p>
    <w:p w:rsidR="00027740" w:rsidRDefault="00A75E22" w:rsidP="00027740">
      <w:pPr>
        <w:pStyle w:val="ConsPlusNormal"/>
        <w:rPr>
          <w:szCs w:val="28"/>
        </w:rPr>
      </w:pPr>
      <w:r w:rsidRPr="00A75E22">
        <w:t xml:space="preserve">  </w:t>
      </w:r>
    </w:p>
    <w:tbl>
      <w:tblPr>
        <w:tblW w:w="0" w:type="auto"/>
        <w:tblLook w:val="00A0"/>
      </w:tblPr>
      <w:tblGrid>
        <w:gridCol w:w="3282"/>
        <w:gridCol w:w="3282"/>
        <w:gridCol w:w="3283"/>
      </w:tblGrid>
      <w:tr w:rsidR="00027740" w:rsidTr="00027740">
        <w:tc>
          <w:tcPr>
            <w:tcW w:w="3282" w:type="dxa"/>
            <w:vAlign w:val="center"/>
          </w:tcPr>
          <w:p w:rsidR="00027740" w:rsidRDefault="00FE32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946ED">
              <w:rPr>
                <w:sz w:val="28"/>
                <w:szCs w:val="28"/>
              </w:rPr>
              <w:t>.12.201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282" w:type="dxa"/>
            <w:vAlign w:val="center"/>
          </w:tcPr>
          <w:p w:rsidR="00027740" w:rsidRDefault="00027740" w:rsidP="00FE32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FE322A">
              <w:rPr>
                <w:sz w:val="28"/>
                <w:szCs w:val="28"/>
              </w:rPr>
              <w:t>95</w:t>
            </w:r>
          </w:p>
        </w:tc>
        <w:tc>
          <w:tcPr>
            <w:tcW w:w="3283" w:type="dxa"/>
            <w:vAlign w:val="center"/>
          </w:tcPr>
          <w:p w:rsidR="00027740" w:rsidRDefault="00E946E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Красный Кут</w:t>
            </w:r>
          </w:p>
        </w:tc>
      </w:tr>
    </w:tbl>
    <w:p w:rsidR="00027740" w:rsidRDefault="00027740" w:rsidP="00027740">
      <w:pPr>
        <w:jc w:val="both"/>
        <w:rPr>
          <w:szCs w:val="28"/>
        </w:rPr>
      </w:pPr>
    </w:p>
    <w:p w:rsidR="00027740" w:rsidRDefault="00027740" w:rsidP="00027740">
      <w:pPr>
        <w:pStyle w:val="21"/>
        <w:framePr w:h="200" w:wrap="auto" w:hAnchor="margin" w:x="-7370" w:y="3321"/>
        <w:shd w:val="clear" w:color="auto" w:fill="auto"/>
        <w:spacing w:line="200" w:lineRule="exact"/>
        <w:jc w:val="left"/>
        <w:rPr>
          <w:szCs w:val="20"/>
        </w:rPr>
      </w:pPr>
    </w:p>
    <w:p w:rsidR="00027740" w:rsidRDefault="00027740" w:rsidP="00027740">
      <w:pPr>
        <w:pStyle w:val="3"/>
        <w:framePr w:h="230" w:wrap="auto" w:hAnchor="margin" w:x="-3942" w:y="3306"/>
        <w:shd w:val="clear" w:color="auto" w:fill="auto"/>
        <w:spacing w:line="230" w:lineRule="exact"/>
      </w:pPr>
    </w:p>
    <w:tbl>
      <w:tblPr>
        <w:tblW w:w="0" w:type="auto"/>
        <w:tblLook w:val="00A0"/>
      </w:tblPr>
      <w:tblGrid>
        <w:gridCol w:w="4644"/>
      </w:tblGrid>
      <w:tr w:rsidR="00D4365E" w:rsidTr="00380534">
        <w:trPr>
          <w:trHeight w:val="335"/>
        </w:trPr>
        <w:tc>
          <w:tcPr>
            <w:tcW w:w="4644" w:type="dxa"/>
            <w:vAlign w:val="center"/>
          </w:tcPr>
          <w:p w:rsidR="00D4365E" w:rsidRPr="00D4365E" w:rsidRDefault="00D4365E" w:rsidP="007B531E">
            <w:pPr>
              <w:jc w:val="both"/>
              <w:rPr>
                <w:sz w:val="28"/>
                <w:szCs w:val="28"/>
              </w:rPr>
            </w:pPr>
            <w:r w:rsidRPr="00D4365E">
              <w:rPr>
                <w:sz w:val="28"/>
                <w:szCs w:val="28"/>
              </w:rPr>
              <w:t>Об утверждении Правил разработки и утверждения бюджетного прогн</w:t>
            </w:r>
            <w:r w:rsidRPr="00D4365E">
              <w:rPr>
                <w:sz w:val="28"/>
                <w:szCs w:val="28"/>
              </w:rPr>
              <w:t>о</w:t>
            </w:r>
            <w:r w:rsidRPr="00D4365E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К</w:t>
            </w:r>
            <w:r w:rsidR="00E946ED">
              <w:rPr>
                <w:sz w:val="28"/>
                <w:szCs w:val="28"/>
              </w:rPr>
              <w:t>раснокутского</w:t>
            </w:r>
            <w:r w:rsidRPr="00D4365E">
              <w:rPr>
                <w:sz w:val="28"/>
                <w:szCs w:val="28"/>
              </w:rPr>
              <w:t xml:space="preserve"> сельского пос</w:t>
            </w:r>
            <w:r w:rsidRPr="00D4365E">
              <w:rPr>
                <w:sz w:val="28"/>
                <w:szCs w:val="28"/>
              </w:rPr>
              <w:t>е</w:t>
            </w:r>
            <w:r w:rsidRPr="00D4365E">
              <w:rPr>
                <w:sz w:val="28"/>
                <w:szCs w:val="28"/>
              </w:rPr>
              <w:t>ления</w:t>
            </w:r>
            <w:r>
              <w:rPr>
                <w:sz w:val="28"/>
                <w:szCs w:val="28"/>
              </w:rPr>
              <w:t xml:space="preserve"> </w:t>
            </w:r>
            <w:r w:rsidRPr="00D4365E">
              <w:rPr>
                <w:sz w:val="28"/>
                <w:szCs w:val="28"/>
              </w:rPr>
              <w:t>на долгосрочный период</w:t>
            </w:r>
          </w:p>
        </w:tc>
      </w:tr>
    </w:tbl>
    <w:p w:rsidR="00D4365E" w:rsidRDefault="00D4365E" w:rsidP="00B76E14">
      <w:pPr>
        <w:rPr>
          <w:kern w:val="2"/>
          <w:sz w:val="28"/>
          <w:szCs w:val="28"/>
        </w:rPr>
      </w:pPr>
      <w:r>
        <w:rPr>
          <w:sz w:val="28"/>
          <w:szCs w:val="28"/>
        </w:rPr>
        <w:tab/>
      </w:r>
    </w:p>
    <w:p w:rsidR="00D4365E" w:rsidRDefault="00D4365E" w:rsidP="00B76E14">
      <w:pPr>
        <w:rPr>
          <w:kern w:val="2"/>
          <w:sz w:val="28"/>
          <w:szCs w:val="28"/>
        </w:rPr>
      </w:pPr>
    </w:p>
    <w:p w:rsidR="00B76E14" w:rsidRDefault="00B76E14" w:rsidP="00D4365E">
      <w:pPr>
        <w:ind w:firstLine="709"/>
        <w:jc w:val="both"/>
        <w:rPr>
          <w:sz w:val="28"/>
        </w:rPr>
      </w:pPr>
      <w:r>
        <w:rPr>
          <w:kern w:val="2"/>
          <w:sz w:val="28"/>
          <w:szCs w:val="28"/>
        </w:rPr>
        <w:t>В соответствии со статьей 170</w:t>
      </w:r>
      <w:r>
        <w:rPr>
          <w:kern w:val="2"/>
          <w:sz w:val="28"/>
          <w:szCs w:val="28"/>
          <w:vertAlign w:val="superscript"/>
        </w:rPr>
        <w:t>1</w:t>
      </w:r>
      <w:r>
        <w:rPr>
          <w:kern w:val="2"/>
          <w:sz w:val="28"/>
          <w:szCs w:val="28"/>
        </w:rPr>
        <w:t xml:space="preserve"> Бюджетного кодекса Российской Федерации, </w:t>
      </w:r>
      <w:r>
        <w:rPr>
          <w:sz w:val="28"/>
          <w:szCs w:val="28"/>
        </w:rPr>
        <w:t xml:space="preserve">решением Собрания депутатов </w:t>
      </w:r>
      <w:r w:rsidR="00D4365E">
        <w:rPr>
          <w:sz w:val="28"/>
          <w:szCs w:val="28"/>
        </w:rPr>
        <w:t>К</w:t>
      </w:r>
      <w:r w:rsidR="00E946ED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 от </w:t>
      </w:r>
      <w:r w:rsidR="00E946ED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E946ED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E946ED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E946ED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E946ED">
        <w:rPr>
          <w:sz w:val="28"/>
          <w:szCs w:val="28"/>
        </w:rPr>
        <w:t>95</w:t>
      </w:r>
      <w:r>
        <w:rPr>
          <w:sz w:val="28"/>
          <w:szCs w:val="28"/>
        </w:rPr>
        <w:t xml:space="preserve"> «О</w:t>
      </w:r>
      <w:r w:rsidR="00E946ED">
        <w:rPr>
          <w:sz w:val="28"/>
          <w:szCs w:val="28"/>
        </w:rPr>
        <w:t>б утверждении Положения о</w:t>
      </w:r>
      <w:r>
        <w:rPr>
          <w:sz w:val="28"/>
          <w:szCs w:val="28"/>
        </w:rPr>
        <w:t xml:space="preserve"> бюджетном процессе в </w:t>
      </w:r>
      <w:r w:rsidR="00D4365E">
        <w:rPr>
          <w:sz w:val="28"/>
          <w:szCs w:val="28"/>
        </w:rPr>
        <w:t>К</w:t>
      </w:r>
      <w:r w:rsidR="00E946ED">
        <w:rPr>
          <w:sz w:val="28"/>
          <w:szCs w:val="28"/>
        </w:rPr>
        <w:t>раснокутском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</w:t>
      </w:r>
      <w:r w:rsidR="00D4365E">
        <w:rPr>
          <w:sz w:val="28"/>
          <w:szCs w:val="28"/>
        </w:rPr>
        <w:t>м</w:t>
      </w:r>
      <w:r>
        <w:rPr>
          <w:sz w:val="28"/>
          <w:szCs w:val="28"/>
        </w:rPr>
        <w:t xml:space="preserve"> поселени</w:t>
      </w:r>
      <w:r w:rsidR="00D4365E">
        <w:rPr>
          <w:sz w:val="28"/>
          <w:szCs w:val="28"/>
        </w:rPr>
        <w:t>и</w:t>
      </w:r>
      <w:r>
        <w:rPr>
          <w:sz w:val="28"/>
          <w:szCs w:val="28"/>
        </w:rPr>
        <w:t xml:space="preserve">» </w:t>
      </w:r>
      <w:r w:rsidR="00E946ED">
        <w:rPr>
          <w:kern w:val="2"/>
          <w:sz w:val="28"/>
          <w:szCs w:val="28"/>
        </w:rPr>
        <w:t>и п</w:t>
      </w:r>
      <w:r>
        <w:rPr>
          <w:kern w:val="2"/>
          <w:sz w:val="28"/>
          <w:szCs w:val="28"/>
        </w:rPr>
        <w:t xml:space="preserve">остановлением Администрации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 сельского п</w:t>
      </w:r>
      <w:r w:rsidR="00E946ED">
        <w:rPr>
          <w:kern w:val="2"/>
          <w:sz w:val="28"/>
          <w:szCs w:val="28"/>
        </w:rPr>
        <w:t>о</w:t>
      </w:r>
      <w:r w:rsidR="00FE322A">
        <w:rPr>
          <w:kern w:val="2"/>
          <w:sz w:val="28"/>
          <w:szCs w:val="28"/>
        </w:rPr>
        <w:t>селения от  30</w:t>
      </w:r>
      <w:r w:rsidR="00E946ED">
        <w:rPr>
          <w:kern w:val="2"/>
          <w:sz w:val="28"/>
          <w:szCs w:val="28"/>
        </w:rPr>
        <w:t>.12</w:t>
      </w:r>
      <w:r>
        <w:rPr>
          <w:kern w:val="2"/>
          <w:sz w:val="28"/>
          <w:szCs w:val="28"/>
        </w:rPr>
        <w:t>.201</w:t>
      </w:r>
      <w:r w:rsidR="00FE322A">
        <w:rPr>
          <w:kern w:val="2"/>
          <w:sz w:val="28"/>
          <w:szCs w:val="28"/>
        </w:rPr>
        <w:t>6</w:t>
      </w:r>
      <w:r>
        <w:rPr>
          <w:kern w:val="2"/>
          <w:sz w:val="28"/>
          <w:szCs w:val="28"/>
        </w:rPr>
        <w:t xml:space="preserve"> г</w:t>
      </w:r>
      <w:r w:rsidR="00E946ED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№ </w:t>
      </w:r>
      <w:r w:rsidR="00FE322A">
        <w:rPr>
          <w:kern w:val="2"/>
          <w:sz w:val="28"/>
          <w:szCs w:val="28"/>
        </w:rPr>
        <w:t>94</w:t>
      </w:r>
      <w:r>
        <w:rPr>
          <w:kern w:val="2"/>
          <w:sz w:val="28"/>
          <w:szCs w:val="28"/>
        </w:rPr>
        <w:t xml:space="preserve"> «</w:t>
      </w:r>
      <w:r>
        <w:rPr>
          <w:sz w:val="28"/>
        </w:rPr>
        <w:t>Об утверждении Порядка разработки и корректиро</w:t>
      </w:r>
      <w:r>
        <w:rPr>
          <w:sz w:val="28"/>
        </w:rPr>
        <w:t>в</w:t>
      </w:r>
      <w:r>
        <w:rPr>
          <w:sz w:val="28"/>
        </w:rPr>
        <w:t xml:space="preserve">ки стратегии социально-экономического развития </w:t>
      </w:r>
      <w:r w:rsidR="00D4365E">
        <w:rPr>
          <w:sz w:val="28"/>
        </w:rPr>
        <w:t>К</w:t>
      </w:r>
      <w:r w:rsidR="00E946ED">
        <w:rPr>
          <w:sz w:val="28"/>
        </w:rPr>
        <w:t>раснокутского</w:t>
      </w:r>
      <w:r>
        <w:rPr>
          <w:sz w:val="28"/>
        </w:rPr>
        <w:t xml:space="preserve"> сельского пос</w:t>
      </w:r>
      <w:r>
        <w:rPr>
          <w:sz w:val="28"/>
        </w:rPr>
        <w:t>е</w:t>
      </w:r>
      <w:r>
        <w:rPr>
          <w:sz w:val="28"/>
        </w:rPr>
        <w:t xml:space="preserve">ления </w:t>
      </w:r>
      <w:r w:rsidR="00D4365E">
        <w:rPr>
          <w:sz w:val="28"/>
        </w:rPr>
        <w:t>Октябрьского</w:t>
      </w:r>
      <w:r>
        <w:rPr>
          <w:sz w:val="28"/>
        </w:rPr>
        <w:t xml:space="preserve"> района, плана мероприятий по реализации стратегии социал</w:t>
      </w:r>
      <w:r>
        <w:rPr>
          <w:sz w:val="28"/>
        </w:rPr>
        <w:t>ь</w:t>
      </w:r>
      <w:r>
        <w:rPr>
          <w:sz w:val="28"/>
        </w:rPr>
        <w:t>но-экономического</w:t>
      </w:r>
      <w:r w:rsidR="00D4365E">
        <w:rPr>
          <w:sz w:val="28"/>
        </w:rPr>
        <w:t xml:space="preserve"> </w:t>
      </w:r>
      <w:r>
        <w:rPr>
          <w:sz w:val="28"/>
        </w:rPr>
        <w:t xml:space="preserve">развития </w:t>
      </w:r>
      <w:r w:rsidR="00D4365E">
        <w:rPr>
          <w:sz w:val="28"/>
        </w:rPr>
        <w:t>К</w:t>
      </w:r>
      <w:r w:rsidR="00E946ED">
        <w:rPr>
          <w:sz w:val="28"/>
        </w:rPr>
        <w:t>раснокутского</w:t>
      </w:r>
      <w:r>
        <w:rPr>
          <w:sz w:val="28"/>
        </w:rPr>
        <w:t xml:space="preserve"> сельского поселения </w:t>
      </w:r>
      <w:r w:rsidR="00D4365E">
        <w:rPr>
          <w:sz w:val="28"/>
        </w:rPr>
        <w:t>Октябрьского</w:t>
      </w:r>
      <w:r>
        <w:rPr>
          <w:sz w:val="28"/>
        </w:rPr>
        <w:t xml:space="preserve"> района»</w:t>
      </w:r>
    </w:p>
    <w:p w:rsidR="00B76E14" w:rsidRDefault="00B76E14" w:rsidP="00B76E14">
      <w:pPr>
        <w:rPr>
          <w:color w:val="FF6600"/>
          <w:sz w:val="28"/>
          <w:szCs w:val="28"/>
        </w:rPr>
      </w:pPr>
    </w:p>
    <w:p w:rsidR="00B76E14" w:rsidRDefault="00B76E14" w:rsidP="00B76E1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946ED" w:rsidRDefault="00E946ED" w:rsidP="00B76E14">
      <w:pPr>
        <w:jc w:val="center"/>
        <w:rPr>
          <w:kern w:val="2"/>
          <w:sz w:val="28"/>
          <w:szCs w:val="28"/>
        </w:rPr>
      </w:pPr>
    </w:p>
    <w:p w:rsidR="00B76E14" w:rsidRDefault="00B76E14" w:rsidP="00E946ED">
      <w:pPr>
        <w:pStyle w:val="msonormalcxspmiddle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 Утвердить Правила разработки и утверждения бюджетного прогноза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</w:t>
      </w:r>
      <w:r w:rsidR="00E946ED">
        <w:rPr>
          <w:kern w:val="2"/>
          <w:sz w:val="28"/>
          <w:szCs w:val="28"/>
        </w:rPr>
        <w:t>с</w:t>
      </w:r>
      <w:r w:rsidR="00E946ED">
        <w:rPr>
          <w:kern w:val="2"/>
          <w:sz w:val="28"/>
          <w:szCs w:val="28"/>
        </w:rPr>
        <w:t>нокутского</w:t>
      </w:r>
      <w:r>
        <w:rPr>
          <w:kern w:val="2"/>
          <w:sz w:val="28"/>
          <w:szCs w:val="28"/>
        </w:rPr>
        <w:t xml:space="preserve"> сельского поселения на долгосрочный период согласно приложению.</w:t>
      </w:r>
    </w:p>
    <w:p w:rsidR="00B76E14" w:rsidRDefault="00B76E14" w:rsidP="00E946ED">
      <w:pPr>
        <w:pStyle w:val="msonormalcxspmiddle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 Постановление вступает в силу со дня его официального обнародования, и распространяется на правоотношения, возникшие с 1 января 201</w:t>
      </w:r>
      <w:r w:rsidR="00F32F7E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г.</w:t>
      </w:r>
    </w:p>
    <w:p w:rsidR="00B76E14" w:rsidRDefault="00B76E14" w:rsidP="00E946ED">
      <w:pPr>
        <w:pStyle w:val="msonormalcxspmiddle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3. </w:t>
      </w:r>
      <w:r>
        <w:rPr>
          <w:sz w:val="28"/>
          <w:szCs w:val="28"/>
        </w:rPr>
        <w:t>Контроль за выполнением постановления оставляю за собой.</w:t>
      </w:r>
    </w:p>
    <w:p w:rsidR="00E946ED" w:rsidRDefault="00E946ED" w:rsidP="00B76E14">
      <w:pPr>
        <w:rPr>
          <w:sz w:val="28"/>
          <w:szCs w:val="28"/>
        </w:rPr>
      </w:pPr>
    </w:p>
    <w:p w:rsidR="00E946ED" w:rsidRPr="005E0F09" w:rsidRDefault="00E946ED" w:rsidP="00E946ED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Глава  Администрации</w:t>
      </w:r>
    </w:p>
    <w:p w:rsidR="00E946ED" w:rsidRPr="005E0F09" w:rsidRDefault="00E946ED" w:rsidP="00E946ED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Краснокутского</w:t>
      </w:r>
    </w:p>
    <w:p w:rsidR="00E946ED" w:rsidRDefault="00E946ED" w:rsidP="00E946ED">
      <w:pPr>
        <w:ind w:right="-5"/>
        <w:jc w:val="both"/>
        <w:rPr>
          <w:sz w:val="28"/>
          <w:szCs w:val="28"/>
        </w:rPr>
      </w:pP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 w:rsidR="007B531E">
        <w:rPr>
          <w:sz w:val="28"/>
          <w:szCs w:val="28"/>
        </w:rPr>
        <w:t xml:space="preserve">       </w:t>
      </w:r>
      <w:r w:rsidR="0029696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В.</w:t>
      </w:r>
      <w:r w:rsidRPr="005E0F09">
        <w:rPr>
          <w:sz w:val="28"/>
          <w:szCs w:val="28"/>
        </w:rPr>
        <w:t>Н. Огне</w:t>
      </w:r>
      <w:r>
        <w:rPr>
          <w:sz w:val="28"/>
          <w:szCs w:val="28"/>
        </w:rPr>
        <w:t>в</w:t>
      </w:r>
    </w:p>
    <w:p w:rsidR="00B76E14" w:rsidRDefault="00B76E14" w:rsidP="00B76E14">
      <w:pPr>
        <w:jc w:val="both"/>
        <w:rPr>
          <w:sz w:val="28"/>
          <w:szCs w:val="28"/>
        </w:rPr>
      </w:pPr>
    </w:p>
    <w:p w:rsidR="00D4365E" w:rsidRDefault="00D4365E" w:rsidP="00D4365E"/>
    <w:p w:rsidR="00B76E14" w:rsidRDefault="00B76E14" w:rsidP="00E946ED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B76E14" w:rsidRDefault="00B76E14" w:rsidP="00E946E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6E14" w:rsidRDefault="00D4365E" w:rsidP="00E946ED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7B531E">
        <w:rPr>
          <w:sz w:val="28"/>
          <w:szCs w:val="28"/>
        </w:rPr>
        <w:t>раснокутского</w:t>
      </w:r>
      <w:r w:rsidR="00B76E14">
        <w:rPr>
          <w:sz w:val="28"/>
          <w:szCs w:val="28"/>
        </w:rPr>
        <w:t xml:space="preserve"> сельского поселения</w:t>
      </w:r>
    </w:p>
    <w:p w:rsidR="00B76E14" w:rsidRDefault="00FE322A" w:rsidP="00E946ED">
      <w:pPr>
        <w:pStyle w:val="msonormalcxspmiddle"/>
        <w:spacing w:before="0" w:beforeAutospacing="0" w:after="0" w:afterAutospacing="0"/>
        <w:contextualSpacing/>
        <w:jc w:val="right"/>
        <w:rPr>
          <w:b/>
          <w:kern w:val="2"/>
          <w:szCs w:val="28"/>
        </w:rPr>
      </w:pPr>
      <w:r>
        <w:rPr>
          <w:sz w:val="28"/>
          <w:szCs w:val="28"/>
        </w:rPr>
        <w:t>от 30</w:t>
      </w:r>
      <w:r w:rsidR="00E946ED">
        <w:rPr>
          <w:sz w:val="28"/>
          <w:szCs w:val="28"/>
        </w:rPr>
        <w:t>.12</w:t>
      </w:r>
      <w:r w:rsidR="00B76E14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E946ED">
        <w:rPr>
          <w:sz w:val="28"/>
          <w:szCs w:val="28"/>
        </w:rPr>
        <w:t xml:space="preserve"> </w:t>
      </w:r>
      <w:r w:rsidR="00B76E14">
        <w:rPr>
          <w:sz w:val="28"/>
          <w:szCs w:val="28"/>
        </w:rPr>
        <w:t xml:space="preserve">г. № </w:t>
      </w:r>
      <w:r>
        <w:rPr>
          <w:sz w:val="28"/>
          <w:szCs w:val="28"/>
        </w:rPr>
        <w:t>95</w:t>
      </w:r>
    </w:p>
    <w:p w:rsidR="00B76E14" w:rsidRDefault="00B76E14" w:rsidP="00B76E14">
      <w:pPr>
        <w:pStyle w:val="msonormalcxspmiddle"/>
        <w:jc w:val="center"/>
        <w:rPr>
          <w:kern w:val="2"/>
          <w:sz w:val="28"/>
          <w:szCs w:val="28"/>
        </w:rPr>
      </w:pPr>
    </w:p>
    <w:p w:rsidR="00B76E14" w:rsidRDefault="00B76E14" w:rsidP="00E946ED">
      <w:pPr>
        <w:pStyle w:val="msonormalcxspmiddle"/>
        <w:spacing w:before="0" w:beforeAutospacing="0" w:after="0" w:afterAutospacing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ПРАВИЛА </w:t>
      </w:r>
    </w:p>
    <w:p w:rsidR="00B76E14" w:rsidRDefault="00B76E14" w:rsidP="00E946ED">
      <w:pPr>
        <w:pStyle w:val="msonormalcxspmiddle"/>
        <w:spacing w:before="0" w:beforeAutospacing="0" w:after="0" w:afterAutospacing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разработки и утверждения бюджетного прогноза</w:t>
      </w:r>
    </w:p>
    <w:p w:rsidR="00B76E14" w:rsidRDefault="00D4365E" w:rsidP="00E946ED">
      <w:pPr>
        <w:pStyle w:val="msonormalcxspmiddle"/>
        <w:spacing w:before="0" w:beforeAutospacing="0" w:after="0" w:afterAutospacing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</w:t>
      </w:r>
      <w:r w:rsidR="00B76E14">
        <w:rPr>
          <w:kern w:val="2"/>
          <w:sz w:val="28"/>
          <w:szCs w:val="28"/>
        </w:rPr>
        <w:t xml:space="preserve"> сельского поселения на долгосрочный период</w:t>
      </w:r>
    </w:p>
    <w:p w:rsidR="00B76E14" w:rsidRDefault="00B76E14" w:rsidP="00B76E14">
      <w:pPr>
        <w:pStyle w:val="msonormalcxspmiddle"/>
        <w:widowControl w:val="0"/>
        <w:autoSpaceDE w:val="0"/>
        <w:autoSpaceDN w:val="0"/>
        <w:adjustRightInd w:val="0"/>
        <w:ind w:firstLine="540"/>
        <w:jc w:val="center"/>
        <w:rPr>
          <w:kern w:val="2"/>
          <w:szCs w:val="28"/>
        </w:rPr>
      </w:pPr>
    </w:p>
    <w:p w:rsidR="00B76E14" w:rsidRPr="00E946ED" w:rsidRDefault="00B76E14" w:rsidP="00E946ED">
      <w:pPr>
        <w:pStyle w:val="msonormalcxspmiddle"/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 Общие положения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1.1. Настоящие Правила определяют порядок разработки и утверждения,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риод действия, а также требования к составу и содержанию бюджетного прогноза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долгосрочный период (далее </w:t>
      </w:r>
      <w:r>
        <w:rPr>
          <w:kern w:val="2"/>
          <w:sz w:val="28"/>
          <w:szCs w:val="28"/>
        </w:rPr>
        <w:t>–</w:t>
      </w:r>
      <w:r>
        <w:rPr>
          <w:sz w:val="28"/>
          <w:szCs w:val="28"/>
        </w:rPr>
        <w:t xml:space="preserve"> бюджетный прогноз).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1.2. Бюджетный прогноз формируется в целях осуществления долгосрочного бюджетного планирования в К</w:t>
      </w:r>
      <w:r w:rsidR="00E946ED">
        <w:rPr>
          <w:kern w:val="2"/>
          <w:sz w:val="28"/>
          <w:szCs w:val="28"/>
        </w:rPr>
        <w:t>раснокутском</w:t>
      </w:r>
      <w:r>
        <w:rPr>
          <w:kern w:val="2"/>
          <w:sz w:val="28"/>
          <w:szCs w:val="28"/>
        </w:rPr>
        <w:t xml:space="preserve"> сельском поселении.</w:t>
      </w:r>
    </w:p>
    <w:p w:rsidR="00B76E14" w:rsidRDefault="00E946ED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</w:t>
      </w:r>
      <w:r w:rsidR="00B76E14">
        <w:rPr>
          <w:kern w:val="2"/>
          <w:sz w:val="28"/>
          <w:szCs w:val="28"/>
        </w:rPr>
        <w:t>2. Разработка бюджетного прогноза, его утверждение и актуализация.</w:t>
      </w:r>
    </w:p>
    <w:p w:rsidR="00B76E14" w:rsidRDefault="00B76E14" w:rsidP="00E946ED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2.1. Исполнительным органом, осуществляющим организационное обеспеч</w:t>
      </w:r>
      <w:r>
        <w:rPr>
          <w:kern w:val="2"/>
          <w:sz w:val="28"/>
          <w:szCs w:val="28"/>
        </w:rPr>
        <w:t>е</w:t>
      </w:r>
      <w:r>
        <w:rPr>
          <w:kern w:val="2"/>
          <w:sz w:val="28"/>
          <w:szCs w:val="28"/>
        </w:rPr>
        <w:t xml:space="preserve">ние и разработку бюджетного прогноза, является </w:t>
      </w:r>
      <w:r w:rsidR="00D4365E">
        <w:rPr>
          <w:kern w:val="2"/>
          <w:sz w:val="28"/>
          <w:szCs w:val="28"/>
        </w:rPr>
        <w:t>служба</w:t>
      </w:r>
      <w:r w:rsidR="00E946ED">
        <w:rPr>
          <w:kern w:val="2"/>
          <w:sz w:val="28"/>
          <w:szCs w:val="28"/>
        </w:rPr>
        <w:t xml:space="preserve"> экономики и финансов</w:t>
      </w:r>
      <w:r>
        <w:rPr>
          <w:kern w:val="2"/>
          <w:sz w:val="28"/>
          <w:szCs w:val="28"/>
        </w:rPr>
        <w:t xml:space="preserve"> А</w:t>
      </w:r>
      <w:r>
        <w:rPr>
          <w:kern w:val="2"/>
          <w:sz w:val="28"/>
          <w:szCs w:val="28"/>
        </w:rPr>
        <w:t>д</w:t>
      </w:r>
      <w:r>
        <w:rPr>
          <w:kern w:val="2"/>
          <w:sz w:val="28"/>
          <w:szCs w:val="28"/>
        </w:rPr>
        <w:t xml:space="preserve">министрации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поселения.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2.2. Бюджетный прогноз разрабатывается каждые </w:t>
      </w:r>
      <w:r w:rsidR="00634A91">
        <w:rPr>
          <w:kern w:val="2"/>
          <w:sz w:val="28"/>
          <w:szCs w:val="28"/>
        </w:rPr>
        <w:t>три года</w:t>
      </w:r>
      <w:r>
        <w:rPr>
          <w:kern w:val="2"/>
          <w:sz w:val="28"/>
          <w:szCs w:val="28"/>
        </w:rPr>
        <w:t xml:space="preserve"> на </w:t>
      </w:r>
      <w:r w:rsidR="00634A91">
        <w:rPr>
          <w:kern w:val="2"/>
          <w:sz w:val="28"/>
          <w:szCs w:val="28"/>
        </w:rPr>
        <w:t>шесть</w:t>
      </w:r>
      <w:r>
        <w:rPr>
          <w:kern w:val="2"/>
          <w:sz w:val="28"/>
          <w:szCs w:val="28"/>
        </w:rPr>
        <w:t xml:space="preserve"> лет и б</w:t>
      </w:r>
      <w:r>
        <w:rPr>
          <w:kern w:val="2"/>
          <w:sz w:val="28"/>
          <w:szCs w:val="28"/>
        </w:rPr>
        <w:t>о</w:t>
      </w:r>
      <w:r>
        <w:rPr>
          <w:kern w:val="2"/>
          <w:sz w:val="28"/>
          <w:szCs w:val="28"/>
        </w:rPr>
        <w:t xml:space="preserve">лее на основе прогноза социально-экономического развития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</w:t>
      </w:r>
      <w:r>
        <w:rPr>
          <w:kern w:val="2"/>
          <w:sz w:val="28"/>
          <w:szCs w:val="28"/>
        </w:rPr>
        <w:t>ь</w:t>
      </w:r>
      <w:r>
        <w:rPr>
          <w:kern w:val="2"/>
          <w:sz w:val="28"/>
          <w:szCs w:val="28"/>
        </w:rPr>
        <w:t xml:space="preserve">ского поселения на соответствующий период (далее – долгосрочный прогноз), </w:t>
      </w:r>
      <w:r>
        <w:rPr>
          <w:sz w:val="28"/>
          <w:szCs w:val="28"/>
        </w:rPr>
        <w:t xml:space="preserve">а также иных показателей социально-экономического развития </w:t>
      </w:r>
      <w:r w:rsidR="00D4365E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поселения.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Под изменением бюджетного прогноза понимаются корректировки, 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симые без изменения периода, на который разрабатывается бюджетный прогноз.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2.4. Бюджетный прогноз может быть изменен с учетом изменения долгосро</w:t>
      </w:r>
      <w:r>
        <w:rPr>
          <w:kern w:val="2"/>
          <w:sz w:val="28"/>
          <w:szCs w:val="28"/>
        </w:rPr>
        <w:t>ч</w:t>
      </w:r>
      <w:r>
        <w:rPr>
          <w:kern w:val="2"/>
          <w:sz w:val="28"/>
          <w:szCs w:val="28"/>
        </w:rPr>
        <w:t>ного прогноза на соответствующий период и принятого решения Собрания депут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тов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 о бюджете </w:t>
      </w:r>
      <w:r w:rsidR="00D4365E">
        <w:rPr>
          <w:kern w:val="2"/>
          <w:sz w:val="28"/>
          <w:szCs w:val="28"/>
        </w:rPr>
        <w:t>К</w:t>
      </w:r>
      <w:r w:rsidR="00E946ED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</w:t>
      </w:r>
      <w:r>
        <w:rPr>
          <w:kern w:val="2"/>
          <w:sz w:val="28"/>
          <w:szCs w:val="28"/>
        </w:rPr>
        <w:t>е</w:t>
      </w:r>
      <w:r>
        <w:rPr>
          <w:kern w:val="2"/>
          <w:sz w:val="28"/>
          <w:szCs w:val="28"/>
        </w:rPr>
        <w:t xml:space="preserve">ления </w:t>
      </w:r>
      <w:r w:rsidR="00D4365E">
        <w:rPr>
          <w:kern w:val="2"/>
          <w:sz w:val="28"/>
          <w:szCs w:val="28"/>
        </w:rPr>
        <w:t>Октябрьского</w:t>
      </w:r>
      <w:r>
        <w:rPr>
          <w:kern w:val="2"/>
          <w:sz w:val="28"/>
          <w:szCs w:val="28"/>
        </w:rPr>
        <w:t xml:space="preserve"> района.</w:t>
      </w:r>
    </w:p>
    <w:p w:rsidR="00B76E14" w:rsidRDefault="00B76E14" w:rsidP="00E946ED">
      <w:pPr>
        <w:pStyle w:val="msonormalcxsplast"/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2.5. Проект бюджетного прогноза (проект изменений бюджетного прогноза) формируется в сроки, определенные порядком подготовки проекта  бюджета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</w:t>
      </w:r>
      <w:r w:rsidR="00642863">
        <w:rPr>
          <w:kern w:val="2"/>
          <w:sz w:val="28"/>
          <w:szCs w:val="28"/>
        </w:rPr>
        <w:t>с</w:t>
      </w:r>
      <w:r w:rsidR="00642863">
        <w:rPr>
          <w:kern w:val="2"/>
          <w:sz w:val="28"/>
          <w:szCs w:val="28"/>
        </w:rPr>
        <w:t>нокутского</w:t>
      </w:r>
      <w:r>
        <w:rPr>
          <w:kern w:val="2"/>
          <w:sz w:val="28"/>
          <w:szCs w:val="28"/>
        </w:rPr>
        <w:t xml:space="preserve"> сельского поселения </w:t>
      </w:r>
      <w:r w:rsidR="00D4365E">
        <w:rPr>
          <w:kern w:val="2"/>
          <w:sz w:val="28"/>
          <w:szCs w:val="28"/>
        </w:rPr>
        <w:t>Октябрьского</w:t>
      </w:r>
      <w:r>
        <w:rPr>
          <w:kern w:val="2"/>
          <w:sz w:val="28"/>
          <w:szCs w:val="28"/>
        </w:rPr>
        <w:t xml:space="preserve"> района, утверждаемым решением С</w:t>
      </w:r>
      <w:r>
        <w:rPr>
          <w:kern w:val="2"/>
          <w:sz w:val="28"/>
          <w:szCs w:val="28"/>
        </w:rPr>
        <w:t>о</w:t>
      </w:r>
      <w:r>
        <w:rPr>
          <w:kern w:val="2"/>
          <w:sz w:val="28"/>
          <w:szCs w:val="28"/>
        </w:rPr>
        <w:t xml:space="preserve">брания депутатов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поселения.</w:t>
      </w:r>
    </w:p>
    <w:p w:rsidR="00B76E14" w:rsidRDefault="00B76E14" w:rsidP="00E946ED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2.6. В целях формирования бюджетного прогноза (проекта изменений бю</w:t>
      </w:r>
      <w:r>
        <w:rPr>
          <w:rFonts w:ascii="Times New Roman" w:hAnsi="Times New Roman" w:cs="Times New Roman"/>
          <w:kern w:val="2"/>
          <w:sz w:val="28"/>
          <w:szCs w:val="28"/>
        </w:rPr>
        <w:t>д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жетного прогноза)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 xml:space="preserve">служба 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 xml:space="preserve">экономики и финансов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Администрации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формирует параметры долгосрочного прогноза (изменения до</w:t>
      </w:r>
      <w:r>
        <w:rPr>
          <w:rFonts w:ascii="Times New Roman" w:hAnsi="Times New Roman" w:cs="Times New Roman"/>
          <w:kern w:val="2"/>
          <w:sz w:val="28"/>
          <w:szCs w:val="28"/>
        </w:rPr>
        <w:t>л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госрочного прогноза) с пояснительной запиской в сроки, определенные порядком подготовки проекта бюджета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Октябрьского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района, утверждаемым решением Собрания депутатов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</w:t>
      </w:r>
      <w:r>
        <w:rPr>
          <w:rFonts w:ascii="Times New Roman" w:hAnsi="Times New Roman" w:cs="Times New Roman"/>
          <w:kern w:val="2"/>
          <w:sz w:val="28"/>
          <w:szCs w:val="28"/>
        </w:rPr>
        <w:t>о</w:t>
      </w: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селения.</w:t>
      </w:r>
    </w:p>
    <w:p w:rsidR="00B76E14" w:rsidRDefault="00B76E14" w:rsidP="00E946ED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2.7. </w:t>
      </w:r>
      <w:r w:rsidR="00642863">
        <w:rPr>
          <w:kern w:val="2"/>
          <w:sz w:val="28"/>
          <w:szCs w:val="28"/>
        </w:rPr>
        <w:t>С</w:t>
      </w:r>
      <w:r w:rsidR="00336FC5">
        <w:rPr>
          <w:kern w:val="2"/>
          <w:sz w:val="28"/>
          <w:szCs w:val="28"/>
        </w:rPr>
        <w:t>лужба</w:t>
      </w:r>
      <w:r>
        <w:rPr>
          <w:kern w:val="2"/>
          <w:sz w:val="28"/>
          <w:szCs w:val="28"/>
        </w:rPr>
        <w:t xml:space="preserve"> </w:t>
      </w:r>
      <w:r w:rsidR="00642863">
        <w:rPr>
          <w:kern w:val="2"/>
          <w:sz w:val="28"/>
          <w:szCs w:val="28"/>
        </w:rPr>
        <w:t xml:space="preserve">экономики и финансов </w:t>
      </w:r>
      <w:r>
        <w:rPr>
          <w:kern w:val="2"/>
          <w:sz w:val="28"/>
          <w:szCs w:val="28"/>
        </w:rPr>
        <w:t>определяет вариант долгосрочного прогн</w:t>
      </w:r>
      <w:r>
        <w:rPr>
          <w:kern w:val="2"/>
          <w:sz w:val="28"/>
          <w:szCs w:val="28"/>
        </w:rPr>
        <w:t>о</w:t>
      </w:r>
      <w:r>
        <w:rPr>
          <w:kern w:val="2"/>
          <w:sz w:val="28"/>
          <w:szCs w:val="28"/>
        </w:rPr>
        <w:t>за в качестве базового для целей долгосрочного бюджетного планирования.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2.8. </w:t>
      </w:r>
      <w:r>
        <w:rPr>
          <w:sz w:val="28"/>
          <w:szCs w:val="28"/>
        </w:rPr>
        <w:t>В целях обеспечения открытости и доступности информации об основных положениях документов стратегического планирования проект бюджетного прогн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за (проект изменений бюджетного прогноза) проходит общественное обсуждение и рассматривается на заседании общественного совета при </w:t>
      </w:r>
      <w:r w:rsidR="00642863"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дминистрации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</w:t>
      </w:r>
      <w:r w:rsidR="00642863">
        <w:rPr>
          <w:kern w:val="2"/>
          <w:sz w:val="28"/>
          <w:szCs w:val="28"/>
        </w:rPr>
        <w:t>о</w:t>
      </w:r>
      <w:r w:rsidR="00642863">
        <w:rPr>
          <w:kern w:val="2"/>
          <w:sz w:val="28"/>
          <w:szCs w:val="28"/>
        </w:rPr>
        <w:t>кутского</w:t>
      </w:r>
      <w:r>
        <w:rPr>
          <w:kern w:val="2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Общественное обсуждение проекта бюджетного прогноза (проекта изменений бюджетного прогноза) осуществляется в форме открытого размещения на офиц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альном сайте 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в информацио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но-телекоммуникационной сети «Интернет» указанного проекта и следующей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формации: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сроков начала и завершения проведения общественного обсуждения проекта бюджетного прогноза (проекта изменений бюджетного прогноза), установленных Администрацией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и составляющих не менее 7 рабочих дней со дня размещения проекта бюджетного прогноза (проекта изменений бюджетного прогноза) на официальном сайте 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в информационно-телекоммуникационной сети «Интернет»;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контактной информации для направления замечаний и (или) предложений к проекту бюджетного прогноза (проекту изменений бюджетного прогноза).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предложения, поступившие в ходе общественного обсуждения проекта бюджетного прогноза (проекта изменений бюджетного прогноза), носят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комендательный характер.</w:t>
      </w:r>
    </w:p>
    <w:p w:rsidR="00B76E14" w:rsidRDefault="00642863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36FC5">
        <w:rPr>
          <w:sz w:val="28"/>
          <w:szCs w:val="28"/>
        </w:rPr>
        <w:t>лужба</w:t>
      </w:r>
      <w:r w:rsidR="00B76E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экономики и финансов </w:t>
      </w:r>
      <w:r w:rsidR="00B76E14">
        <w:rPr>
          <w:sz w:val="28"/>
          <w:szCs w:val="28"/>
        </w:rPr>
        <w:t xml:space="preserve">Администрации </w:t>
      </w:r>
      <w:r w:rsidR="00D4365E">
        <w:rPr>
          <w:sz w:val="28"/>
          <w:szCs w:val="28"/>
        </w:rPr>
        <w:t>К</w:t>
      </w:r>
      <w:r>
        <w:rPr>
          <w:sz w:val="28"/>
          <w:szCs w:val="28"/>
        </w:rPr>
        <w:t>раснокутского</w:t>
      </w:r>
      <w:r w:rsidR="00B76E14">
        <w:rPr>
          <w:kern w:val="2"/>
          <w:sz w:val="28"/>
          <w:szCs w:val="28"/>
        </w:rPr>
        <w:t xml:space="preserve"> сельского п</w:t>
      </w:r>
      <w:r w:rsidR="00B76E14">
        <w:rPr>
          <w:kern w:val="2"/>
          <w:sz w:val="28"/>
          <w:szCs w:val="28"/>
        </w:rPr>
        <w:t>о</w:t>
      </w:r>
      <w:r w:rsidR="00B76E14">
        <w:rPr>
          <w:kern w:val="2"/>
          <w:sz w:val="28"/>
          <w:szCs w:val="28"/>
        </w:rPr>
        <w:t xml:space="preserve">селения </w:t>
      </w:r>
      <w:r w:rsidR="00B76E14">
        <w:rPr>
          <w:sz w:val="28"/>
          <w:szCs w:val="28"/>
        </w:rPr>
        <w:t>в течение 10 рабочих дней рассматривает поступившие замечания и пре</w:t>
      </w:r>
      <w:r w:rsidR="00B76E14">
        <w:rPr>
          <w:sz w:val="28"/>
          <w:szCs w:val="28"/>
        </w:rPr>
        <w:t>д</w:t>
      </w:r>
      <w:r w:rsidR="00B76E14">
        <w:rPr>
          <w:sz w:val="28"/>
          <w:szCs w:val="28"/>
        </w:rPr>
        <w:t>ложения и оформляет протокол по результатам общественного обсуждения проекта бюджетного прогноза (проекта изменений бюджетного прогноза) (далее – прот</w:t>
      </w:r>
      <w:r w:rsidR="00B76E14">
        <w:rPr>
          <w:sz w:val="28"/>
          <w:szCs w:val="28"/>
        </w:rPr>
        <w:t>о</w:t>
      </w:r>
      <w:r w:rsidR="00B76E14">
        <w:rPr>
          <w:sz w:val="28"/>
          <w:szCs w:val="28"/>
        </w:rPr>
        <w:t>кол), в котором указываются поступившие от участников общественного обсужд</w:t>
      </w:r>
      <w:r w:rsidR="00B76E14">
        <w:rPr>
          <w:sz w:val="28"/>
          <w:szCs w:val="28"/>
        </w:rPr>
        <w:t>е</w:t>
      </w:r>
      <w:r w:rsidR="00B76E14">
        <w:rPr>
          <w:sz w:val="28"/>
          <w:szCs w:val="28"/>
        </w:rPr>
        <w:t xml:space="preserve">ния замечания и предложения к проекту бюджетного прогноза (проекту изменений бюджетного прогноза) и результаты их рассмотрения </w:t>
      </w:r>
      <w:r w:rsidR="00B76E14">
        <w:rPr>
          <w:kern w:val="2"/>
          <w:sz w:val="28"/>
          <w:szCs w:val="28"/>
        </w:rPr>
        <w:t>Администрацией муниц</w:t>
      </w:r>
      <w:r w:rsidR="00B76E14">
        <w:rPr>
          <w:kern w:val="2"/>
          <w:sz w:val="28"/>
          <w:szCs w:val="28"/>
        </w:rPr>
        <w:t>и</w:t>
      </w:r>
      <w:r w:rsidR="00B76E14">
        <w:rPr>
          <w:kern w:val="2"/>
          <w:sz w:val="28"/>
          <w:szCs w:val="28"/>
        </w:rPr>
        <w:t>пального образования «</w:t>
      </w:r>
      <w:r w:rsidR="00D4365E">
        <w:rPr>
          <w:kern w:val="2"/>
          <w:sz w:val="28"/>
          <w:szCs w:val="28"/>
        </w:rPr>
        <w:t>К</w:t>
      </w:r>
      <w:r>
        <w:rPr>
          <w:kern w:val="2"/>
          <w:sz w:val="28"/>
          <w:szCs w:val="28"/>
        </w:rPr>
        <w:t>раснокутское</w:t>
      </w:r>
      <w:r w:rsidR="00B76E14">
        <w:rPr>
          <w:kern w:val="2"/>
          <w:sz w:val="28"/>
          <w:szCs w:val="28"/>
        </w:rPr>
        <w:t xml:space="preserve"> сельское поселение».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общественного обсуждения проводится заседание общественного совета при 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по вопросу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смотрения проекта бюджетного прогноза (проекта изменений бюджетного прогн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за).</w:t>
      </w:r>
    </w:p>
    <w:p w:rsidR="00B76E14" w:rsidRDefault="00B76E14" w:rsidP="00E946ED">
      <w:pPr>
        <w:pStyle w:val="msonormalcxsplast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Протокол, одобренный общественным советом при 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</w:t>
      </w:r>
      <w:r w:rsidR="00642863">
        <w:rPr>
          <w:sz w:val="28"/>
          <w:szCs w:val="28"/>
        </w:rPr>
        <w:t>о</w:t>
      </w:r>
      <w:r w:rsidR="00642863">
        <w:rPr>
          <w:sz w:val="28"/>
          <w:szCs w:val="28"/>
        </w:rPr>
        <w:t>кутского</w:t>
      </w:r>
      <w:r>
        <w:rPr>
          <w:kern w:val="2"/>
          <w:sz w:val="28"/>
          <w:szCs w:val="28"/>
        </w:rPr>
        <w:t xml:space="preserve"> сельского поселения</w:t>
      </w:r>
      <w:r w:rsidR="00642863">
        <w:rPr>
          <w:sz w:val="28"/>
          <w:szCs w:val="28"/>
        </w:rPr>
        <w:t>, подписывается г</w:t>
      </w:r>
      <w:r>
        <w:rPr>
          <w:sz w:val="28"/>
          <w:szCs w:val="28"/>
        </w:rPr>
        <w:t xml:space="preserve">лавой </w:t>
      </w:r>
      <w:r w:rsidR="00336FC5">
        <w:rPr>
          <w:sz w:val="28"/>
          <w:szCs w:val="28"/>
        </w:rPr>
        <w:t xml:space="preserve">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</w:t>
      </w:r>
      <w:r w:rsidR="00642863">
        <w:rPr>
          <w:sz w:val="28"/>
          <w:szCs w:val="28"/>
        </w:rPr>
        <w:t>т</w:t>
      </w:r>
      <w:r w:rsidR="00642863">
        <w:rPr>
          <w:sz w:val="28"/>
          <w:szCs w:val="28"/>
        </w:rPr>
        <w:t>ского</w:t>
      </w:r>
      <w:r>
        <w:rPr>
          <w:sz w:val="28"/>
          <w:szCs w:val="28"/>
        </w:rPr>
        <w:t xml:space="preserve"> сельского поселения и размещается на официальном сайте 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 в информационно-телекоммуникационной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ти «Интернет».</w:t>
      </w:r>
    </w:p>
    <w:p w:rsidR="00B76E14" w:rsidRDefault="00B76E14" w:rsidP="00E946ED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2.9. 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 xml:space="preserve"> С</w:t>
      </w:r>
      <w:r w:rsidR="00336FC5">
        <w:rPr>
          <w:rFonts w:ascii="Times New Roman" w:hAnsi="Times New Roman" w:cs="Times New Roman"/>
          <w:kern w:val="2"/>
          <w:sz w:val="28"/>
          <w:szCs w:val="28"/>
        </w:rPr>
        <w:t>лужба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365E">
        <w:rPr>
          <w:rFonts w:ascii="Times New Roman" w:hAnsi="Times New Roman" w:cs="Times New Roman"/>
          <w:sz w:val="28"/>
          <w:szCs w:val="28"/>
        </w:rPr>
        <w:t>К</w:t>
      </w:r>
      <w:r w:rsidR="00642863">
        <w:rPr>
          <w:rFonts w:ascii="Times New Roman" w:hAnsi="Times New Roman" w:cs="Times New Roman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предста</w:t>
      </w:r>
      <w:r>
        <w:rPr>
          <w:rFonts w:ascii="Times New Roman" w:hAnsi="Times New Roman" w:cs="Times New Roman"/>
          <w:kern w:val="2"/>
          <w:sz w:val="28"/>
          <w:szCs w:val="28"/>
        </w:rPr>
        <w:t>в</w:t>
      </w:r>
      <w:r>
        <w:rPr>
          <w:rFonts w:ascii="Times New Roman" w:hAnsi="Times New Roman" w:cs="Times New Roman"/>
          <w:kern w:val="2"/>
          <w:sz w:val="28"/>
          <w:szCs w:val="28"/>
        </w:rPr>
        <w:t>ляет проект бюджетного прогноза (проект изменений бюджетного прогноза), за и</w:t>
      </w:r>
      <w:r>
        <w:rPr>
          <w:rFonts w:ascii="Times New Roman" w:hAnsi="Times New Roman" w:cs="Times New Roman"/>
          <w:kern w:val="2"/>
          <w:sz w:val="28"/>
          <w:szCs w:val="28"/>
        </w:rPr>
        <w:t>с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ключением показателей финансового обеспечения муниципальных программ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с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в Собрание депутатов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с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в составе документов и материалов, подлежащих внесению в решение Собрание депутатов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</w:t>
      </w:r>
      <w:r>
        <w:rPr>
          <w:rFonts w:ascii="Times New Roman" w:hAnsi="Times New Roman" w:cs="Times New Roman"/>
          <w:kern w:val="2"/>
          <w:sz w:val="28"/>
          <w:szCs w:val="28"/>
        </w:rPr>
        <w:t>д</w:t>
      </w: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новременно с проектом решения Собрания депутатов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</w:t>
      </w:r>
      <w:r>
        <w:rPr>
          <w:rFonts w:ascii="Times New Roman" w:hAnsi="Times New Roman" w:cs="Times New Roman"/>
          <w:kern w:val="2"/>
          <w:sz w:val="28"/>
          <w:szCs w:val="28"/>
        </w:rPr>
        <w:t>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селения  о бюджете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642863"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</w:t>
      </w:r>
      <w:r w:rsidR="00D4365E">
        <w:rPr>
          <w:rFonts w:ascii="Times New Roman" w:hAnsi="Times New Roman" w:cs="Times New Roman"/>
          <w:kern w:val="2"/>
          <w:sz w:val="28"/>
          <w:szCs w:val="28"/>
        </w:rPr>
        <w:t>Октябрьского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района.</w:t>
      </w:r>
    </w:p>
    <w:p w:rsidR="00B76E14" w:rsidRDefault="00B76E14" w:rsidP="00E946ED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2.10. Бюджетный прогноз (изменения бюджетного прогноза) утверждается (у</w:t>
      </w:r>
      <w:r>
        <w:rPr>
          <w:kern w:val="2"/>
          <w:sz w:val="28"/>
          <w:szCs w:val="28"/>
        </w:rPr>
        <w:t>т</w:t>
      </w:r>
      <w:r>
        <w:rPr>
          <w:kern w:val="2"/>
          <w:sz w:val="28"/>
          <w:szCs w:val="28"/>
        </w:rPr>
        <w:t xml:space="preserve">верждаются) постановлением Администрации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 в срок, не превышающий двух месяцев со дня официального опубликов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ния</w:t>
      </w:r>
      <w:r w:rsidR="00336FC5">
        <w:rPr>
          <w:kern w:val="2"/>
          <w:sz w:val="28"/>
          <w:szCs w:val="28"/>
        </w:rPr>
        <w:t>(обнародования)</w:t>
      </w:r>
      <w:r>
        <w:rPr>
          <w:kern w:val="2"/>
          <w:sz w:val="28"/>
          <w:szCs w:val="28"/>
        </w:rPr>
        <w:t xml:space="preserve"> решения Собрания депутатов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раснокутского сельского пос</w:t>
      </w:r>
      <w:r w:rsidR="00642863">
        <w:rPr>
          <w:kern w:val="2"/>
          <w:sz w:val="28"/>
          <w:szCs w:val="28"/>
        </w:rPr>
        <w:t>е</w:t>
      </w:r>
      <w:r w:rsidR="00642863">
        <w:rPr>
          <w:kern w:val="2"/>
          <w:sz w:val="28"/>
          <w:szCs w:val="28"/>
        </w:rPr>
        <w:t xml:space="preserve">ления о </w:t>
      </w:r>
      <w:r>
        <w:rPr>
          <w:kern w:val="2"/>
          <w:sz w:val="28"/>
          <w:szCs w:val="28"/>
        </w:rPr>
        <w:t xml:space="preserve">бюджете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 </w:t>
      </w:r>
      <w:r w:rsidR="00D4365E">
        <w:rPr>
          <w:kern w:val="2"/>
          <w:sz w:val="28"/>
          <w:szCs w:val="28"/>
        </w:rPr>
        <w:t>Октябрьского</w:t>
      </w:r>
      <w:r>
        <w:rPr>
          <w:kern w:val="2"/>
          <w:sz w:val="28"/>
          <w:szCs w:val="28"/>
        </w:rPr>
        <w:t xml:space="preserve"> района. 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 Требования к составу и содержанию бюджетного прогноза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Бюджетный прогноз составляется по форме согласно приложению к насто</w:t>
      </w:r>
      <w:r>
        <w:rPr>
          <w:kern w:val="2"/>
          <w:sz w:val="28"/>
          <w:szCs w:val="28"/>
        </w:rPr>
        <w:t>я</w:t>
      </w:r>
      <w:r>
        <w:rPr>
          <w:kern w:val="2"/>
          <w:sz w:val="28"/>
          <w:szCs w:val="28"/>
        </w:rPr>
        <w:t>щим Правилам и содержит следующие основные показатели:</w:t>
      </w:r>
    </w:p>
    <w:p w:rsidR="00B76E14" w:rsidRDefault="00B76E14" w:rsidP="00E946ED">
      <w:pPr>
        <w:pStyle w:val="msonormalcxspmiddle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о</w:t>
      </w:r>
      <w:r>
        <w:rPr>
          <w:sz w:val="28"/>
          <w:szCs w:val="28"/>
        </w:rPr>
        <w:t>сновные параметры варианта долгосрочного прогноза, а также иных показ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телей социально-экономического развития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поселения, определенных в качестве базовых для целей долгосрочного бюджетного планиров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ния;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прогноз основных характеристик бюджета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</w:t>
      </w:r>
      <w:r>
        <w:rPr>
          <w:kern w:val="2"/>
          <w:sz w:val="28"/>
          <w:szCs w:val="28"/>
        </w:rPr>
        <w:t>е</w:t>
      </w:r>
      <w:r>
        <w:rPr>
          <w:kern w:val="2"/>
          <w:sz w:val="28"/>
          <w:szCs w:val="28"/>
        </w:rPr>
        <w:t xml:space="preserve">ния </w:t>
      </w:r>
      <w:r w:rsidR="00D4365E">
        <w:rPr>
          <w:kern w:val="2"/>
          <w:sz w:val="28"/>
          <w:szCs w:val="28"/>
        </w:rPr>
        <w:t>Октябрьского</w:t>
      </w:r>
      <w:r>
        <w:rPr>
          <w:kern w:val="2"/>
          <w:sz w:val="28"/>
          <w:szCs w:val="28"/>
        </w:rPr>
        <w:t xml:space="preserve"> района; 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показатели финансового обеспечения муниципальных программ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</w:t>
      </w:r>
      <w:r w:rsidR="00642863">
        <w:rPr>
          <w:kern w:val="2"/>
          <w:sz w:val="28"/>
          <w:szCs w:val="28"/>
        </w:rPr>
        <w:t>т</w:t>
      </w:r>
      <w:r w:rsidR="00642863">
        <w:rPr>
          <w:kern w:val="2"/>
          <w:sz w:val="28"/>
          <w:szCs w:val="28"/>
        </w:rPr>
        <w:t>ского</w:t>
      </w:r>
      <w:r>
        <w:rPr>
          <w:kern w:val="2"/>
          <w:sz w:val="28"/>
          <w:szCs w:val="28"/>
        </w:rPr>
        <w:t xml:space="preserve"> сельского поселения </w:t>
      </w:r>
      <w:r w:rsidR="00642863">
        <w:rPr>
          <w:kern w:val="2"/>
          <w:sz w:val="28"/>
          <w:szCs w:val="28"/>
        </w:rPr>
        <w:t xml:space="preserve">Октябрьского района </w:t>
      </w:r>
      <w:r>
        <w:rPr>
          <w:kern w:val="2"/>
          <w:sz w:val="28"/>
          <w:szCs w:val="28"/>
        </w:rPr>
        <w:t xml:space="preserve">на период их действия; 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основные подходы к формированию бюджетной политики на долгосрочный период.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 Мониторинг и контроль реализации бюджетного прогноза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4.1. </w:t>
      </w:r>
      <w:r w:rsidR="00642863">
        <w:rPr>
          <w:kern w:val="2"/>
          <w:sz w:val="28"/>
          <w:szCs w:val="28"/>
        </w:rPr>
        <w:t>С</w:t>
      </w:r>
      <w:r w:rsidR="00336FC5">
        <w:rPr>
          <w:kern w:val="2"/>
          <w:sz w:val="28"/>
          <w:szCs w:val="28"/>
        </w:rPr>
        <w:t>лужба</w:t>
      </w:r>
      <w:r>
        <w:rPr>
          <w:sz w:val="28"/>
          <w:szCs w:val="28"/>
        </w:rPr>
        <w:t xml:space="preserve"> </w:t>
      </w:r>
      <w:r w:rsidR="00642863">
        <w:rPr>
          <w:sz w:val="28"/>
          <w:szCs w:val="28"/>
        </w:rPr>
        <w:t>экономики и финансов А</w:t>
      </w:r>
      <w:r>
        <w:rPr>
          <w:sz w:val="28"/>
          <w:szCs w:val="28"/>
        </w:rPr>
        <w:t xml:space="preserve">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поселении по итогам исполнения бюджета </w:t>
      </w:r>
      <w:r w:rsidR="00D4365E">
        <w:rPr>
          <w:kern w:val="2"/>
          <w:sz w:val="28"/>
          <w:szCs w:val="28"/>
        </w:rPr>
        <w:t>К</w:t>
      </w:r>
      <w:r w:rsidR="00642863">
        <w:rPr>
          <w:kern w:val="2"/>
          <w:sz w:val="28"/>
          <w:szCs w:val="28"/>
        </w:rPr>
        <w:t>раснокутского</w:t>
      </w:r>
      <w:r>
        <w:rPr>
          <w:kern w:val="2"/>
          <w:sz w:val="28"/>
          <w:szCs w:val="28"/>
        </w:rPr>
        <w:t xml:space="preserve"> сельского поселения </w:t>
      </w:r>
      <w:r w:rsidR="00D4365E">
        <w:rPr>
          <w:kern w:val="2"/>
          <w:sz w:val="28"/>
          <w:szCs w:val="28"/>
        </w:rPr>
        <w:t>О</w:t>
      </w:r>
      <w:r w:rsidR="00D4365E">
        <w:rPr>
          <w:kern w:val="2"/>
          <w:sz w:val="28"/>
          <w:szCs w:val="28"/>
        </w:rPr>
        <w:t>к</w:t>
      </w:r>
      <w:r w:rsidR="00D4365E">
        <w:rPr>
          <w:kern w:val="2"/>
          <w:sz w:val="28"/>
          <w:szCs w:val="28"/>
        </w:rPr>
        <w:t>тябрьского</w:t>
      </w:r>
      <w:r>
        <w:rPr>
          <w:kern w:val="2"/>
          <w:sz w:val="28"/>
          <w:szCs w:val="28"/>
        </w:rPr>
        <w:t xml:space="preserve"> района за отчетный финансовой год ежегодно, не позднее 30 апреля, обеспечивает мониторинг реализации показателей, отраженных в бюджетном пр</w:t>
      </w:r>
      <w:r>
        <w:rPr>
          <w:kern w:val="2"/>
          <w:sz w:val="28"/>
          <w:szCs w:val="28"/>
        </w:rPr>
        <w:t>о</w:t>
      </w:r>
      <w:r>
        <w:rPr>
          <w:kern w:val="2"/>
          <w:sz w:val="28"/>
          <w:szCs w:val="28"/>
        </w:rPr>
        <w:t xml:space="preserve">гнозе, и его размещение </w:t>
      </w:r>
      <w:r>
        <w:rPr>
          <w:sz w:val="28"/>
          <w:szCs w:val="28"/>
        </w:rPr>
        <w:t xml:space="preserve">на официальном сайте Администрации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в информационно-телекоммуникационной сети «Интернет»</w:t>
      </w:r>
      <w:r>
        <w:rPr>
          <w:kern w:val="2"/>
          <w:sz w:val="28"/>
          <w:szCs w:val="28"/>
        </w:rPr>
        <w:t>.</w:t>
      </w:r>
    </w:p>
    <w:p w:rsidR="00B76E14" w:rsidRDefault="00B76E14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4.2. Контроль реализации бюджетного прогноза обеспечивается соблюдением сроков утверждения бюджетного прогноза (изменений бюджетного прогноза) в соо</w:t>
      </w:r>
      <w:r>
        <w:rPr>
          <w:kern w:val="2"/>
          <w:sz w:val="28"/>
          <w:szCs w:val="28"/>
        </w:rPr>
        <w:t>т</w:t>
      </w:r>
      <w:r>
        <w:rPr>
          <w:kern w:val="2"/>
          <w:sz w:val="28"/>
          <w:szCs w:val="28"/>
        </w:rPr>
        <w:t>ветствии с бюджетным законодательством.</w:t>
      </w:r>
    </w:p>
    <w:p w:rsidR="00296969" w:rsidRDefault="00296969" w:rsidP="00E946ED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ind w:firstLine="709"/>
        <w:jc w:val="both"/>
        <w:rPr>
          <w:kern w:val="2"/>
          <w:sz w:val="28"/>
          <w:szCs w:val="28"/>
        </w:rPr>
      </w:pPr>
    </w:p>
    <w:p w:rsidR="00296969" w:rsidRDefault="00296969" w:rsidP="00296969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Начальник службы </w:t>
      </w:r>
    </w:p>
    <w:p w:rsidR="00296969" w:rsidRDefault="00296969" w:rsidP="00296969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 w:line="228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экономики и финансов                                                                              Е.В. Овсянников</w:t>
      </w:r>
    </w:p>
    <w:p w:rsidR="007B531E" w:rsidRDefault="00B76E14" w:rsidP="007B531E">
      <w:pPr>
        <w:widowControl w:val="0"/>
        <w:autoSpaceDE w:val="0"/>
        <w:autoSpaceDN w:val="0"/>
        <w:adjustRightInd w:val="0"/>
        <w:ind w:left="11057"/>
        <w:jc w:val="center"/>
        <w:rPr>
          <w:sz w:val="28"/>
          <w:szCs w:val="28"/>
        </w:rPr>
      </w:pPr>
      <w:r>
        <w:rPr>
          <w:sz w:val="28"/>
          <w:szCs w:val="28"/>
        </w:rPr>
        <w:t>скго посе</w:t>
      </w:r>
    </w:p>
    <w:p w:rsidR="00B76E14" w:rsidRDefault="00B76E14" w:rsidP="007B531E">
      <w:pPr>
        <w:widowControl w:val="0"/>
        <w:autoSpaceDE w:val="0"/>
        <w:autoSpaceDN w:val="0"/>
        <w:adjustRightInd w:val="0"/>
        <w:ind w:left="11057"/>
        <w:jc w:val="center"/>
        <w:rPr>
          <w:sz w:val="28"/>
          <w:szCs w:val="28"/>
        </w:rPr>
        <w:sectPr w:rsidR="00B76E14" w:rsidSect="007B531E">
          <w:footerReference w:type="default" r:id="rId8"/>
          <w:type w:val="nextColumn"/>
          <w:pgSz w:w="11907" w:h="16840" w:code="9"/>
          <w:pgMar w:top="1134" w:right="567" w:bottom="1134" w:left="1134" w:header="720" w:footer="720" w:gutter="0"/>
          <w:cols w:space="720"/>
          <w:noEndnote/>
          <w:docGrid w:linePitch="326"/>
        </w:sectPr>
      </w:pPr>
      <w:bookmarkStart w:id="0" w:name="Par50"/>
      <w:bookmarkEnd w:id="0"/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Бюджетный прогноз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на период _________</w:t>
      </w:r>
    </w:p>
    <w:p w:rsidR="00B76E14" w:rsidRDefault="00B76E14" w:rsidP="00B76E14">
      <w:pPr>
        <w:autoSpaceDE w:val="0"/>
        <w:autoSpaceDN w:val="0"/>
        <w:adjustRightInd w:val="0"/>
        <w:ind w:firstLine="680"/>
        <w:jc w:val="center"/>
        <w:rPr>
          <w:sz w:val="28"/>
          <w:szCs w:val="28"/>
        </w:rPr>
      </w:pPr>
    </w:p>
    <w:p w:rsidR="006A60A2" w:rsidRPr="006B329A" w:rsidRDefault="006A60A2" w:rsidP="009D42FC">
      <w:pPr>
        <w:numPr>
          <w:ilvl w:val="0"/>
          <w:numId w:val="11"/>
        </w:numPr>
        <w:autoSpaceDE w:val="0"/>
        <w:autoSpaceDN w:val="0"/>
        <w:adjustRightInd w:val="0"/>
        <w:ind w:left="709" w:hanging="425"/>
        <w:jc w:val="center"/>
        <w:rPr>
          <w:sz w:val="28"/>
        </w:rPr>
      </w:pPr>
      <w:r w:rsidRPr="006B329A">
        <w:rPr>
          <w:kern w:val="2"/>
          <w:sz w:val="28"/>
          <w:szCs w:val="28"/>
        </w:rPr>
        <w:t xml:space="preserve">Основные </w:t>
      </w:r>
      <w:r w:rsidR="009D42FC">
        <w:rPr>
          <w:kern w:val="2"/>
          <w:sz w:val="28"/>
          <w:szCs w:val="28"/>
        </w:rPr>
        <w:t>параметры варианта долгосрочного прогноза, а также иных показателей социально-экономического ра</w:t>
      </w:r>
      <w:r w:rsidR="009D42FC">
        <w:rPr>
          <w:kern w:val="2"/>
          <w:sz w:val="28"/>
          <w:szCs w:val="28"/>
        </w:rPr>
        <w:t>з</w:t>
      </w:r>
      <w:r w:rsidR="009D42FC">
        <w:rPr>
          <w:kern w:val="2"/>
          <w:sz w:val="28"/>
          <w:szCs w:val="28"/>
        </w:rPr>
        <w:t xml:space="preserve">вития Краснокутского сельского поселения, определенных в качестве базовых для целей </w:t>
      </w:r>
      <w:r w:rsidR="00FE322A">
        <w:rPr>
          <w:kern w:val="2"/>
          <w:sz w:val="28"/>
          <w:szCs w:val="28"/>
        </w:rPr>
        <w:t xml:space="preserve">                                         </w:t>
      </w:r>
      <w:r w:rsidR="009D42FC">
        <w:rPr>
          <w:kern w:val="2"/>
          <w:sz w:val="28"/>
          <w:szCs w:val="28"/>
        </w:rPr>
        <w:t>долгосрочного бюджетного планирования</w:t>
      </w:r>
      <w:r w:rsidRPr="006B329A">
        <w:rPr>
          <w:kern w:val="2"/>
          <w:sz w:val="28"/>
          <w:szCs w:val="28"/>
        </w:rPr>
        <w:t xml:space="preserve"> </w:t>
      </w:r>
    </w:p>
    <w:p w:rsidR="006A60A2" w:rsidRPr="006B329A" w:rsidRDefault="006A60A2" w:rsidP="006A60A2">
      <w:pPr>
        <w:autoSpaceDE w:val="0"/>
        <w:autoSpaceDN w:val="0"/>
        <w:adjustRightInd w:val="0"/>
        <w:ind w:left="1069"/>
        <w:rPr>
          <w:sz w:val="28"/>
        </w:rPr>
      </w:pPr>
    </w:p>
    <w:tbl>
      <w:tblPr>
        <w:tblW w:w="5304" w:type="pct"/>
        <w:tblInd w:w="-652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548"/>
        <w:gridCol w:w="2237"/>
        <w:gridCol w:w="1670"/>
        <w:gridCol w:w="1669"/>
        <w:gridCol w:w="1669"/>
        <w:gridCol w:w="1807"/>
        <w:gridCol w:w="1947"/>
        <w:gridCol w:w="2085"/>
        <w:gridCol w:w="1947"/>
      </w:tblGrid>
      <w:tr w:rsidR="006A60A2" w:rsidRPr="006B329A" w:rsidTr="00195459">
        <w:trPr>
          <w:cantSplit/>
          <w:trHeight w:val="360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№</w:t>
            </w:r>
          </w:p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п/п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 xml:space="preserve">Основные </w:t>
            </w:r>
            <w:r w:rsidR="009D42FC">
              <w:rPr>
                <w:bCs/>
              </w:rPr>
              <w:t xml:space="preserve">              </w:t>
            </w:r>
            <w:r w:rsidRPr="006B329A">
              <w:rPr>
                <w:bCs/>
              </w:rPr>
              <w:t>показатели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Единица изм</w:t>
            </w:r>
            <w:r w:rsidRPr="006B329A">
              <w:rPr>
                <w:bCs/>
              </w:rPr>
              <w:t>е</w:t>
            </w:r>
            <w:r w:rsidRPr="006B329A">
              <w:rPr>
                <w:bCs/>
              </w:rPr>
              <w:t>рения</w:t>
            </w:r>
          </w:p>
        </w:tc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0A2" w:rsidRPr="006B329A" w:rsidRDefault="006A60A2" w:rsidP="00195459">
            <w:pPr>
              <w:spacing w:line="252" w:lineRule="auto"/>
              <w:jc w:val="center"/>
            </w:pPr>
            <w:r w:rsidRPr="006B329A">
              <w:t xml:space="preserve">Год периода </w:t>
            </w:r>
            <w:r w:rsidRPr="006B329A">
              <w:rPr>
                <w:bCs/>
              </w:rPr>
              <w:t>прогнозирования</w:t>
            </w:r>
          </w:p>
        </w:tc>
      </w:tr>
      <w:tr w:rsidR="006A60A2" w:rsidRPr="006B329A" w:rsidTr="00195459">
        <w:trPr>
          <w:cantSplit/>
          <w:trHeight w:val="322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rPr>
                <w:bCs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rPr>
                <w:bCs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0A2" w:rsidRPr="009D42FC" w:rsidRDefault="009D42FC" w:rsidP="00195459">
            <w:pPr>
              <w:spacing w:line="252" w:lineRule="auto"/>
              <w:ind w:left="-108" w:right="-108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0A2" w:rsidRPr="009D42FC" w:rsidRDefault="009D42FC" w:rsidP="00195459">
            <w:pPr>
              <w:spacing w:line="252" w:lineRule="auto"/>
              <w:ind w:left="-108" w:right="-108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N+1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0A2" w:rsidRPr="009D42FC" w:rsidRDefault="009D42FC" w:rsidP="00195459">
            <w:pPr>
              <w:spacing w:line="252" w:lineRule="auto"/>
              <w:ind w:left="-108" w:right="-108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N+2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0A2" w:rsidRPr="009D42FC" w:rsidRDefault="009D42FC" w:rsidP="00195459">
            <w:pPr>
              <w:spacing w:line="252" w:lineRule="auto"/>
              <w:ind w:left="-108" w:right="-108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N+4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0A2" w:rsidRPr="009D42FC" w:rsidRDefault="009D42FC" w:rsidP="00195459">
            <w:pPr>
              <w:spacing w:line="252" w:lineRule="auto"/>
              <w:ind w:left="-108" w:right="-108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...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60A2" w:rsidRPr="009D42FC" w:rsidRDefault="009D42FC" w:rsidP="00195459">
            <w:pPr>
              <w:spacing w:line="252" w:lineRule="auto"/>
              <w:ind w:left="-108" w:right="-108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N+X</w:t>
            </w:r>
          </w:p>
        </w:tc>
      </w:tr>
    </w:tbl>
    <w:p w:rsidR="006A60A2" w:rsidRPr="006B329A" w:rsidRDefault="006A60A2" w:rsidP="006A60A2">
      <w:pPr>
        <w:spacing w:line="252" w:lineRule="auto"/>
        <w:jc w:val="center"/>
        <w:rPr>
          <w:sz w:val="2"/>
          <w:szCs w:val="2"/>
        </w:rPr>
      </w:pPr>
      <w:r w:rsidRPr="006B329A">
        <w:rPr>
          <w:sz w:val="2"/>
          <w:szCs w:val="2"/>
        </w:rPr>
        <w:t>12013</w:t>
      </w:r>
    </w:p>
    <w:tbl>
      <w:tblPr>
        <w:tblW w:w="5304" w:type="pct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54"/>
        <w:gridCol w:w="2233"/>
        <w:gridCol w:w="1669"/>
        <w:gridCol w:w="1667"/>
        <w:gridCol w:w="1669"/>
        <w:gridCol w:w="1807"/>
        <w:gridCol w:w="1947"/>
        <w:gridCol w:w="2085"/>
        <w:gridCol w:w="1948"/>
      </w:tblGrid>
      <w:tr w:rsidR="006A60A2" w:rsidRPr="006B329A" w:rsidTr="00195459">
        <w:trPr>
          <w:cantSplit/>
          <w:trHeight w:val="255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ind w:left="-57" w:right="-56"/>
              <w:jc w:val="center"/>
              <w:rPr>
                <w:bCs/>
              </w:rPr>
            </w:pPr>
            <w:r w:rsidRPr="006B329A">
              <w:rPr>
                <w:bCs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9</w:t>
            </w:r>
          </w:p>
        </w:tc>
      </w:tr>
      <w:tr w:rsidR="006A60A2" w:rsidRPr="006B329A" w:rsidTr="00195459">
        <w:trPr>
          <w:cantSplit/>
          <w:trHeight w:val="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bCs/>
              </w:rPr>
            </w:pPr>
            <w:r w:rsidRPr="006B329A">
              <w:rPr>
                <w:bCs/>
              </w:rPr>
              <w:t>1.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9D42FC">
            <w:pPr>
              <w:spacing w:line="252" w:lineRule="auto"/>
              <w:ind w:right="-57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spacing w:line="252" w:lineRule="auto"/>
              <w:jc w:val="center"/>
              <w:rPr>
                <w:color w:val="000000"/>
              </w:rPr>
            </w:pPr>
          </w:p>
        </w:tc>
      </w:tr>
      <w:tr w:rsidR="006A60A2" w:rsidRPr="006B329A" w:rsidTr="00195459">
        <w:trPr>
          <w:cantSplit/>
          <w:trHeight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9D42FC" w:rsidP="00195459">
            <w:pPr>
              <w:jc w:val="center"/>
              <w:rPr>
                <w:bCs/>
              </w:rPr>
            </w:pPr>
            <w:r>
              <w:rPr>
                <w:bCs/>
              </w:rPr>
              <w:t>...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  <w:p w:rsidR="006A60A2" w:rsidRPr="006B329A" w:rsidRDefault="006A60A2" w:rsidP="00195459">
            <w:pPr>
              <w:jc w:val="center"/>
            </w:pPr>
          </w:p>
          <w:p w:rsidR="006A60A2" w:rsidRPr="006B329A" w:rsidRDefault="006A60A2" w:rsidP="00195459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  <w:p w:rsidR="006A60A2" w:rsidRPr="006B329A" w:rsidRDefault="006A60A2" w:rsidP="00195459">
            <w:pPr>
              <w:jc w:val="center"/>
            </w:pPr>
          </w:p>
          <w:p w:rsidR="006A60A2" w:rsidRPr="006B329A" w:rsidRDefault="006A60A2" w:rsidP="00195459">
            <w:pPr>
              <w:jc w:val="center"/>
            </w:pPr>
          </w:p>
          <w:p w:rsidR="006A60A2" w:rsidRPr="006B329A" w:rsidRDefault="006A60A2" w:rsidP="0019545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0A2" w:rsidRPr="006B329A" w:rsidRDefault="006A60A2" w:rsidP="00195459">
            <w:pPr>
              <w:jc w:val="center"/>
            </w:pPr>
          </w:p>
        </w:tc>
      </w:tr>
    </w:tbl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6E14" w:rsidRDefault="00B76E14" w:rsidP="00B76E14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1" w:name="Par52"/>
      <w:bookmarkEnd w:id="1"/>
      <w:r>
        <w:rPr>
          <w:sz w:val="28"/>
          <w:szCs w:val="28"/>
        </w:rPr>
        <w:lastRenderedPageBreak/>
        <w:t xml:space="preserve">2. Прогноз основных характеристик бюджета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</w:t>
      </w:r>
      <w:r w:rsidR="00D4365E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</w:t>
      </w:r>
    </w:p>
    <w:p w:rsidR="009D42FC" w:rsidRDefault="009D42FC" w:rsidP="00B76E1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76E14" w:rsidRPr="009D42FC" w:rsidRDefault="009D42FC" w:rsidP="00B76E1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D42FC">
        <w:rPr>
          <w:b/>
          <w:sz w:val="28"/>
          <w:szCs w:val="28"/>
        </w:rPr>
        <w:t>Показатели бюджета Краснокутского сельского поселения Октябрьского района</w:t>
      </w:r>
    </w:p>
    <w:p w:rsidR="00B76E14" w:rsidRDefault="00B76E14" w:rsidP="00B76E1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="00336FC5">
        <w:rPr>
          <w:sz w:val="28"/>
          <w:szCs w:val="28"/>
        </w:rPr>
        <w:t>тыс</w:t>
      </w:r>
      <w:r>
        <w:rPr>
          <w:sz w:val="28"/>
          <w:szCs w:val="28"/>
        </w:rPr>
        <w:t>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387"/>
        <w:gridCol w:w="1417"/>
        <w:gridCol w:w="1418"/>
        <w:gridCol w:w="1417"/>
        <w:gridCol w:w="1418"/>
        <w:gridCol w:w="1417"/>
        <w:gridCol w:w="1276"/>
        <w:gridCol w:w="1276"/>
      </w:tblGrid>
      <w:tr w:rsidR="00B76E14" w:rsidTr="00B76E14"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Pr="009D42FC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D42FC">
              <w:rPr>
                <w:b/>
                <w:sz w:val="28"/>
                <w:szCs w:val="28"/>
              </w:rPr>
              <w:t>Год периода прогнозирования</w:t>
            </w:r>
          </w:p>
        </w:tc>
      </w:tr>
      <w:tr w:rsidR="00B76E14" w:rsidTr="00B76E14"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E14" w:rsidRDefault="00B76E1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N+1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N+2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N+3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N+4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+Х</w:t>
            </w:r>
          </w:p>
        </w:tc>
      </w:tr>
    </w:tbl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sz w:val="2"/>
          <w:szCs w:val="2"/>
        </w:rPr>
      </w:pPr>
      <w:bookmarkStart w:id="2" w:name="Par308"/>
      <w:bookmarkEnd w:id="2"/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387"/>
        <w:gridCol w:w="1417"/>
        <w:gridCol w:w="1418"/>
        <w:gridCol w:w="1417"/>
        <w:gridCol w:w="1418"/>
        <w:gridCol w:w="1417"/>
        <w:gridCol w:w="1276"/>
        <w:gridCol w:w="1276"/>
      </w:tblGrid>
      <w:tr w:rsidR="00B76E14" w:rsidTr="009D42FC">
        <w:trPr>
          <w:trHeight w:val="225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Дефицит/профицит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6E14" w:rsidTr="009D42F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 долг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B76E14" w:rsidRDefault="00B76E14" w:rsidP="00B76E14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Показатели финансового обеспечения муниципальных программ </w:t>
      </w:r>
      <w:r w:rsidR="00D4365E"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>
        <w:rPr>
          <w:sz w:val="28"/>
          <w:szCs w:val="28"/>
        </w:rPr>
        <w:t xml:space="preserve"> сельского поселения </w:t>
      </w:r>
      <w:r w:rsidR="00642863">
        <w:rPr>
          <w:sz w:val="28"/>
          <w:szCs w:val="28"/>
        </w:rPr>
        <w:t xml:space="preserve">                       Октябрьского района</w:t>
      </w:r>
      <w:r>
        <w:rPr>
          <w:sz w:val="28"/>
          <w:szCs w:val="28"/>
        </w:rPr>
        <w:t>*</w:t>
      </w: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bookmarkStart w:id="3" w:name="Par412"/>
      <w:bookmarkEnd w:id="3"/>
    </w:p>
    <w:p w:rsidR="00B76E14" w:rsidRDefault="00B76E14" w:rsidP="00B76E14">
      <w:pPr>
        <w:widowControl w:val="0"/>
        <w:autoSpaceDE w:val="0"/>
        <w:autoSpaceDN w:val="0"/>
        <w:adjustRightInd w:val="0"/>
        <w:jc w:val="right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(</w:t>
      </w:r>
      <w:r w:rsidR="00336FC5">
        <w:rPr>
          <w:rFonts w:cs="Calibri"/>
          <w:sz w:val="28"/>
          <w:szCs w:val="28"/>
        </w:rPr>
        <w:t>тыс</w:t>
      </w:r>
      <w:r>
        <w:rPr>
          <w:rFonts w:cs="Calibri"/>
          <w:sz w:val="28"/>
          <w:szCs w:val="28"/>
        </w:rPr>
        <w:t>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387"/>
        <w:gridCol w:w="1417"/>
        <w:gridCol w:w="1418"/>
        <w:gridCol w:w="1417"/>
        <w:gridCol w:w="1418"/>
        <w:gridCol w:w="1417"/>
        <w:gridCol w:w="1276"/>
        <w:gridCol w:w="1276"/>
      </w:tblGrid>
      <w:tr w:rsidR="00B76E14" w:rsidTr="00B76E14">
        <w:tc>
          <w:tcPr>
            <w:tcW w:w="15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 w:rsidP="006428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финансовое обеспечение реализации муниципальных программ </w:t>
            </w:r>
            <w:r w:rsidR="00D4365E">
              <w:rPr>
                <w:sz w:val="28"/>
                <w:szCs w:val="28"/>
              </w:rPr>
              <w:t>К</w:t>
            </w:r>
            <w:r w:rsidR="00642863">
              <w:rPr>
                <w:sz w:val="28"/>
                <w:szCs w:val="28"/>
              </w:rPr>
              <w:t>раснокутского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642863">
              <w:rPr>
                <w:sz w:val="28"/>
                <w:szCs w:val="28"/>
              </w:rPr>
              <w:t xml:space="preserve"> Октябр</w:t>
            </w:r>
            <w:r w:rsidR="00642863">
              <w:rPr>
                <w:sz w:val="28"/>
                <w:szCs w:val="28"/>
              </w:rPr>
              <w:t>ь</w:t>
            </w:r>
            <w:r w:rsidR="00642863">
              <w:rPr>
                <w:sz w:val="28"/>
                <w:szCs w:val="28"/>
              </w:rPr>
              <w:t>ского района</w:t>
            </w:r>
          </w:p>
        </w:tc>
      </w:tr>
      <w:tr w:rsidR="00B76E14" w:rsidTr="00B76E14"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 w:rsidP="00642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Наименование муниципальной программы </w:t>
            </w:r>
            <w:r w:rsidR="00642863">
              <w:rPr>
                <w:rFonts w:cs="Calibri"/>
                <w:sz w:val="28"/>
                <w:szCs w:val="28"/>
              </w:rPr>
              <w:t>Краснокутского</w:t>
            </w:r>
            <w:r>
              <w:rPr>
                <w:rFonts w:cs="Calibri"/>
                <w:sz w:val="28"/>
                <w:szCs w:val="28"/>
              </w:rPr>
              <w:t xml:space="preserve"> сельского поселения</w:t>
            </w:r>
            <w:r w:rsidR="00642863">
              <w:rPr>
                <w:rFonts w:cs="Calibri"/>
                <w:sz w:val="28"/>
                <w:szCs w:val="28"/>
              </w:rPr>
              <w:t xml:space="preserve"> О</w:t>
            </w:r>
            <w:r w:rsidR="00642863">
              <w:rPr>
                <w:rFonts w:cs="Calibri"/>
                <w:sz w:val="28"/>
                <w:szCs w:val="28"/>
              </w:rPr>
              <w:t>к</w:t>
            </w:r>
            <w:r w:rsidR="00642863">
              <w:rPr>
                <w:rFonts w:cs="Calibri"/>
                <w:sz w:val="28"/>
                <w:szCs w:val="28"/>
              </w:rPr>
              <w:t>тябрьского района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периода прогнозирования</w:t>
            </w:r>
          </w:p>
        </w:tc>
      </w:tr>
      <w:tr w:rsidR="00B76E14" w:rsidTr="00B76E14"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E14" w:rsidRDefault="00B76E14">
            <w:pPr>
              <w:rPr>
                <w:rFonts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N+1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N+2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N+3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N+4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+Х</w:t>
            </w:r>
          </w:p>
        </w:tc>
      </w:tr>
    </w:tbl>
    <w:p w:rsidR="00B76E14" w:rsidRDefault="00B76E14" w:rsidP="00B76E14">
      <w:pPr>
        <w:widowControl w:val="0"/>
        <w:autoSpaceDE w:val="0"/>
        <w:autoSpaceDN w:val="0"/>
        <w:adjustRightInd w:val="0"/>
        <w:rPr>
          <w:rFonts w:cs="Calibri"/>
          <w:sz w:val="2"/>
          <w:szCs w:val="2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387"/>
        <w:gridCol w:w="1417"/>
        <w:gridCol w:w="1418"/>
        <w:gridCol w:w="1417"/>
        <w:gridCol w:w="1418"/>
        <w:gridCol w:w="1417"/>
        <w:gridCol w:w="1276"/>
        <w:gridCol w:w="1276"/>
      </w:tblGrid>
      <w:tr w:rsidR="00B76E14" w:rsidTr="00B76E14">
        <w:trPr>
          <w:trHeight w:val="195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8</w:t>
            </w:r>
          </w:p>
        </w:tc>
      </w:tr>
      <w:tr w:rsidR="00B76E14" w:rsidTr="00642863">
        <w:trPr>
          <w:trHeight w:val="23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B76E14" w:rsidTr="00B76E1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E14" w:rsidRDefault="00B76E1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</w:tbl>
    <w:p w:rsidR="00B76E14" w:rsidRDefault="00B76E14" w:rsidP="00B76E14">
      <w:pPr>
        <w:widowControl w:val="0"/>
        <w:autoSpaceDE w:val="0"/>
        <w:autoSpaceDN w:val="0"/>
        <w:adjustRightInd w:val="0"/>
        <w:rPr>
          <w:rFonts w:cs="Calibri"/>
          <w:sz w:val="20"/>
          <w:szCs w:val="20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B76E14" w:rsidRDefault="00B76E14" w:rsidP="00B76E14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  <w:t>2.2. Основные подходы к формированию бюджетной политики</w:t>
      </w:r>
    </w:p>
    <w:p w:rsidR="00B76E14" w:rsidRDefault="00D4365E" w:rsidP="006428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642863">
        <w:rPr>
          <w:sz w:val="28"/>
          <w:szCs w:val="28"/>
        </w:rPr>
        <w:t>раснокутского</w:t>
      </w:r>
      <w:r w:rsidR="00B76E14">
        <w:rPr>
          <w:sz w:val="28"/>
          <w:szCs w:val="28"/>
        </w:rPr>
        <w:t xml:space="preserve"> сельского поселения на период ____________</w:t>
      </w:r>
    </w:p>
    <w:p w:rsidR="00B76E14" w:rsidRDefault="00B76E14" w:rsidP="00B76E1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6E14" w:rsidRDefault="00B76E14" w:rsidP="00B76E14">
      <w:pPr>
        <w:ind w:right="10744"/>
        <w:jc w:val="center"/>
        <w:rPr>
          <w:sz w:val="28"/>
          <w:szCs w:val="28"/>
        </w:rPr>
      </w:pPr>
    </w:p>
    <w:p w:rsidR="00B76E14" w:rsidRPr="00642863" w:rsidRDefault="00B76E14" w:rsidP="00B76E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863">
        <w:rPr>
          <w:rFonts w:ascii="Times New Roman" w:hAnsi="Times New Roman" w:cs="Times New Roman"/>
          <w:sz w:val="24"/>
          <w:szCs w:val="24"/>
        </w:rPr>
        <w:t>Примечание.</w:t>
      </w:r>
    </w:p>
    <w:p w:rsidR="00B76E14" w:rsidRPr="00642863" w:rsidRDefault="00B76E14" w:rsidP="00B76E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863">
        <w:rPr>
          <w:rFonts w:ascii="Times New Roman" w:hAnsi="Times New Roman" w:cs="Times New Roman"/>
          <w:sz w:val="24"/>
          <w:szCs w:val="24"/>
        </w:rPr>
        <w:t>Используемое сокращение:</w:t>
      </w:r>
    </w:p>
    <w:p w:rsidR="00B76E14" w:rsidRPr="00642863" w:rsidRDefault="00B76E14" w:rsidP="00B76E14">
      <w:pPr>
        <w:ind w:firstLine="709"/>
      </w:pPr>
      <w:r w:rsidRPr="00642863">
        <w:rPr>
          <w:lang w:val="en-US"/>
        </w:rPr>
        <w:t>N</w:t>
      </w:r>
      <w:r w:rsidRPr="00642863">
        <w:t xml:space="preserve"> – обозначение года периода прогнозирования.</w:t>
      </w:r>
    </w:p>
    <w:p w:rsidR="00B76E14" w:rsidRPr="00642863" w:rsidRDefault="00B76E14" w:rsidP="00B76E14">
      <w:pPr>
        <w:ind w:firstLine="709"/>
      </w:pPr>
      <w:r w:rsidRPr="00642863">
        <w:t>__________________________</w:t>
      </w:r>
    </w:p>
    <w:p w:rsidR="00B76E14" w:rsidRPr="007B531E" w:rsidRDefault="00B76E14" w:rsidP="007B53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863">
        <w:rPr>
          <w:rFonts w:ascii="Times New Roman" w:hAnsi="Times New Roman" w:cs="Times New Roman"/>
          <w:sz w:val="24"/>
          <w:szCs w:val="24"/>
        </w:rPr>
        <w:t xml:space="preserve">* Показатели финансового обеспечения муниципальных программ </w:t>
      </w:r>
      <w:r w:rsidR="00D4365E" w:rsidRPr="00642863">
        <w:rPr>
          <w:rFonts w:ascii="Times New Roman" w:hAnsi="Times New Roman" w:cs="Times New Roman"/>
          <w:sz w:val="24"/>
          <w:szCs w:val="24"/>
        </w:rPr>
        <w:t>К</w:t>
      </w:r>
      <w:r w:rsidR="00642863">
        <w:rPr>
          <w:rFonts w:ascii="Times New Roman" w:hAnsi="Times New Roman" w:cs="Times New Roman"/>
          <w:sz w:val="24"/>
          <w:szCs w:val="24"/>
        </w:rPr>
        <w:t>раснокутского</w:t>
      </w:r>
      <w:r w:rsidRPr="0064286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FE322A">
        <w:rPr>
          <w:rFonts w:ascii="Times New Roman" w:hAnsi="Times New Roman" w:cs="Times New Roman"/>
          <w:sz w:val="24"/>
          <w:szCs w:val="24"/>
        </w:rPr>
        <w:t xml:space="preserve">Октябрьского района </w:t>
      </w:r>
      <w:r w:rsidRPr="00642863">
        <w:rPr>
          <w:rFonts w:ascii="Times New Roman" w:hAnsi="Times New Roman" w:cs="Times New Roman"/>
          <w:sz w:val="24"/>
          <w:szCs w:val="24"/>
        </w:rPr>
        <w:t>запо</w:t>
      </w:r>
      <w:r w:rsidRPr="00642863">
        <w:rPr>
          <w:rFonts w:ascii="Times New Roman" w:hAnsi="Times New Roman" w:cs="Times New Roman"/>
          <w:sz w:val="24"/>
          <w:szCs w:val="24"/>
        </w:rPr>
        <w:t>л</w:t>
      </w:r>
      <w:r w:rsidRPr="00642863">
        <w:rPr>
          <w:rFonts w:ascii="Times New Roman" w:hAnsi="Times New Roman" w:cs="Times New Roman"/>
          <w:sz w:val="24"/>
          <w:szCs w:val="24"/>
        </w:rPr>
        <w:t>няются на период их действия.</w:t>
      </w:r>
    </w:p>
    <w:sectPr w:rsidR="00B76E14" w:rsidRPr="007B531E" w:rsidSect="007B531E">
      <w:pgSz w:w="16840" w:h="11907" w:orient="landscape" w:code="9"/>
      <w:pgMar w:top="1134" w:right="1134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0DC" w:rsidRDefault="00A700DC">
      <w:r>
        <w:separator/>
      </w:r>
    </w:p>
  </w:endnote>
  <w:endnote w:type="continuationSeparator" w:id="1">
    <w:p w:rsidR="00A700DC" w:rsidRDefault="00A70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83" w:rsidRDefault="00DD7E8F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33A8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40481">
      <w:rPr>
        <w:rStyle w:val="a7"/>
        <w:noProof/>
      </w:rPr>
      <w:t>1</w:t>
    </w:r>
    <w:r>
      <w:rPr>
        <w:rStyle w:val="a7"/>
      </w:rPr>
      <w:fldChar w:fldCharType="end"/>
    </w:r>
  </w:p>
  <w:p w:rsidR="00433A83" w:rsidRDefault="00433A8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0DC" w:rsidRDefault="00A700DC">
      <w:r>
        <w:separator/>
      </w:r>
    </w:p>
  </w:footnote>
  <w:footnote w:type="continuationSeparator" w:id="1">
    <w:p w:rsidR="00A700DC" w:rsidRDefault="00A700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F94E9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3C41F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927A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3182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7B26C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E223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52F6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1ED1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00B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964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773100D"/>
    <w:multiLevelType w:val="hybridMultilevel"/>
    <w:tmpl w:val="1CDEE738"/>
    <w:lvl w:ilvl="0" w:tplc="1CFAF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051AA"/>
    <w:rsid w:val="00027740"/>
    <w:rsid w:val="00042DFE"/>
    <w:rsid w:val="000A07AA"/>
    <w:rsid w:val="0011612F"/>
    <w:rsid w:val="001162E5"/>
    <w:rsid w:val="00122FF2"/>
    <w:rsid w:val="0025058D"/>
    <w:rsid w:val="0026488A"/>
    <w:rsid w:val="00296969"/>
    <w:rsid w:val="00336FC5"/>
    <w:rsid w:val="00354B63"/>
    <w:rsid w:val="00380534"/>
    <w:rsid w:val="0039222A"/>
    <w:rsid w:val="003B52CB"/>
    <w:rsid w:val="00411FB3"/>
    <w:rsid w:val="00425937"/>
    <w:rsid w:val="00433A83"/>
    <w:rsid w:val="00485BEC"/>
    <w:rsid w:val="0049061A"/>
    <w:rsid w:val="004B0365"/>
    <w:rsid w:val="004B647B"/>
    <w:rsid w:val="004D32BD"/>
    <w:rsid w:val="004E6D0C"/>
    <w:rsid w:val="004F1362"/>
    <w:rsid w:val="005135A3"/>
    <w:rsid w:val="00526422"/>
    <w:rsid w:val="0054741C"/>
    <w:rsid w:val="005611A2"/>
    <w:rsid w:val="00567852"/>
    <w:rsid w:val="0057239F"/>
    <w:rsid w:val="005F36D7"/>
    <w:rsid w:val="006167D2"/>
    <w:rsid w:val="00634A91"/>
    <w:rsid w:val="00642863"/>
    <w:rsid w:val="00655146"/>
    <w:rsid w:val="006634BB"/>
    <w:rsid w:val="006A60A2"/>
    <w:rsid w:val="00701855"/>
    <w:rsid w:val="00713F59"/>
    <w:rsid w:val="007A7B6C"/>
    <w:rsid w:val="007B531E"/>
    <w:rsid w:val="007C062B"/>
    <w:rsid w:val="007D5A48"/>
    <w:rsid w:val="007F49CC"/>
    <w:rsid w:val="00827CE7"/>
    <w:rsid w:val="00864C11"/>
    <w:rsid w:val="008D5F01"/>
    <w:rsid w:val="00950D08"/>
    <w:rsid w:val="009B10F8"/>
    <w:rsid w:val="009D42FC"/>
    <w:rsid w:val="009F300F"/>
    <w:rsid w:val="00A4293D"/>
    <w:rsid w:val="00A700DC"/>
    <w:rsid w:val="00A72ED9"/>
    <w:rsid w:val="00A75E22"/>
    <w:rsid w:val="00AB7A1A"/>
    <w:rsid w:val="00AC4D7B"/>
    <w:rsid w:val="00B27286"/>
    <w:rsid w:val="00B51C98"/>
    <w:rsid w:val="00B76E14"/>
    <w:rsid w:val="00B946C2"/>
    <w:rsid w:val="00BD6ECE"/>
    <w:rsid w:val="00C051AA"/>
    <w:rsid w:val="00C966D3"/>
    <w:rsid w:val="00CF691E"/>
    <w:rsid w:val="00D4365E"/>
    <w:rsid w:val="00D94DAA"/>
    <w:rsid w:val="00DD7E8F"/>
    <w:rsid w:val="00E2483E"/>
    <w:rsid w:val="00E946ED"/>
    <w:rsid w:val="00E954BD"/>
    <w:rsid w:val="00EA77FA"/>
    <w:rsid w:val="00F32F7E"/>
    <w:rsid w:val="00F40481"/>
    <w:rsid w:val="00F76B0F"/>
    <w:rsid w:val="00FA08FE"/>
    <w:rsid w:val="00FA5307"/>
    <w:rsid w:val="00FB013A"/>
    <w:rsid w:val="00FE3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C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6C2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B946C2"/>
    <w:pPr>
      <w:keepNext/>
      <w:framePr w:hSpace="180" w:wrap="auto" w:vAnchor="page" w:hAnchor="margin" w:y="1145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946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B946C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B946C2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B946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946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946C2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21">
    <w:name w:val="Основной текст (2)"/>
    <w:basedOn w:val="a"/>
    <w:link w:val="22"/>
    <w:uiPriority w:val="99"/>
    <w:rsid w:val="00B946C2"/>
    <w:pPr>
      <w:shd w:val="clear" w:color="auto" w:fill="FFFFFF"/>
      <w:spacing w:before="300" w:after="420" w:line="321" w:lineRule="exact"/>
      <w:jc w:val="center"/>
    </w:pPr>
    <w:rPr>
      <w:b/>
      <w:bCs/>
      <w:color w:val="000000"/>
      <w:sz w:val="27"/>
      <w:szCs w:val="27"/>
    </w:rPr>
  </w:style>
  <w:style w:type="character" w:customStyle="1" w:styleId="95pt">
    <w:name w:val="Колонтитул + 9.5 pt"/>
    <w:uiPriority w:val="99"/>
    <w:rsid w:val="00B946C2"/>
    <w:rPr>
      <w:rFonts w:ascii="Times New Roman" w:hAnsi="Times New Roman" w:cs="Times New Roman"/>
      <w:spacing w:val="0"/>
      <w:sz w:val="19"/>
      <w:szCs w:val="19"/>
      <w:lang w:val="en-US"/>
    </w:rPr>
  </w:style>
  <w:style w:type="paragraph" w:customStyle="1" w:styleId="11">
    <w:name w:val="Основной текст1"/>
    <w:basedOn w:val="a"/>
    <w:uiPriority w:val="99"/>
    <w:rsid w:val="00B946C2"/>
    <w:pPr>
      <w:shd w:val="clear" w:color="auto" w:fill="FFFFFF"/>
      <w:spacing w:before="420" w:after="300" w:line="627" w:lineRule="exact"/>
      <w:jc w:val="center"/>
    </w:pPr>
    <w:rPr>
      <w:color w:val="000000"/>
      <w:sz w:val="27"/>
      <w:szCs w:val="27"/>
    </w:rPr>
  </w:style>
  <w:style w:type="paragraph" w:styleId="a3">
    <w:name w:val="Body Text"/>
    <w:basedOn w:val="a"/>
    <w:link w:val="a4"/>
    <w:uiPriority w:val="99"/>
    <w:rsid w:val="00B946C2"/>
    <w:pPr>
      <w:ind w:right="426"/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B946C2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B946C2"/>
    <w:pPr>
      <w:jc w:val="both"/>
    </w:pPr>
  </w:style>
  <w:style w:type="character" w:customStyle="1" w:styleId="24">
    <w:name w:val="Основной текст 2 Знак"/>
    <w:link w:val="23"/>
    <w:uiPriority w:val="99"/>
    <w:semiHidden/>
    <w:locked/>
    <w:rsid w:val="00B946C2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B946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B946C2"/>
    <w:rPr>
      <w:rFonts w:cs="Times New Roman"/>
      <w:sz w:val="24"/>
      <w:szCs w:val="24"/>
    </w:rPr>
  </w:style>
  <w:style w:type="character" w:styleId="a7">
    <w:name w:val="page number"/>
    <w:uiPriority w:val="99"/>
    <w:rsid w:val="00B946C2"/>
    <w:rPr>
      <w:rFonts w:cs="Times New Roman"/>
    </w:rPr>
  </w:style>
  <w:style w:type="paragraph" w:styleId="a8">
    <w:name w:val="Title"/>
    <w:basedOn w:val="a"/>
    <w:link w:val="a9"/>
    <w:uiPriority w:val="10"/>
    <w:qFormat/>
    <w:rsid w:val="00C051AA"/>
    <w:pPr>
      <w:jc w:val="center"/>
    </w:pPr>
    <w:rPr>
      <w:sz w:val="28"/>
      <w:szCs w:val="28"/>
    </w:rPr>
  </w:style>
  <w:style w:type="character" w:customStyle="1" w:styleId="a9">
    <w:name w:val="Название Знак"/>
    <w:link w:val="a8"/>
    <w:uiPriority w:val="10"/>
    <w:locked/>
    <w:rsid w:val="00B946C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a">
    <w:basedOn w:val="a"/>
    <w:uiPriority w:val="99"/>
    <w:rsid w:val="00C051A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A75E22"/>
    <w:pPr>
      <w:ind w:right="57" w:firstLine="709"/>
      <w:jc w:val="both"/>
    </w:pPr>
    <w:rPr>
      <w:sz w:val="28"/>
      <w:szCs w:val="20"/>
    </w:rPr>
  </w:style>
  <w:style w:type="character" w:customStyle="1" w:styleId="22">
    <w:name w:val="Основной текст (2)_"/>
    <w:link w:val="21"/>
    <w:locked/>
    <w:rsid w:val="00027740"/>
    <w:rPr>
      <w:b/>
      <w:bCs/>
      <w:color w:val="000000"/>
      <w:sz w:val="27"/>
      <w:szCs w:val="27"/>
      <w:lang w:val="ru-RU" w:eastAsia="ru-RU" w:bidi="ar-SA"/>
    </w:rPr>
  </w:style>
  <w:style w:type="character" w:customStyle="1" w:styleId="ab">
    <w:name w:val="Основной текст_"/>
    <w:link w:val="3"/>
    <w:locked/>
    <w:rsid w:val="00027740"/>
    <w:rPr>
      <w:sz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b"/>
    <w:rsid w:val="00027740"/>
    <w:pPr>
      <w:shd w:val="clear" w:color="auto" w:fill="FFFFFF"/>
      <w:spacing w:line="240" w:lineRule="atLeast"/>
    </w:pPr>
    <w:rPr>
      <w:sz w:val="23"/>
      <w:szCs w:val="20"/>
      <w:shd w:val="clear" w:color="auto" w:fill="FFFFFF"/>
    </w:rPr>
  </w:style>
  <w:style w:type="paragraph" w:customStyle="1" w:styleId="subheader">
    <w:name w:val="subheader"/>
    <w:basedOn w:val="a"/>
    <w:rsid w:val="005135A3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12">
    <w:name w:val="Абзац списка1"/>
    <w:basedOn w:val="a"/>
    <w:rsid w:val="005135A3"/>
    <w:pPr>
      <w:suppressAutoHyphens/>
    </w:pPr>
    <w:rPr>
      <w:rFonts w:eastAsia="PMingLiU"/>
      <w:kern w:val="2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B76E14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rsid w:val="00B76E14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6A60A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6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РО от 30.12.2013 N 871"Об утверждении Порядка осуществления органами внутреннего государственного финансового контроля Ростовской области полномочий по внутреннему государственному финансовому контролю"</vt:lpstr>
    </vt:vector>
  </TitlesOfParts>
  <Company>Пароль</Company>
  <LinksUpToDate>false</LinksUpToDate>
  <CharactersWithSpaces>11067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РО от 30.12.2013 N 871"Об утверждении Порядка осуществления органами внутреннего государственного финансового контроля Ростовской области полномочий по внутреннему государственному финансовому контролю"</dc:title>
  <dc:creator>ConsultantPlus</dc:creator>
  <cp:lastModifiedBy>First</cp:lastModifiedBy>
  <cp:revision>2</cp:revision>
  <cp:lastPrinted>2018-07-23T09:05:00Z</cp:lastPrinted>
  <dcterms:created xsi:type="dcterms:W3CDTF">2020-06-29T13:17:00Z</dcterms:created>
  <dcterms:modified xsi:type="dcterms:W3CDTF">2020-06-29T13:17:00Z</dcterms:modified>
</cp:coreProperties>
</file>