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AF9" w:rsidRDefault="006E1AF9" w:rsidP="0045263F">
      <w:pPr>
        <w:jc w:val="center"/>
        <w:rPr>
          <w:b/>
          <w:bCs/>
          <w:caps/>
          <w:sz w:val="32"/>
          <w:szCs w:val="32"/>
        </w:rPr>
      </w:pPr>
      <w:r w:rsidRPr="00B51FD7">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7.75pt;visibility:visible">
            <v:imagedata r:id="rId7" o:title=""/>
          </v:shape>
        </w:pict>
      </w:r>
    </w:p>
    <w:p w:rsidR="006E1AF9" w:rsidRDefault="006E1AF9" w:rsidP="0045263F">
      <w:pPr>
        <w:tabs>
          <w:tab w:val="left" w:pos="4400"/>
        </w:tabs>
        <w:jc w:val="center"/>
        <w:rPr>
          <w:b/>
          <w:bCs/>
          <w:sz w:val="28"/>
          <w:szCs w:val="28"/>
        </w:rPr>
      </w:pPr>
    </w:p>
    <w:p w:rsidR="006E1AF9" w:rsidRDefault="006E1AF9" w:rsidP="0045263F">
      <w:pPr>
        <w:tabs>
          <w:tab w:val="left" w:pos="4400"/>
        </w:tabs>
        <w:jc w:val="center"/>
        <w:rPr>
          <w:b/>
          <w:bCs/>
          <w:sz w:val="28"/>
          <w:szCs w:val="28"/>
        </w:rPr>
      </w:pPr>
      <w:r>
        <w:rPr>
          <w:b/>
          <w:bCs/>
          <w:sz w:val="28"/>
          <w:szCs w:val="28"/>
        </w:rPr>
        <w:t>Российская Федерация</w:t>
      </w:r>
    </w:p>
    <w:p w:rsidR="006E1AF9" w:rsidRDefault="006E1AF9" w:rsidP="0045263F">
      <w:pPr>
        <w:tabs>
          <w:tab w:val="left" w:pos="2680"/>
        </w:tabs>
        <w:jc w:val="center"/>
        <w:rPr>
          <w:b/>
          <w:bCs/>
          <w:sz w:val="28"/>
          <w:szCs w:val="28"/>
        </w:rPr>
      </w:pPr>
      <w:r>
        <w:rPr>
          <w:b/>
          <w:bCs/>
          <w:sz w:val="28"/>
          <w:szCs w:val="28"/>
        </w:rPr>
        <w:t>Ростовская область</w:t>
      </w:r>
    </w:p>
    <w:p w:rsidR="006E1AF9" w:rsidRDefault="006E1AF9" w:rsidP="0045263F">
      <w:pPr>
        <w:tabs>
          <w:tab w:val="left" w:pos="2680"/>
        </w:tabs>
        <w:jc w:val="center"/>
        <w:rPr>
          <w:b/>
          <w:bCs/>
          <w:sz w:val="28"/>
          <w:szCs w:val="28"/>
        </w:rPr>
      </w:pPr>
      <w:r>
        <w:rPr>
          <w:b/>
          <w:bCs/>
          <w:sz w:val="28"/>
          <w:szCs w:val="28"/>
        </w:rPr>
        <w:t>Октябрьский район</w:t>
      </w:r>
    </w:p>
    <w:p w:rsidR="006E1AF9" w:rsidRDefault="006E1AF9" w:rsidP="0045263F">
      <w:pPr>
        <w:tabs>
          <w:tab w:val="left" w:pos="2680"/>
        </w:tabs>
        <w:jc w:val="center"/>
        <w:rPr>
          <w:b/>
          <w:bCs/>
          <w:sz w:val="28"/>
          <w:szCs w:val="28"/>
        </w:rPr>
      </w:pPr>
      <w:r>
        <w:rPr>
          <w:b/>
          <w:bCs/>
          <w:sz w:val="28"/>
          <w:szCs w:val="28"/>
        </w:rPr>
        <w:t>Муниципальное образование  «Краснокутское сельское поселение»</w:t>
      </w:r>
    </w:p>
    <w:p w:rsidR="006E1AF9" w:rsidRDefault="006E1AF9" w:rsidP="0045263F">
      <w:pPr>
        <w:tabs>
          <w:tab w:val="left" w:pos="2680"/>
        </w:tabs>
        <w:jc w:val="center"/>
        <w:rPr>
          <w:b/>
          <w:bCs/>
        </w:rPr>
      </w:pPr>
      <w:r>
        <w:rPr>
          <w:b/>
          <w:bCs/>
          <w:sz w:val="28"/>
          <w:szCs w:val="28"/>
        </w:rPr>
        <w:t>Администрация Краснокутского сельского поселения</w:t>
      </w:r>
    </w:p>
    <w:p w:rsidR="006E1AF9" w:rsidRPr="00D23BD7" w:rsidRDefault="006E1AF9" w:rsidP="00C06EAA">
      <w:pPr>
        <w:jc w:val="center"/>
      </w:pPr>
    </w:p>
    <w:p w:rsidR="006E1AF9" w:rsidRPr="00134B08" w:rsidRDefault="006E1AF9" w:rsidP="00C06EAA">
      <w:pPr>
        <w:jc w:val="center"/>
        <w:rPr>
          <w:b/>
          <w:bCs/>
          <w:caps/>
          <w:sz w:val="36"/>
          <w:szCs w:val="36"/>
        </w:rPr>
      </w:pPr>
      <w:r>
        <w:rPr>
          <w:b/>
          <w:bCs/>
          <w:caps/>
          <w:sz w:val="36"/>
          <w:szCs w:val="36"/>
        </w:rPr>
        <w:t>ПОСТАНОВЛЕНИЕ</w:t>
      </w:r>
    </w:p>
    <w:p w:rsidR="006E1AF9" w:rsidRPr="00135F95" w:rsidRDefault="006E1AF9" w:rsidP="00C06EAA">
      <w:pPr>
        <w:jc w:val="both"/>
        <w:rPr>
          <w:sz w:val="28"/>
          <w:szCs w:val="28"/>
        </w:rPr>
      </w:pPr>
    </w:p>
    <w:p w:rsidR="006E1AF9" w:rsidRDefault="006E1AF9" w:rsidP="00613B77">
      <w:pPr>
        <w:widowControl w:val="0"/>
        <w:rPr>
          <w:b/>
          <w:bCs/>
          <w:sz w:val="28"/>
          <w:szCs w:val="28"/>
        </w:rPr>
      </w:pPr>
      <w:r w:rsidRPr="002A2366">
        <w:rPr>
          <w:b/>
          <w:bCs/>
          <w:sz w:val="28"/>
          <w:szCs w:val="28"/>
        </w:rPr>
        <w:t>«</w:t>
      </w:r>
      <w:r>
        <w:rPr>
          <w:b/>
          <w:bCs/>
          <w:sz w:val="28"/>
          <w:szCs w:val="28"/>
        </w:rPr>
        <w:t xml:space="preserve"> 24 </w:t>
      </w:r>
      <w:r w:rsidRPr="002A2366">
        <w:rPr>
          <w:b/>
          <w:bCs/>
          <w:sz w:val="28"/>
          <w:szCs w:val="28"/>
        </w:rPr>
        <w:t xml:space="preserve">» </w:t>
      </w:r>
      <w:r>
        <w:rPr>
          <w:b/>
          <w:bCs/>
          <w:sz w:val="28"/>
          <w:szCs w:val="28"/>
        </w:rPr>
        <w:t xml:space="preserve">декабря </w:t>
      </w:r>
      <w:r w:rsidRPr="002A2366">
        <w:rPr>
          <w:b/>
          <w:bCs/>
          <w:sz w:val="28"/>
          <w:szCs w:val="28"/>
        </w:rPr>
        <w:t xml:space="preserve"> 201</w:t>
      </w:r>
      <w:r>
        <w:rPr>
          <w:b/>
          <w:bCs/>
          <w:sz w:val="28"/>
          <w:szCs w:val="28"/>
        </w:rPr>
        <w:t>4</w:t>
      </w:r>
      <w:r w:rsidRPr="002A2366">
        <w:rPr>
          <w:b/>
          <w:bCs/>
          <w:sz w:val="28"/>
          <w:szCs w:val="28"/>
        </w:rPr>
        <w:t xml:space="preserve">            </w:t>
      </w:r>
      <w:r w:rsidRPr="002A2366">
        <w:rPr>
          <w:b/>
          <w:bCs/>
          <w:sz w:val="28"/>
          <w:szCs w:val="28"/>
        </w:rPr>
        <w:tab/>
        <w:t xml:space="preserve">   </w:t>
      </w:r>
      <w:r>
        <w:rPr>
          <w:b/>
          <w:bCs/>
          <w:sz w:val="28"/>
          <w:szCs w:val="28"/>
        </w:rPr>
        <w:tab/>
        <w:t xml:space="preserve">   </w:t>
      </w:r>
      <w:r w:rsidRPr="002A2366">
        <w:rPr>
          <w:b/>
          <w:bCs/>
          <w:sz w:val="28"/>
          <w:szCs w:val="28"/>
        </w:rPr>
        <w:t>№</w:t>
      </w:r>
      <w:r>
        <w:rPr>
          <w:b/>
          <w:bCs/>
          <w:sz w:val="28"/>
          <w:szCs w:val="28"/>
        </w:rPr>
        <w:t xml:space="preserve"> 384</w:t>
      </w:r>
      <w:r w:rsidRPr="002A2366">
        <w:rPr>
          <w:b/>
          <w:bCs/>
          <w:sz w:val="28"/>
          <w:szCs w:val="28"/>
        </w:rPr>
        <w:tab/>
      </w:r>
      <w:r>
        <w:rPr>
          <w:b/>
          <w:bCs/>
          <w:sz w:val="28"/>
          <w:szCs w:val="28"/>
        </w:rPr>
        <w:tab/>
        <w:t xml:space="preserve">             х. Красный Кут </w:t>
      </w:r>
    </w:p>
    <w:p w:rsidR="006E1AF9" w:rsidRDefault="006E1AF9" w:rsidP="00C06EAA">
      <w:pPr>
        <w:widowControl w:val="0"/>
        <w:jc w:val="center"/>
        <w:rPr>
          <w:sz w:val="32"/>
          <w:szCs w:val="32"/>
        </w:rPr>
      </w:pPr>
    </w:p>
    <w:p w:rsidR="006E1AF9" w:rsidRDefault="006E1AF9" w:rsidP="00C06EAA">
      <w:pPr>
        <w:widowControl w:val="0"/>
        <w:rPr>
          <w:b/>
          <w:bCs/>
          <w:sz w:val="28"/>
          <w:szCs w:val="28"/>
        </w:rPr>
      </w:pPr>
      <w:r>
        <w:rPr>
          <w:b/>
          <w:bCs/>
          <w:sz w:val="28"/>
          <w:szCs w:val="28"/>
        </w:rPr>
        <w:t>О внесении изменений в постановление</w:t>
      </w:r>
    </w:p>
    <w:p w:rsidR="006E1AF9" w:rsidRDefault="006E1AF9" w:rsidP="00C06EAA">
      <w:pPr>
        <w:widowControl w:val="0"/>
        <w:rPr>
          <w:b/>
          <w:bCs/>
          <w:sz w:val="28"/>
          <w:szCs w:val="28"/>
        </w:rPr>
      </w:pPr>
      <w:r>
        <w:rPr>
          <w:b/>
          <w:bCs/>
          <w:sz w:val="28"/>
          <w:szCs w:val="28"/>
        </w:rPr>
        <w:t xml:space="preserve">от  27.09.2013 г. № 245 </w:t>
      </w:r>
    </w:p>
    <w:p w:rsidR="006E1AF9" w:rsidRDefault="006E1AF9" w:rsidP="00C06EAA">
      <w:pPr>
        <w:widowControl w:val="0"/>
        <w:rPr>
          <w:b/>
          <w:bCs/>
          <w:sz w:val="28"/>
          <w:szCs w:val="28"/>
        </w:rPr>
      </w:pPr>
      <w:r w:rsidRPr="0006370E">
        <w:rPr>
          <w:b/>
          <w:bCs/>
          <w:sz w:val="28"/>
          <w:szCs w:val="28"/>
        </w:rPr>
        <w:t xml:space="preserve"> </w:t>
      </w:r>
      <w:r>
        <w:rPr>
          <w:b/>
          <w:bCs/>
          <w:sz w:val="28"/>
          <w:szCs w:val="28"/>
        </w:rPr>
        <w:t>муниципаль</w:t>
      </w:r>
      <w:r w:rsidRPr="0006370E">
        <w:rPr>
          <w:b/>
          <w:bCs/>
          <w:sz w:val="28"/>
          <w:szCs w:val="28"/>
        </w:rPr>
        <w:t xml:space="preserve">ной программы </w:t>
      </w:r>
    </w:p>
    <w:p w:rsidR="006E1AF9" w:rsidRDefault="006E1AF9" w:rsidP="00C06EAA">
      <w:pPr>
        <w:widowControl w:val="0"/>
        <w:rPr>
          <w:b/>
          <w:bCs/>
          <w:sz w:val="28"/>
          <w:szCs w:val="28"/>
        </w:rPr>
      </w:pPr>
      <w:r>
        <w:rPr>
          <w:b/>
          <w:bCs/>
          <w:sz w:val="28"/>
          <w:szCs w:val="28"/>
        </w:rPr>
        <w:t>Краснокутского сельского поселения</w:t>
      </w:r>
      <w:r>
        <w:rPr>
          <w:b/>
          <w:bCs/>
          <w:sz w:val="28"/>
          <w:szCs w:val="28"/>
        </w:rPr>
        <w:br/>
      </w:r>
      <w:r w:rsidRPr="0006370E">
        <w:rPr>
          <w:b/>
          <w:bCs/>
          <w:sz w:val="28"/>
          <w:szCs w:val="28"/>
        </w:rPr>
        <w:t xml:space="preserve">«Обеспечение общественного порядка </w:t>
      </w:r>
    </w:p>
    <w:p w:rsidR="006E1AF9" w:rsidRDefault="006E1AF9" w:rsidP="00C06EAA">
      <w:pPr>
        <w:widowControl w:val="0"/>
        <w:rPr>
          <w:b/>
          <w:bCs/>
          <w:sz w:val="28"/>
          <w:szCs w:val="28"/>
        </w:rPr>
      </w:pPr>
      <w:r w:rsidRPr="0006370E">
        <w:rPr>
          <w:b/>
          <w:bCs/>
          <w:sz w:val="28"/>
          <w:szCs w:val="28"/>
        </w:rPr>
        <w:t>и противодействие преступности</w:t>
      </w:r>
      <w:r>
        <w:rPr>
          <w:b/>
          <w:bCs/>
          <w:sz w:val="28"/>
          <w:szCs w:val="28"/>
        </w:rPr>
        <w:t>»</w:t>
      </w:r>
    </w:p>
    <w:p w:rsidR="006E1AF9" w:rsidRPr="0006370E" w:rsidRDefault="006E1AF9" w:rsidP="00C06EAA">
      <w:pPr>
        <w:widowControl w:val="0"/>
        <w:rPr>
          <w:b/>
          <w:bCs/>
          <w:sz w:val="28"/>
          <w:szCs w:val="28"/>
        </w:rPr>
      </w:pPr>
    </w:p>
    <w:p w:rsidR="006E1AF9" w:rsidRPr="00C64D26" w:rsidRDefault="006E1AF9" w:rsidP="005E64B3">
      <w:pPr>
        <w:suppressAutoHyphens/>
        <w:autoSpaceDE w:val="0"/>
        <w:autoSpaceDN w:val="0"/>
        <w:adjustRightInd w:val="0"/>
        <w:ind w:firstLine="709"/>
        <w:jc w:val="both"/>
        <w:rPr>
          <w:kern w:val="2"/>
          <w:sz w:val="28"/>
          <w:szCs w:val="28"/>
        </w:rPr>
      </w:pPr>
      <w:r w:rsidRPr="00E33983">
        <w:rPr>
          <w:sz w:val="28"/>
          <w:szCs w:val="28"/>
        </w:rPr>
        <w:t>В соответствии с распоряжением Администрация Краснокутского сельского поселения от 04.09.2013 № 94  «Об утверждении Перечня Муниципальных программ Краснокутского сельского поселения», постановлением Администрации Краснокутского сельского поселения от 04.09.2013 № 220 «Об утверждении Порядка  разработки, реализации и оценки эффективности муниципальных программ Краснокутского сельского поселения» Администрация Краснокутского сельского поселения</w:t>
      </w:r>
      <w:r>
        <w:rPr>
          <w:sz w:val="28"/>
          <w:szCs w:val="28"/>
        </w:rPr>
        <w:t>,</w:t>
      </w:r>
    </w:p>
    <w:p w:rsidR="006E1AF9" w:rsidRDefault="006E1AF9" w:rsidP="001F0138">
      <w:pPr>
        <w:suppressAutoHyphens/>
        <w:autoSpaceDE w:val="0"/>
        <w:autoSpaceDN w:val="0"/>
        <w:adjustRightInd w:val="0"/>
        <w:ind w:firstLine="709"/>
        <w:jc w:val="center"/>
        <w:rPr>
          <w:b/>
          <w:bCs/>
          <w:kern w:val="2"/>
          <w:sz w:val="28"/>
          <w:szCs w:val="28"/>
        </w:rPr>
      </w:pPr>
    </w:p>
    <w:p w:rsidR="006E1AF9" w:rsidRDefault="006E1AF9" w:rsidP="001F0138">
      <w:pPr>
        <w:suppressAutoHyphens/>
        <w:autoSpaceDE w:val="0"/>
        <w:autoSpaceDN w:val="0"/>
        <w:adjustRightInd w:val="0"/>
        <w:ind w:firstLine="709"/>
        <w:jc w:val="center"/>
        <w:rPr>
          <w:b/>
          <w:bCs/>
          <w:kern w:val="2"/>
          <w:sz w:val="28"/>
          <w:szCs w:val="28"/>
        </w:rPr>
      </w:pPr>
      <w:r>
        <w:rPr>
          <w:b/>
          <w:bCs/>
          <w:kern w:val="2"/>
          <w:sz w:val="28"/>
          <w:szCs w:val="28"/>
        </w:rPr>
        <w:t>ПОСТАНОВЛЯЮ:</w:t>
      </w:r>
    </w:p>
    <w:p w:rsidR="006E1AF9" w:rsidRDefault="006E1AF9" w:rsidP="001F0138">
      <w:pPr>
        <w:pStyle w:val="BodyTextIndent"/>
        <w:widowControl w:val="0"/>
        <w:ind w:firstLine="0"/>
        <w:rPr>
          <w:b/>
          <w:bCs/>
          <w:kern w:val="2"/>
        </w:rPr>
      </w:pPr>
      <w:r>
        <w:rPr>
          <w:b/>
          <w:bCs/>
          <w:kern w:val="2"/>
        </w:rPr>
        <w:t xml:space="preserve">          </w:t>
      </w:r>
    </w:p>
    <w:p w:rsidR="006E1AF9" w:rsidRPr="00E81FAA" w:rsidRDefault="006E1AF9" w:rsidP="00E81FAA">
      <w:pPr>
        <w:widowControl w:val="0"/>
        <w:jc w:val="both"/>
        <w:rPr>
          <w:sz w:val="28"/>
          <w:szCs w:val="28"/>
        </w:rPr>
      </w:pPr>
      <w:r>
        <w:rPr>
          <w:b/>
          <w:bCs/>
          <w:kern w:val="2"/>
        </w:rPr>
        <w:t xml:space="preserve">         </w:t>
      </w:r>
      <w:r>
        <w:t xml:space="preserve">     </w:t>
      </w:r>
      <w:r w:rsidRPr="00E81FAA">
        <w:rPr>
          <w:sz w:val="28"/>
          <w:szCs w:val="28"/>
        </w:rPr>
        <w:t>1.Внести изменения в приложение №1 к постановлению № 245 от 27.09.2013 г. Администрации Краснокутского сельского поселения «Об утверждении муниципальной программы «Обеспечение общественного порядка и противодействие преступности» изложить в новой редакции.</w:t>
      </w:r>
    </w:p>
    <w:p w:rsidR="006E1AF9" w:rsidRDefault="006E1AF9" w:rsidP="00E81FAA">
      <w:pPr>
        <w:pStyle w:val="20"/>
        <w:tabs>
          <w:tab w:val="left" w:pos="709"/>
        </w:tabs>
        <w:ind w:left="0"/>
        <w:jc w:val="both"/>
        <w:rPr>
          <w:kern w:val="2"/>
          <w:sz w:val="28"/>
          <w:szCs w:val="28"/>
        </w:rPr>
      </w:pPr>
      <w:r>
        <w:rPr>
          <w:sz w:val="28"/>
          <w:szCs w:val="28"/>
        </w:rPr>
        <w:t xml:space="preserve">         2.Внести изменения в </w:t>
      </w:r>
      <w:r>
        <w:rPr>
          <w:kern w:val="2"/>
          <w:sz w:val="28"/>
          <w:szCs w:val="28"/>
        </w:rPr>
        <w:t>приложение № 3 к муниципальной программе Администрации Краснокутского сельского поселения «</w:t>
      </w:r>
      <w:r w:rsidRPr="00E81FAA">
        <w:rPr>
          <w:sz w:val="28"/>
          <w:szCs w:val="28"/>
        </w:rPr>
        <w:t>Обеспечение общественного порядка и противодействие преступности</w:t>
      </w:r>
      <w:r>
        <w:rPr>
          <w:kern w:val="2"/>
          <w:sz w:val="28"/>
          <w:szCs w:val="28"/>
        </w:rPr>
        <w:t>» изложить в новой редакции.</w:t>
      </w:r>
    </w:p>
    <w:p w:rsidR="006E1AF9" w:rsidRDefault="006E1AF9" w:rsidP="00E81FAA">
      <w:pPr>
        <w:pStyle w:val="13"/>
        <w:ind w:firstLine="550"/>
        <w:jc w:val="both"/>
        <w:rPr>
          <w:rFonts w:ascii="Times New Roman" w:hAnsi="Times New Roman" w:cs="Times New Roman"/>
          <w:sz w:val="28"/>
          <w:szCs w:val="28"/>
        </w:rPr>
      </w:pPr>
      <w:r>
        <w:rPr>
          <w:rFonts w:ascii="Times New Roman" w:hAnsi="Times New Roman" w:cs="Times New Roman"/>
          <w:sz w:val="28"/>
          <w:szCs w:val="28"/>
        </w:rPr>
        <w:t xml:space="preserve"> 3.</w:t>
      </w:r>
      <w:r>
        <w:rPr>
          <w:sz w:val="28"/>
          <w:szCs w:val="28"/>
        </w:rPr>
        <w:t xml:space="preserve"> </w:t>
      </w:r>
      <w:r>
        <w:rPr>
          <w:rFonts w:ascii="Times New Roman" w:hAnsi="Times New Roman" w:cs="Times New Roman"/>
          <w:sz w:val="28"/>
          <w:szCs w:val="28"/>
        </w:rPr>
        <w:t>В</w:t>
      </w:r>
      <w:r w:rsidRPr="00E81FAA">
        <w:rPr>
          <w:rFonts w:ascii="Times New Roman" w:hAnsi="Times New Roman" w:cs="Times New Roman"/>
          <w:sz w:val="28"/>
          <w:szCs w:val="28"/>
        </w:rPr>
        <w:t xml:space="preserve">нести изменения в </w:t>
      </w:r>
      <w:r>
        <w:rPr>
          <w:rFonts w:ascii="Times New Roman" w:hAnsi="Times New Roman" w:cs="Times New Roman"/>
          <w:kern w:val="2"/>
          <w:sz w:val="28"/>
          <w:szCs w:val="28"/>
        </w:rPr>
        <w:t>приложение № 4</w:t>
      </w:r>
      <w:r w:rsidRPr="00E81FAA">
        <w:rPr>
          <w:rFonts w:ascii="Times New Roman" w:hAnsi="Times New Roman" w:cs="Times New Roman"/>
          <w:kern w:val="2"/>
          <w:sz w:val="28"/>
          <w:szCs w:val="28"/>
        </w:rPr>
        <w:t xml:space="preserve"> к муниципальной программе Администрации Краснокутского сельского поселения «</w:t>
      </w:r>
      <w:r w:rsidRPr="00E81FAA">
        <w:rPr>
          <w:rFonts w:ascii="Times New Roman" w:hAnsi="Times New Roman" w:cs="Times New Roman"/>
          <w:sz w:val="28"/>
          <w:szCs w:val="28"/>
        </w:rPr>
        <w:t>Обеспечение общественного порядка и противодействие преступности</w:t>
      </w:r>
      <w:r w:rsidRPr="00E81FAA">
        <w:rPr>
          <w:rFonts w:ascii="Times New Roman" w:hAnsi="Times New Roman" w:cs="Times New Roman"/>
          <w:kern w:val="2"/>
          <w:sz w:val="28"/>
          <w:szCs w:val="28"/>
        </w:rPr>
        <w:t>» изложить в новой редакции.</w:t>
      </w:r>
    </w:p>
    <w:p w:rsidR="006E1AF9" w:rsidRDefault="006E1AF9" w:rsidP="00231EB0">
      <w:pPr>
        <w:pStyle w:val="BodyTextIndent"/>
        <w:widowControl w:val="0"/>
        <w:ind w:firstLine="0"/>
      </w:pPr>
    </w:p>
    <w:p w:rsidR="006E1AF9" w:rsidRDefault="006E1AF9" w:rsidP="00725B18">
      <w:pPr>
        <w:pStyle w:val="NoSpacing"/>
        <w:ind w:firstLine="550"/>
        <w:jc w:val="both"/>
        <w:rPr>
          <w:rFonts w:ascii="Times New Roman" w:hAnsi="Times New Roman" w:cs="Times New Roman"/>
          <w:sz w:val="28"/>
          <w:szCs w:val="28"/>
        </w:rPr>
      </w:pPr>
      <w:r>
        <w:rPr>
          <w:rFonts w:ascii="Times New Roman" w:hAnsi="Times New Roman" w:cs="Times New Roman"/>
          <w:sz w:val="28"/>
          <w:szCs w:val="28"/>
        </w:rPr>
        <w:t xml:space="preserve">  4. Настоящее постановление вступает в силу с момента его официального обнародования и подлежит размещению на официальном сайте Администрации Краснокутского сельского поселения.</w:t>
      </w:r>
    </w:p>
    <w:p w:rsidR="006E1AF9" w:rsidRDefault="006E1AF9" w:rsidP="00E81FAA">
      <w:pPr>
        <w:pStyle w:val="BodyTextIndent"/>
        <w:widowControl w:val="0"/>
        <w:ind w:firstLine="0"/>
      </w:pPr>
      <w:r>
        <w:t xml:space="preserve">          5</w:t>
      </w:r>
      <w:r w:rsidRPr="0019391C">
        <w:t xml:space="preserve">. Контроль за выполнением постановления </w:t>
      </w:r>
      <w:r>
        <w:t>оставляю за собой.</w:t>
      </w:r>
    </w:p>
    <w:p w:rsidR="006E1AF9" w:rsidRDefault="006E1AF9" w:rsidP="0006786C">
      <w:pPr>
        <w:widowControl w:val="0"/>
        <w:ind w:firstLine="709"/>
        <w:jc w:val="both"/>
        <w:rPr>
          <w:sz w:val="28"/>
          <w:szCs w:val="28"/>
        </w:rPr>
      </w:pPr>
    </w:p>
    <w:p w:rsidR="006E1AF9" w:rsidRDefault="006E1AF9" w:rsidP="00231EB0">
      <w:pPr>
        <w:widowControl w:val="0"/>
        <w:jc w:val="both"/>
        <w:rPr>
          <w:sz w:val="28"/>
          <w:szCs w:val="28"/>
        </w:rPr>
      </w:pPr>
      <w:r>
        <w:rPr>
          <w:sz w:val="28"/>
          <w:szCs w:val="28"/>
        </w:rPr>
        <w:t xml:space="preserve">Глава Краснокутского </w:t>
      </w:r>
    </w:p>
    <w:p w:rsidR="006E1AF9" w:rsidRDefault="006E1AF9" w:rsidP="00231EB0">
      <w:pPr>
        <w:widowControl w:val="0"/>
        <w:jc w:val="both"/>
        <w:rPr>
          <w:sz w:val="28"/>
          <w:szCs w:val="28"/>
        </w:rPr>
      </w:pPr>
      <w:r>
        <w:rPr>
          <w:sz w:val="28"/>
          <w:szCs w:val="28"/>
        </w:rPr>
        <w:t>сельского поселения                                                                  В.В.Мартыненко</w:t>
      </w: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p>
    <w:p w:rsidR="006E1AF9" w:rsidRDefault="006E1AF9" w:rsidP="007F5099">
      <w:pPr>
        <w:widowControl w:val="0"/>
        <w:jc w:val="right"/>
        <w:rPr>
          <w:sz w:val="28"/>
          <w:szCs w:val="28"/>
        </w:rPr>
      </w:pPr>
      <w:r>
        <w:rPr>
          <w:sz w:val="28"/>
          <w:szCs w:val="28"/>
        </w:rPr>
        <w:t>Приложение № 1</w:t>
      </w:r>
    </w:p>
    <w:p w:rsidR="006E1AF9" w:rsidRDefault="006E1AF9" w:rsidP="007F5099">
      <w:pPr>
        <w:widowControl w:val="0"/>
        <w:jc w:val="right"/>
        <w:rPr>
          <w:sz w:val="28"/>
          <w:szCs w:val="28"/>
        </w:rPr>
      </w:pPr>
      <w:r>
        <w:rPr>
          <w:sz w:val="28"/>
          <w:szCs w:val="28"/>
        </w:rPr>
        <w:t xml:space="preserve"> к постановлению Администрации</w:t>
      </w:r>
    </w:p>
    <w:p w:rsidR="006E1AF9" w:rsidRDefault="006E1AF9" w:rsidP="007F5099">
      <w:pPr>
        <w:widowControl w:val="0"/>
        <w:jc w:val="right"/>
        <w:rPr>
          <w:sz w:val="28"/>
          <w:szCs w:val="28"/>
        </w:rPr>
      </w:pPr>
      <w:r>
        <w:rPr>
          <w:sz w:val="28"/>
          <w:szCs w:val="28"/>
        </w:rPr>
        <w:t xml:space="preserve"> Краснокутского сельского поселения</w:t>
      </w:r>
    </w:p>
    <w:p w:rsidR="006E1AF9" w:rsidRDefault="006E1AF9" w:rsidP="007F5099">
      <w:pPr>
        <w:widowControl w:val="0"/>
        <w:ind w:left="6237"/>
        <w:jc w:val="right"/>
        <w:rPr>
          <w:sz w:val="28"/>
          <w:szCs w:val="28"/>
        </w:rPr>
      </w:pPr>
      <w:r>
        <w:rPr>
          <w:sz w:val="28"/>
          <w:szCs w:val="28"/>
        </w:rPr>
        <w:t>от 24.12.2014 № 384</w:t>
      </w:r>
    </w:p>
    <w:p w:rsidR="006E1AF9" w:rsidRDefault="006E1AF9" w:rsidP="007F5099">
      <w:pPr>
        <w:widowControl w:val="0"/>
        <w:ind w:left="6237"/>
        <w:jc w:val="right"/>
        <w:rPr>
          <w:sz w:val="28"/>
          <w:szCs w:val="28"/>
        </w:rPr>
      </w:pPr>
    </w:p>
    <w:p w:rsidR="006E1AF9" w:rsidRDefault="006E1AF9" w:rsidP="00C06EAA">
      <w:pPr>
        <w:widowControl w:val="0"/>
        <w:ind w:left="6237"/>
        <w:jc w:val="center"/>
        <w:rPr>
          <w:sz w:val="24"/>
          <w:szCs w:val="24"/>
        </w:rPr>
      </w:pPr>
    </w:p>
    <w:p w:rsidR="006E1AF9" w:rsidRDefault="006E1AF9" w:rsidP="0006370E">
      <w:pPr>
        <w:pStyle w:val="Heading2"/>
        <w:keepNext w:val="0"/>
        <w:widowControl w:val="0"/>
        <w:ind w:left="0"/>
        <w:jc w:val="center"/>
      </w:pPr>
      <w:r>
        <w:t>ПАСПОРТ</w:t>
      </w:r>
    </w:p>
    <w:p w:rsidR="006E1AF9" w:rsidRDefault="006E1AF9" w:rsidP="0084457F">
      <w:pPr>
        <w:widowControl w:val="0"/>
        <w:jc w:val="center"/>
        <w:rPr>
          <w:sz w:val="28"/>
          <w:szCs w:val="28"/>
        </w:rPr>
      </w:pPr>
      <w:r>
        <w:rPr>
          <w:sz w:val="28"/>
          <w:szCs w:val="28"/>
        </w:rPr>
        <w:t xml:space="preserve">муниципальной программы </w:t>
      </w:r>
    </w:p>
    <w:p w:rsidR="006E1AF9" w:rsidRDefault="006E1AF9" w:rsidP="0084457F">
      <w:pPr>
        <w:widowControl w:val="0"/>
        <w:jc w:val="center"/>
        <w:rPr>
          <w:sz w:val="28"/>
          <w:szCs w:val="28"/>
        </w:rPr>
      </w:pPr>
      <w:r>
        <w:rPr>
          <w:sz w:val="28"/>
          <w:szCs w:val="28"/>
        </w:rPr>
        <w:t>«Обеспечение общественного порядка и противодействие преступности Краснокутского сельского поселения»</w:t>
      </w:r>
    </w:p>
    <w:p w:rsidR="006E1AF9" w:rsidRDefault="006E1AF9" w:rsidP="0084457F">
      <w:pPr>
        <w:widowControl w:val="0"/>
        <w:rPr>
          <w:sz w:val="24"/>
          <w:szCs w:val="24"/>
        </w:rPr>
      </w:pPr>
    </w:p>
    <w:tbl>
      <w:tblPr>
        <w:tblW w:w="5000" w:type="pct"/>
        <w:tblInd w:w="-106" w:type="dxa"/>
        <w:tblLook w:val="00A0"/>
      </w:tblPr>
      <w:tblGrid>
        <w:gridCol w:w="3004"/>
        <w:gridCol w:w="409"/>
        <w:gridCol w:w="6157"/>
      </w:tblGrid>
      <w:tr w:rsidR="006E1AF9">
        <w:tc>
          <w:tcPr>
            <w:tcW w:w="3085" w:type="dxa"/>
          </w:tcPr>
          <w:p w:rsidR="006E1AF9" w:rsidRDefault="006E1AF9">
            <w:pPr>
              <w:widowControl w:val="0"/>
              <w:autoSpaceDE w:val="0"/>
              <w:autoSpaceDN w:val="0"/>
              <w:adjustRightInd w:val="0"/>
              <w:jc w:val="both"/>
              <w:rPr>
                <w:sz w:val="28"/>
                <w:szCs w:val="28"/>
                <w:lang w:eastAsia="en-US"/>
              </w:rPr>
            </w:pPr>
            <w:r>
              <w:rPr>
                <w:sz w:val="28"/>
                <w:szCs w:val="28"/>
              </w:rPr>
              <w:t>Наименование муниципальной программы Краснокутского сельского поселения</w:t>
            </w:r>
          </w:p>
          <w:p w:rsidR="006E1AF9" w:rsidRDefault="006E1AF9">
            <w:pPr>
              <w:widowControl w:val="0"/>
              <w:autoSpaceDE w:val="0"/>
              <w:autoSpaceDN w:val="0"/>
              <w:adjustRightInd w:val="0"/>
              <w:jc w:val="both"/>
              <w:rPr>
                <w:sz w:val="12"/>
                <w:szCs w:val="12"/>
                <w:lang w:eastAsia="en-US"/>
              </w:rPr>
            </w:pPr>
          </w:p>
        </w:tc>
        <w:tc>
          <w:tcPr>
            <w:tcW w:w="425" w:type="dxa"/>
          </w:tcPr>
          <w:p w:rsidR="006E1AF9" w:rsidRDefault="006E1AF9" w:rsidP="00A93C6E">
            <w:pPr>
              <w:widowControl w:val="0"/>
              <w:ind w:left="-131" w:right="-108"/>
              <w:jc w:val="center"/>
              <w:rPr>
                <w:sz w:val="28"/>
                <w:szCs w:val="28"/>
                <w:lang w:eastAsia="en-US"/>
              </w:rPr>
            </w:pPr>
            <w:r>
              <w:rPr>
                <w:sz w:val="28"/>
                <w:szCs w:val="28"/>
                <w:lang w:eastAsia="en-US"/>
              </w:rPr>
              <w:t>_</w:t>
            </w:r>
          </w:p>
        </w:tc>
        <w:tc>
          <w:tcPr>
            <w:tcW w:w="6456" w:type="dxa"/>
          </w:tcPr>
          <w:p w:rsidR="006E1AF9" w:rsidRDefault="006E1AF9">
            <w:pPr>
              <w:widowControl w:val="0"/>
              <w:jc w:val="both"/>
              <w:rPr>
                <w:sz w:val="28"/>
                <w:szCs w:val="28"/>
                <w:lang w:eastAsia="en-US"/>
              </w:rPr>
            </w:pPr>
            <w:r>
              <w:rPr>
                <w:sz w:val="28"/>
                <w:szCs w:val="28"/>
              </w:rPr>
              <w:t>«Обеспечение общественного порядка и противодействие преступности».</w:t>
            </w:r>
          </w:p>
          <w:p w:rsidR="006E1AF9" w:rsidRDefault="006E1AF9">
            <w:pPr>
              <w:widowControl w:val="0"/>
              <w:jc w:val="both"/>
              <w:rPr>
                <w:sz w:val="28"/>
                <w:szCs w:val="28"/>
                <w:lang w:eastAsia="en-US"/>
              </w:rPr>
            </w:pPr>
          </w:p>
        </w:tc>
      </w:tr>
      <w:tr w:rsidR="006E1AF9">
        <w:tc>
          <w:tcPr>
            <w:tcW w:w="3085" w:type="dxa"/>
          </w:tcPr>
          <w:p w:rsidR="006E1AF9" w:rsidRDefault="006E1AF9">
            <w:pPr>
              <w:widowControl w:val="0"/>
              <w:autoSpaceDE w:val="0"/>
              <w:autoSpaceDN w:val="0"/>
              <w:adjustRightInd w:val="0"/>
              <w:rPr>
                <w:sz w:val="12"/>
                <w:szCs w:val="12"/>
                <w:lang w:eastAsia="en-US"/>
              </w:rPr>
            </w:pPr>
            <w:r>
              <w:rPr>
                <w:sz w:val="28"/>
                <w:szCs w:val="28"/>
              </w:rPr>
              <w:t>Ответственный исполнитель муниципальной программы Краснокутского сельского поселения</w:t>
            </w:r>
            <w:r>
              <w:rPr>
                <w:sz w:val="12"/>
                <w:szCs w:val="12"/>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pPr>
              <w:widowControl w:val="0"/>
              <w:jc w:val="both"/>
              <w:rPr>
                <w:sz w:val="28"/>
                <w:szCs w:val="28"/>
                <w:lang w:eastAsia="en-US"/>
              </w:rPr>
            </w:pPr>
            <w:r>
              <w:rPr>
                <w:sz w:val="28"/>
                <w:szCs w:val="28"/>
              </w:rPr>
              <w:t>Администрация Краснокутского сельского поселения</w:t>
            </w:r>
          </w:p>
        </w:tc>
      </w:tr>
      <w:tr w:rsidR="006E1AF9">
        <w:tc>
          <w:tcPr>
            <w:tcW w:w="3085" w:type="dxa"/>
          </w:tcPr>
          <w:p w:rsidR="006E1AF9" w:rsidRDefault="006E1AF9">
            <w:pPr>
              <w:widowControl w:val="0"/>
              <w:autoSpaceDE w:val="0"/>
              <w:autoSpaceDN w:val="0"/>
              <w:adjustRightInd w:val="0"/>
              <w:rPr>
                <w:sz w:val="12"/>
                <w:szCs w:val="12"/>
                <w:lang w:eastAsia="en-US"/>
              </w:rPr>
            </w:pPr>
            <w:r>
              <w:rPr>
                <w:sz w:val="28"/>
                <w:szCs w:val="28"/>
              </w:rPr>
              <w:t>Соисполнители муниципальной программы Краснокутского сельского поселения</w:t>
            </w:r>
            <w:r>
              <w:rPr>
                <w:sz w:val="12"/>
                <w:szCs w:val="12"/>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pPr>
              <w:widowControl w:val="0"/>
              <w:jc w:val="both"/>
              <w:rPr>
                <w:sz w:val="28"/>
                <w:szCs w:val="28"/>
                <w:lang w:eastAsia="en-US"/>
              </w:rPr>
            </w:pPr>
            <w:r>
              <w:rPr>
                <w:sz w:val="28"/>
                <w:szCs w:val="28"/>
              </w:rPr>
              <w:t xml:space="preserve"> отсутствуют</w:t>
            </w:r>
          </w:p>
        </w:tc>
      </w:tr>
      <w:tr w:rsidR="006E1AF9">
        <w:tc>
          <w:tcPr>
            <w:tcW w:w="3085" w:type="dxa"/>
          </w:tcPr>
          <w:p w:rsidR="006E1AF9" w:rsidRDefault="006E1AF9">
            <w:pPr>
              <w:widowControl w:val="0"/>
              <w:autoSpaceDE w:val="0"/>
              <w:autoSpaceDN w:val="0"/>
              <w:adjustRightInd w:val="0"/>
              <w:jc w:val="both"/>
              <w:rPr>
                <w:sz w:val="28"/>
                <w:szCs w:val="28"/>
                <w:lang w:eastAsia="en-US"/>
              </w:rPr>
            </w:pPr>
            <w:r>
              <w:rPr>
                <w:sz w:val="28"/>
                <w:szCs w:val="28"/>
              </w:rPr>
              <w:t>Участники муниципальной программы Краснокутского сельского поселения</w:t>
            </w:r>
          </w:p>
          <w:p w:rsidR="006E1AF9" w:rsidRDefault="006E1AF9">
            <w:pPr>
              <w:widowControl w:val="0"/>
              <w:rPr>
                <w:sz w:val="28"/>
                <w:szCs w:val="28"/>
                <w:lang w:eastAsia="en-US"/>
              </w:rPr>
            </w:pP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Pr="00C06EAA" w:rsidRDefault="006E1AF9" w:rsidP="00C06EAA">
            <w:pPr>
              <w:widowControl w:val="0"/>
              <w:jc w:val="both"/>
              <w:rPr>
                <w:sz w:val="28"/>
                <w:szCs w:val="28"/>
                <w:lang w:eastAsia="en-US"/>
              </w:rPr>
            </w:pPr>
            <w:r>
              <w:rPr>
                <w:sz w:val="28"/>
                <w:szCs w:val="28"/>
              </w:rPr>
              <w:t>Администрация Краснокутского сельского поселения</w:t>
            </w:r>
          </w:p>
        </w:tc>
      </w:tr>
      <w:tr w:rsidR="006E1AF9">
        <w:trPr>
          <w:trHeight w:val="68"/>
        </w:trPr>
        <w:tc>
          <w:tcPr>
            <w:tcW w:w="3085" w:type="dxa"/>
          </w:tcPr>
          <w:p w:rsidR="006E1AF9" w:rsidRDefault="006E1AF9">
            <w:pPr>
              <w:widowControl w:val="0"/>
              <w:autoSpaceDE w:val="0"/>
              <w:autoSpaceDN w:val="0"/>
              <w:adjustRightInd w:val="0"/>
              <w:jc w:val="both"/>
              <w:rPr>
                <w:sz w:val="28"/>
                <w:szCs w:val="28"/>
                <w:lang w:eastAsia="en-US"/>
              </w:rPr>
            </w:pPr>
            <w:r>
              <w:rPr>
                <w:sz w:val="28"/>
                <w:szCs w:val="28"/>
              </w:rPr>
              <w:t xml:space="preserve">Подпрограммы программы муниципальной программы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pPr>
              <w:widowControl w:val="0"/>
              <w:jc w:val="both"/>
              <w:rPr>
                <w:sz w:val="28"/>
                <w:szCs w:val="28"/>
                <w:lang w:eastAsia="en-US"/>
              </w:rPr>
            </w:pPr>
            <w:r>
              <w:rPr>
                <w:sz w:val="28"/>
                <w:szCs w:val="28"/>
              </w:rPr>
              <w:t>«Противодействие коррупции в Краснокутском сельском поселении»;</w:t>
            </w:r>
          </w:p>
          <w:p w:rsidR="006E1AF9" w:rsidRPr="00C06EAA" w:rsidRDefault="006E1AF9">
            <w:pPr>
              <w:widowControl w:val="0"/>
              <w:jc w:val="both"/>
              <w:rPr>
                <w:sz w:val="28"/>
                <w:szCs w:val="28"/>
              </w:rPr>
            </w:pPr>
            <w:r>
              <w:rPr>
                <w:sz w:val="28"/>
                <w:szCs w:val="28"/>
              </w:rPr>
              <w:t>«Профилактика экстремизма и терроризма в Краснокутском сельском поселении»;</w:t>
            </w:r>
          </w:p>
        </w:tc>
      </w:tr>
      <w:tr w:rsidR="006E1AF9">
        <w:tc>
          <w:tcPr>
            <w:tcW w:w="3085" w:type="dxa"/>
          </w:tcPr>
          <w:p w:rsidR="006E1AF9" w:rsidRDefault="006E1AF9">
            <w:pPr>
              <w:widowControl w:val="0"/>
              <w:autoSpaceDE w:val="0"/>
              <w:autoSpaceDN w:val="0"/>
              <w:adjustRightInd w:val="0"/>
              <w:jc w:val="both"/>
              <w:rPr>
                <w:sz w:val="28"/>
                <w:szCs w:val="28"/>
                <w:lang w:eastAsia="en-US"/>
              </w:rPr>
            </w:pPr>
            <w:r>
              <w:rPr>
                <w:sz w:val="28"/>
                <w:szCs w:val="28"/>
              </w:rPr>
              <w:t xml:space="preserve">Программно-целевые инструменты муниципальной программы  </w:t>
            </w:r>
          </w:p>
          <w:p w:rsidR="006E1AF9" w:rsidRDefault="006E1AF9">
            <w:pPr>
              <w:widowControl w:val="0"/>
              <w:rPr>
                <w:sz w:val="12"/>
                <w:szCs w:val="12"/>
                <w:lang w:eastAsia="en-US"/>
              </w:rPr>
            </w:pP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pPr>
              <w:widowControl w:val="0"/>
              <w:jc w:val="both"/>
              <w:rPr>
                <w:sz w:val="28"/>
                <w:szCs w:val="28"/>
                <w:lang w:eastAsia="en-US"/>
              </w:rPr>
            </w:pPr>
            <w:r>
              <w:rPr>
                <w:sz w:val="28"/>
                <w:szCs w:val="28"/>
              </w:rPr>
              <w:t>отсутствуют</w:t>
            </w:r>
          </w:p>
        </w:tc>
      </w:tr>
      <w:tr w:rsidR="006E1AF9">
        <w:tc>
          <w:tcPr>
            <w:tcW w:w="3085" w:type="dxa"/>
          </w:tcPr>
          <w:p w:rsidR="006E1AF9" w:rsidRDefault="006E1AF9">
            <w:pPr>
              <w:widowControl w:val="0"/>
              <w:rPr>
                <w:sz w:val="12"/>
                <w:szCs w:val="12"/>
                <w:lang w:eastAsia="en-US"/>
              </w:rPr>
            </w:pPr>
            <w:r>
              <w:rPr>
                <w:sz w:val="28"/>
                <w:szCs w:val="28"/>
              </w:rPr>
              <w:t>Цели муниципальной программы Краснокутского сельского поселения</w:t>
            </w:r>
            <w:r>
              <w:rPr>
                <w:sz w:val="12"/>
                <w:szCs w:val="12"/>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rsidP="00771687">
            <w:pPr>
              <w:widowControl w:val="0"/>
              <w:rPr>
                <w:sz w:val="12"/>
                <w:szCs w:val="12"/>
                <w:lang w:eastAsia="en-US"/>
              </w:rPr>
            </w:pPr>
            <w:r>
              <w:rPr>
                <w:sz w:val="28"/>
                <w:szCs w:val="28"/>
              </w:rPr>
              <w:t>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tc>
      </w:tr>
      <w:tr w:rsidR="006E1AF9">
        <w:tc>
          <w:tcPr>
            <w:tcW w:w="3085" w:type="dxa"/>
          </w:tcPr>
          <w:p w:rsidR="006E1AF9" w:rsidRDefault="006E1AF9">
            <w:pPr>
              <w:widowControl w:val="0"/>
              <w:rPr>
                <w:sz w:val="28"/>
                <w:szCs w:val="28"/>
                <w:lang w:eastAsia="en-US"/>
              </w:rPr>
            </w:pPr>
            <w:r>
              <w:rPr>
                <w:sz w:val="28"/>
                <w:szCs w:val="28"/>
              </w:rPr>
              <w:t>Задачи муниципальной программы Краснокутского сельского поселения</w:t>
            </w:r>
            <w:r>
              <w:rPr>
                <w:sz w:val="28"/>
                <w:szCs w:val="28"/>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rsidP="00771687">
            <w:pPr>
              <w:widowControl w:val="0"/>
              <w:rPr>
                <w:color w:val="33CCCC"/>
                <w:sz w:val="28"/>
                <w:szCs w:val="28"/>
                <w:lang w:eastAsia="en-US"/>
              </w:rPr>
            </w:pPr>
            <w:r>
              <w:rPr>
                <w:sz w:val="28"/>
                <w:szCs w:val="28"/>
              </w:rP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6E1AF9" w:rsidRDefault="006E1AF9" w:rsidP="00771687">
            <w:pPr>
              <w:widowControl w:val="0"/>
              <w:rPr>
                <w:sz w:val="28"/>
                <w:szCs w:val="28"/>
              </w:rPr>
            </w:pPr>
            <w:r>
              <w:rPr>
                <w:sz w:val="28"/>
                <w:szCs w:val="28"/>
              </w:rPr>
              <w:t>воспитание гражданской ответственности и   толерантности, противодействие любым проявлениям экстремизма и ксенофобии;</w:t>
            </w:r>
          </w:p>
          <w:p w:rsidR="006E1AF9" w:rsidRDefault="006E1AF9" w:rsidP="00771687">
            <w:pPr>
              <w:widowControl w:val="0"/>
              <w:rPr>
                <w:sz w:val="28"/>
                <w:szCs w:val="28"/>
              </w:rPr>
            </w:pPr>
            <w:r>
              <w:rPr>
                <w:sz w:val="28"/>
                <w:szCs w:val="28"/>
              </w:rPr>
              <w:t>обеспечение антитеррористической защищенности населения;</w:t>
            </w:r>
          </w:p>
          <w:p w:rsidR="006E1AF9" w:rsidRDefault="006E1AF9" w:rsidP="00771687">
            <w:pPr>
              <w:widowControl w:val="0"/>
              <w:rPr>
                <w:sz w:val="28"/>
                <w:szCs w:val="28"/>
              </w:rPr>
            </w:pPr>
            <w:r>
              <w:rPr>
                <w:sz w:val="28"/>
                <w:szCs w:val="28"/>
              </w:rPr>
              <w:t>оптимизация функционирования системы противодействия коррупционным проявлениям.</w:t>
            </w:r>
          </w:p>
          <w:p w:rsidR="006E1AF9" w:rsidRDefault="006E1AF9" w:rsidP="00771687">
            <w:pPr>
              <w:widowControl w:val="0"/>
              <w:rPr>
                <w:sz w:val="12"/>
                <w:szCs w:val="12"/>
                <w:lang w:eastAsia="en-US"/>
              </w:rPr>
            </w:pPr>
          </w:p>
        </w:tc>
      </w:tr>
      <w:tr w:rsidR="006E1AF9">
        <w:tc>
          <w:tcPr>
            <w:tcW w:w="3085" w:type="dxa"/>
          </w:tcPr>
          <w:p w:rsidR="006E1AF9" w:rsidRDefault="006E1AF9">
            <w:pPr>
              <w:widowControl w:val="0"/>
              <w:autoSpaceDE w:val="0"/>
              <w:autoSpaceDN w:val="0"/>
              <w:adjustRightInd w:val="0"/>
              <w:rPr>
                <w:sz w:val="28"/>
                <w:szCs w:val="28"/>
              </w:rPr>
            </w:pPr>
            <w:r>
              <w:rPr>
                <w:sz w:val="28"/>
                <w:szCs w:val="28"/>
              </w:rPr>
              <w:t xml:space="preserve">Целевые индикаторы и показатели муниципальной программы Краснокутского сельского поселения </w:t>
            </w:r>
          </w:p>
          <w:p w:rsidR="006E1AF9" w:rsidRDefault="006E1AF9">
            <w:pPr>
              <w:widowControl w:val="0"/>
              <w:autoSpaceDE w:val="0"/>
              <w:autoSpaceDN w:val="0"/>
              <w:adjustRightInd w:val="0"/>
              <w:rPr>
                <w:sz w:val="28"/>
                <w:szCs w:val="28"/>
                <w:lang w:eastAsia="en-US"/>
              </w:rPr>
            </w:pP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rsidP="00771687">
            <w:pPr>
              <w:widowControl w:val="0"/>
              <w:rPr>
                <w:color w:val="000000"/>
                <w:sz w:val="28"/>
                <w:szCs w:val="28"/>
                <w:lang w:eastAsia="en-US"/>
              </w:rPr>
            </w:pPr>
            <w:r>
              <w:rPr>
                <w:color w:val="000000"/>
                <w:sz w:val="28"/>
                <w:szCs w:val="28"/>
              </w:rPr>
              <w:t xml:space="preserve">доля граждан, опрошенных в ходе мониторинга общественного мнения, которые лично сталкивались за последний год с проявлениями коррупции </w:t>
            </w:r>
            <w:r w:rsidRPr="00FA3E19">
              <w:rPr>
                <w:color w:val="000000"/>
                <w:sz w:val="28"/>
                <w:szCs w:val="28"/>
              </w:rPr>
              <w:t xml:space="preserve">в </w:t>
            </w:r>
            <w:r>
              <w:rPr>
                <w:sz w:val="28"/>
                <w:szCs w:val="28"/>
              </w:rPr>
              <w:t>Краснокутском</w:t>
            </w:r>
            <w:r w:rsidRPr="00FA3E19">
              <w:rPr>
                <w:sz w:val="28"/>
                <w:szCs w:val="28"/>
              </w:rPr>
              <w:t xml:space="preserve"> сельском поселении</w:t>
            </w:r>
          </w:p>
          <w:p w:rsidR="006E1AF9" w:rsidRPr="00EE2E28" w:rsidRDefault="006E1AF9" w:rsidP="00771687">
            <w:pPr>
              <w:widowControl w:val="0"/>
              <w:rPr>
                <w:sz w:val="28"/>
                <w:szCs w:val="28"/>
              </w:rPr>
            </w:pPr>
          </w:p>
        </w:tc>
      </w:tr>
      <w:tr w:rsidR="006E1AF9">
        <w:tc>
          <w:tcPr>
            <w:tcW w:w="3085" w:type="dxa"/>
          </w:tcPr>
          <w:p w:rsidR="006E1AF9" w:rsidRDefault="006E1AF9">
            <w:pPr>
              <w:widowControl w:val="0"/>
              <w:autoSpaceDE w:val="0"/>
              <w:autoSpaceDN w:val="0"/>
              <w:adjustRightInd w:val="0"/>
              <w:rPr>
                <w:sz w:val="12"/>
                <w:szCs w:val="12"/>
                <w:lang w:eastAsia="en-US"/>
              </w:rPr>
            </w:pPr>
            <w:r>
              <w:rPr>
                <w:sz w:val="28"/>
                <w:szCs w:val="28"/>
              </w:rPr>
              <w:t>Этапы и сроки реализации муниципальной программы Краснокутского сельского поселения</w:t>
            </w:r>
            <w:r>
              <w:rPr>
                <w:sz w:val="12"/>
                <w:szCs w:val="12"/>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rsidP="0006370E">
            <w:pPr>
              <w:widowControl w:val="0"/>
              <w:jc w:val="both"/>
              <w:rPr>
                <w:sz w:val="28"/>
                <w:szCs w:val="28"/>
                <w:lang w:eastAsia="en-US"/>
              </w:rPr>
            </w:pPr>
            <w:r>
              <w:rPr>
                <w:sz w:val="28"/>
                <w:szCs w:val="28"/>
              </w:rPr>
              <w:t>реализуется без выделения этапов в 2014 – 2020 годах.</w:t>
            </w:r>
          </w:p>
        </w:tc>
      </w:tr>
      <w:tr w:rsidR="006E1AF9">
        <w:tc>
          <w:tcPr>
            <w:tcW w:w="3085" w:type="dxa"/>
          </w:tcPr>
          <w:p w:rsidR="006E1AF9" w:rsidRDefault="006E1AF9">
            <w:pPr>
              <w:widowControl w:val="0"/>
              <w:autoSpaceDE w:val="0"/>
              <w:autoSpaceDN w:val="0"/>
              <w:adjustRightInd w:val="0"/>
              <w:rPr>
                <w:sz w:val="28"/>
                <w:szCs w:val="28"/>
                <w:lang w:eastAsia="en-US"/>
              </w:rPr>
            </w:pPr>
            <w:r>
              <w:rPr>
                <w:sz w:val="28"/>
                <w:szCs w:val="28"/>
              </w:rPr>
              <w:t>Объемы бюджетных ассигнований муниципальной программы Краснокутского сельского поселения</w:t>
            </w:r>
            <w:r>
              <w:rPr>
                <w:sz w:val="28"/>
                <w:szCs w:val="28"/>
                <w:lang w:eastAsia="en-US"/>
              </w:rPr>
              <w:t xml:space="preserve"> </w:t>
            </w: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Pr="00025DFA" w:rsidRDefault="006E1AF9">
            <w:pPr>
              <w:widowControl w:val="0"/>
              <w:jc w:val="both"/>
              <w:rPr>
                <w:sz w:val="28"/>
                <w:szCs w:val="28"/>
                <w:lang w:eastAsia="en-US"/>
              </w:rPr>
            </w:pPr>
            <w:r>
              <w:rPr>
                <w:sz w:val="28"/>
                <w:szCs w:val="28"/>
              </w:rPr>
              <w:t>Общий объем финансирования государственной программы с 2014 по 2020 годы составляет 30</w:t>
            </w:r>
            <w:r w:rsidRPr="00025DFA">
              <w:rPr>
                <w:sz w:val="28"/>
                <w:szCs w:val="28"/>
              </w:rPr>
              <w:t>,</w:t>
            </w:r>
            <w:r>
              <w:rPr>
                <w:sz w:val="28"/>
                <w:szCs w:val="28"/>
              </w:rPr>
              <w:t>0</w:t>
            </w:r>
            <w:r w:rsidRPr="00025DFA">
              <w:rPr>
                <w:color w:val="000000"/>
                <w:sz w:val="28"/>
                <w:szCs w:val="28"/>
              </w:rPr>
              <w:t xml:space="preserve"> </w:t>
            </w:r>
            <w:r w:rsidRPr="00025DFA">
              <w:rPr>
                <w:sz w:val="28"/>
                <w:szCs w:val="28"/>
              </w:rPr>
              <w:t>тыс. рублей, в том числе:</w:t>
            </w:r>
          </w:p>
          <w:p w:rsidR="006E1AF9" w:rsidRPr="00025DFA" w:rsidRDefault="006E1AF9">
            <w:pPr>
              <w:widowControl w:val="0"/>
              <w:jc w:val="both"/>
              <w:rPr>
                <w:sz w:val="28"/>
                <w:szCs w:val="28"/>
              </w:rPr>
            </w:pPr>
            <w:r w:rsidRPr="00025DFA">
              <w:rPr>
                <w:sz w:val="28"/>
                <w:szCs w:val="28"/>
              </w:rPr>
              <w:t>по годам реализации из средств бюджета поселения:</w:t>
            </w:r>
          </w:p>
          <w:p w:rsidR="006E1AF9" w:rsidRPr="00025DFA" w:rsidRDefault="006E1AF9">
            <w:pPr>
              <w:widowControl w:val="0"/>
              <w:jc w:val="both"/>
              <w:rPr>
                <w:sz w:val="28"/>
                <w:szCs w:val="28"/>
              </w:rPr>
            </w:pPr>
            <w:r w:rsidRPr="00025DFA">
              <w:rPr>
                <w:sz w:val="28"/>
                <w:szCs w:val="28"/>
              </w:rPr>
              <w:t xml:space="preserve">2014 год –  </w:t>
            </w:r>
            <w:r>
              <w:rPr>
                <w:sz w:val="28"/>
                <w:szCs w:val="28"/>
              </w:rPr>
              <w:t>0,0</w:t>
            </w:r>
            <w:r w:rsidRPr="00025DFA">
              <w:rPr>
                <w:sz w:val="28"/>
                <w:szCs w:val="28"/>
              </w:rPr>
              <w:t xml:space="preserve"> тыс. рублей;</w:t>
            </w:r>
          </w:p>
          <w:p w:rsidR="006E1AF9" w:rsidRPr="00025DFA" w:rsidRDefault="006E1AF9">
            <w:pPr>
              <w:widowControl w:val="0"/>
              <w:jc w:val="both"/>
              <w:rPr>
                <w:sz w:val="28"/>
                <w:szCs w:val="28"/>
              </w:rPr>
            </w:pPr>
            <w:r w:rsidRPr="00025DFA">
              <w:rPr>
                <w:sz w:val="28"/>
                <w:szCs w:val="28"/>
              </w:rPr>
              <w:t xml:space="preserve">2015 год –  </w:t>
            </w:r>
            <w:r>
              <w:rPr>
                <w:sz w:val="28"/>
                <w:szCs w:val="28"/>
              </w:rPr>
              <w:t>10,0</w:t>
            </w:r>
            <w:r w:rsidRPr="00025DFA">
              <w:rPr>
                <w:sz w:val="28"/>
                <w:szCs w:val="28"/>
              </w:rPr>
              <w:t xml:space="preserve"> тыс. рублей;</w:t>
            </w:r>
          </w:p>
          <w:p w:rsidR="006E1AF9" w:rsidRPr="00025DFA" w:rsidRDefault="006E1AF9">
            <w:pPr>
              <w:widowControl w:val="0"/>
              <w:jc w:val="both"/>
              <w:rPr>
                <w:sz w:val="28"/>
                <w:szCs w:val="28"/>
              </w:rPr>
            </w:pPr>
            <w:r w:rsidRPr="00025DFA">
              <w:rPr>
                <w:sz w:val="28"/>
                <w:szCs w:val="28"/>
              </w:rPr>
              <w:t xml:space="preserve">2016 год –  </w:t>
            </w:r>
            <w:r>
              <w:rPr>
                <w:sz w:val="28"/>
                <w:szCs w:val="28"/>
              </w:rPr>
              <w:t xml:space="preserve"> 10,0</w:t>
            </w:r>
            <w:r w:rsidRPr="00025DFA">
              <w:rPr>
                <w:sz w:val="28"/>
                <w:szCs w:val="28"/>
              </w:rPr>
              <w:t xml:space="preserve"> тыс. рублей;</w:t>
            </w:r>
          </w:p>
          <w:p w:rsidR="006E1AF9" w:rsidRPr="00025DFA" w:rsidRDefault="006E1AF9">
            <w:pPr>
              <w:widowControl w:val="0"/>
              <w:jc w:val="both"/>
              <w:rPr>
                <w:sz w:val="28"/>
                <w:szCs w:val="28"/>
              </w:rPr>
            </w:pPr>
            <w:r w:rsidRPr="00025DFA">
              <w:rPr>
                <w:sz w:val="28"/>
                <w:szCs w:val="28"/>
              </w:rPr>
              <w:t xml:space="preserve">2017 год –  </w:t>
            </w:r>
            <w:r>
              <w:rPr>
                <w:sz w:val="28"/>
                <w:szCs w:val="28"/>
              </w:rPr>
              <w:t xml:space="preserve"> 10,0</w:t>
            </w:r>
            <w:r w:rsidRPr="00025DFA">
              <w:rPr>
                <w:sz w:val="28"/>
                <w:szCs w:val="28"/>
              </w:rPr>
              <w:t xml:space="preserve"> тыс. рублей;</w:t>
            </w:r>
          </w:p>
          <w:p w:rsidR="006E1AF9" w:rsidRPr="00025DFA" w:rsidRDefault="006E1AF9">
            <w:pPr>
              <w:widowControl w:val="0"/>
              <w:jc w:val="both"/>
              <w:rPr>
                <w:sz w:val="28"/>
                <w:szCs w:val="28"/>
              </w:rPr>
            </w:pPr>
            <w:r w:rsidRPr="00025DFA">
              <w:rPr>
                <w:sz w:val="28"/>
                <w:szCs w:val="28"/>
              </w:rPr>
              <w:t xml:space="preserve">2018 год –  </w:t>
            </w:r>
            <w:r>
              <w:rPr>
                <w:sz w:val="28"/>
                <w:szCs w:val="28"/>
              </w:rPr>
              <w:t xml:space="preserve"> 0,0</w:t>
            </w:r>
            <w:r w:rsidRPr="00025DFA">
              <w:rPr>
                <w:sz w:val="28"/>
                <w:szCs w:val="28"/>
              </w:rPr>
              <w:t xml:space="preserve"> тыс. рублей;</w:t>
            </w:r>
          </w:p>
          <w:p w:rsidR="006E1AF9" w:rsidRPr="00025DFA" w:rsidRDefault="006E1AF9">
            <w:pPr>
              <w:widowControl w:val="0"/>
              <w:jc w:val="both"/>
              <w:rPr>
                <w:sz w:val="28"/>
                <w:szCs w:val="28"/>
              </w:rPr>
            </w:pPr>
            <w:r w:rsidRPr="00025DFA">
              <w:rPr>
                <w:sz w:val="28"/>
                <w:szCs w:val="28"/>
              </w:rPr>
              <w:t xml:space="preserve">2019 год –  </w:t>
            </w:r>
            <w:r>
              <w:rPr>
                <w:sz w:val="28"/>
                <w:szCs w:val="28"/>
              </w:rPr>
              <w:t xml:space="preserve"> 0,0</w:t>
            </w:r>
            <w:r w:rsidRPr="00025DFA">
              <w:rPr>
                <w:sz w:val="28"/>
                <w:szCs w:val="28"/>
              </w:rPr>
              <w:t xml:space="preserve"> тыс. рублей;</w:t>
            </w:r>
          </w:p>
          <w:p w:rsidR="006E1AF9" w:rsidRDefault="006E1AF9">
            <w:pPr>
              <w:widowControl w:val="0"/>
              <w:jc w:val="both"/>
              <w:rPr>
                <w:sz w:val="28"/>
                <w:szCs w:val="28"/>
              </w:rPr>
            </w:pPr>
            <w:r w:rsidRPr="00025DFA">
              <w:rPr>
                <w:sz w:val="28"/>
                <w:szCs w:val="28"/>
              </w:rPr>
              <w:t xml:space="preserve">2020 год –  </w:t>
            </w:r>
            <w:r>
              <w:rPr>
                <w:sz w:val="28"/>
                <w:szCs w:val="28"/>
              </w:rPr>
              <w:t xml:space="preserve"> 0,0</w:t>
            </w:r>
            <w:r w:rsidRPr="00025DFA">
              <w:rPr>
                <w:sz w:val="28"/>
                <w:szCs w:val="28"/>
              </w:rPr>
              <w:t xml:space="preserve"> тыс. рублей.</w:t>
            </w:r>
          </w:p>
          <w:p w:rsidR="006E1AF9" w:rsidRDefault="006E1AF9">
            <w:pPr>
              <w:widowControl w:val="0"/>
              <w:jc w:val="both"/>
              <w:rPr>
                <w:sz w:val="12"/>
                <w:szCs w:val="12"/>
                <w:lang w:eastAsia="en-US"/>
              </w:rPr>
            </w:pPr>
          </w:p>
        </w:tc>
      </w:tr>
      <w:tr w:rsidR="006E1AF9">
        <w:tc>
          <w:tcPr>
            <w:tcW w:w="3085" w:type="dxa"/>
          </w:tcPr>
          <w:p w:rsidR="006E1AF9" w:rsidRDefault="006E1AF9">
            <w:pPr>
              <w:widowControl w:val="0"/>
              <w:autoSpaceDE w:val="0"/>
              <w:autoSpaceDN w:val="0"/>
              <w:adjustRightInd w:val="0"/>
              <w:rPr>
                <w:sz w:val="28"/>
                <w:szCs w:val="28"/>
                <w:lang w:eastAsia="en-US"/>
              </w:rPr>
            </w:pPr>
            <w:r>
              <w:rPr>
                <w:sz w:val="28"/>
                <w:szCs w:val="28"/>
              </w:rPr>
              <w:t>Ожидаемые результаты реализации</w:t>
            </w:r>
          </w:p>
          <w:p w:rsidR="006E1AF9" w:rsidRDefault="006E1AF9">
            <w:pPr>
              <w:widowControl w:val="0"/>
              <w:autoSpaceDE w:val="0"/>
              <w:autoSpaceDN w:val="0"/>
              <w:adjustRightInd w:val="0"/>
              <w:jc w:val="both"/>
              <w:rPr>
                <w:sz w:val="28"/>
                <w:szCs w:val="28"/>
              </w:rPr>
            </w:pPr>
            <w:r>
              <w:rPr>
                <w:sz w:val="28"/>
                <w:szCs w:val="28"/>
              </w:rPr>
              <w:t>муниципальной программы Краснокутского сельского поселения</w:t>
            </w:r>
          </w:p>
          <w:p w:rsidR="006E1AF9" w:rsidRDefault="006E1AF9">
            <w:pPr>
              <w:widowControl w:val="0"/>
              <w:autoSpaceDE w:val="0"/>
              <w:autoSpaceDN w:val="0"/>
              <w:adjustRightInd w:val="0"/>
              <w:rPr>
                <w:sz w:val="28"/>
                <w:szCs w:val="28"/>
                <w:lang w:eastAsia="en-US"/>
              </w:rPr>
            </w:pPr>
          </w:p>
        </w:tc>
        <w:tc>
          <w:tcPr>
            <w:tcW w:w="425" w:type="dxa"/>
          </w:tcPr>
          <w:p w:rsidR="006E1AF9" w:rsidRDefault="006E1AF9" w:rsidP="00A93C6E">
            <w:pPr>
              <w:widowControl w:val="0"/>
              <w:ind w:left="-131" w:right="-108"/>
              <w:jc w:val="center"/>
              <w:rPr>
                <w:sz w:val="28"/>
                <w:szCs w:val="28"/>
                <w:lang w:eastAsia="en-US"/>
              </w:rPr>
            </w:pPr>
            <w:r>
              <w:rPr>
                <w:sz w:val="28"/>
                <w:szCs w:val="28"/>
              </w:rPr>
              <w:t>–</w:t>
            </w:r>
          </w:p>
        </w:tc>
        <w:tc>
          <w:tcPr>
            <w:tcW w:w="6456" w:type="dxa"/>
          </w:tcPr>
          <w:p w:rsidR="006E1AF9" w:rsidRDefault="006E1AF9">
            <w:pPr>
              <w:widowControl w:val="0"/>
              <w:jc w:val="both"/>
              <w:rPr>
                <w:sz w:val="28"/>
                <w:szCs w:val="28"/>
                <w:lang w:eastAsia="en-US"/>
              </w:rPr>
            </w:pPr>
            <w:r>
              <w:rPr>
                <w:sz w:val="28"/>
                <w:szCs w:val="28"/>
              </w:rPr>
              <w:t>в результате реализации Программы к 2020 году предполагается:</w:t>
            </w:r>
          </w:p>
          <w:p w:rsidR="006E1AF9" w:rsidRDefault="006E1AF9">
            <w:pPr>
              <w:widowControl w:val="0"/>
              <w:jc w:val="both"/>
              <w:rPr>
                <w:sz w:val="28"/>
                <w:szCs w:val="28"/>
              </w:rPr>
            </w:pPr>
            <w:r>
              <w:rPr>
                <w:sz w:val="28"/>
                <w:szCs w:val="28"/>
              </w:rPr>
              <w:t>обеспечение подавляющего большинства учреждений социальной сферы системами технической защиты объектов;</w:t>
            </w:r>
          </w:p>
          <w:p w:rsidR="006E1AF9" w:rsidRPr="00EE2E28" w:rsidRDefault="006E1AF9" w:rsidP="00EE2E28">
            <w:pPr>
              <w:widowControl w:val="0"/>
              <w:tabs>
                <w:tab w:val="left" w:pos="7380"/>
              </w:tabs>
              <w:autoSpaceDE w:val="0"/>
              <w:autoSpaceDN w:val="0"/>
              <w:adjustRightInd w:val="0"/>
              <w:jc w:val="both"/>
              <w:rPr>
                <w:sz w:val="28"/>
                <w:szCs w:val="28"/>
              </w:rPr>
            </w:pPr>
            <w:r>
              <w:rPr>
                <w:sz w:val="28"/>
                <w:szCs w:val="28"/>
              </w:rPr>
              <w:t>снижение количества граждан лично сталкивавшихся за последний год с проявлениями коррупции в Краснокутском сельском поселении;</w:t>
            </w:r>
          </w:p>
        </w:tc>
      </w:tr>
    </w:tbl>
    <w:p w:rsidR="006E1AF9" w:rsidRDefault="006E1AF9" w:rsidP="0084457F">
      <w:pPr>
        <w:pStyle w:val="Heading4"/>
        <w:keepNext w:val="0"/>
        <w:widowControl w:val="0"/>
        <w:spacing w:before="0" w:after="0"/>
        <w:jc w:val="center"/>
        <w:rPr>
          <w:rFonts w:ascii="Times New Roman" w:hAnsi="Times New Roman" w:cs="Times New Roman"/>
          <w:b w:val="0"/>
          <w:bCs w:val="0"/>
          <w:lang w:eastAsia="en-US"/>
        </w:rPr>
      </w:pPr>
    </w:p>
    <w:p w:rsidR="006E1AF9" w:rsidRDefault="006E1AF9" w:rsidP="004A1472">
      <w:pPr>
        <w:pStyle w:val="Heading4"/>
        <w:keepNext w:val="0"/>
        <w:widowControl w:val="0"/>
        <w:spacing w:before="0" w:after="0"/>
        <w:rPr>
          <w:rFonts w:ascii="Times New Roman" w:hAnsi="Times New Roman" w:cs="Times New Roman"/>
          <w:b w:val="0"/>
          <w:bCs w:val="0"/>
        </w:rPr>
      </w:pPr>
    </w:p>
    <w:p w:rsidR="006E1AF9" w:rsidRDefault="006E1AF9" w:rsidP="00A073DE">
      <w:pPr>
        <w:pStyle w:val="Heading4"/>
        <w:keepNext w:val="0"/>
        <w:widowControl w:val="0"/>
        <w:spacing w:before="0" w:after="0"/>
        <w:ind w:firstLine="709"/>
        <w:jc w:val="center"/>
        <w:rPr>
          <w:rFonts w:ascii="Times New Roman" w:hAnsi="Times New Roman" w:cs="Times New Roman"/>
          <w:b w:val="0"/>
          <w:bCs w:val="0"/>
        </w:rPr>
      </w:pPr>
    </w:p>
    <w:p w:rsidR="006E1AF9" w:rsidRPr="00234591" w:rsidRDefault="006E1AF9" w:rsidP="00A073DE">
      <w:pPr>
        <w:pStyle w:val="Heading4"/>
        <w:keepNext w:val="0"/>
        <w:widowControl w:val="0"/>
        <w:spacing w:before="0" w:after="0"/>
        <w:ind w:firstLine="709"/>
        <w:jc w:val="center"/>
        <w:rPr>
          <w:rFonts w:ascii="Times New Roman" w:hAnsi="Times New Roman" w:cs="Times New Roman"/>
          <w:b w:val="0"/>
          <w:bCs w:val="0"/>
        </w:rPr>
      </w:pPr>
      <w:r w:rsidRPr="00234591">
        <w:rPr>
          <w:rFonts w:ascii="Times New Roman" w:hAnsi="Times New Roman" w:cs="Times New Roman"/>
          <w:b w:val="0"/>
          <w:bCs w:val="0"/>
        </w:rPr>
        <w:t>Раздел 1. Общая х</w:t>
      </w:r>
      <w:r>
        <w:rPr>
          <w:rFonts w:ascii="Times New Roman" w:hAnsi="Times New Roman" w:cs="Times New Roman"/>
          <w:b w:val="0"/>
          <w:bCs w:val="0"/>
        </w:rPr>
        <w:t>арактеристика сферы реализации муниципаль</w:t>
      </w:r>
      <w:r w:rsidRPr="00234591">
        <w:rPr>
          <w:rFonts w:ascii="Times New Roman" w:hAnsi="Times New Roman" w:cs="Times New Roman"/>
          <w:b w:val="0"/>
          <w:bCs w:val="0"/>
        </w:rPr>
        <w:t>ной программы «Обеспечение общественного порядка и противодействие преступности»</w:t>
      </w:r>
    </w:p>
    <w:p w:rsidR="006E1AF9" w:rsidRPr="00234591" w:rsidRDefault="006E1AF9" w:rsidP="0084457F">
      <w:pPr>
        <w:widowControl w:val="0"/>
        <w:jc w:val="center"/>
        <w:rPr>
          <w:sz w:val="28"/>
          <w:szCs w:val="28"/>
        </w:rPr>
      </w:pPr>
    </w:p>
    <w:p w:rsidR="006E1AF9" w:rsidRDefault="006E1AF9" w:rsidP="0084457F">
      <w:pPr>
        <w:widowControl w:val="0"/>
        <w:ind w:firstLine="709"/>
        <w:jc w:val="both"/>
        <w:rPr>
          <w:sz w:val="28"/>
          <w:szCs w:val="28"/>
        </w:rPr>
      </w:pPr>
      <w:r>
        <w:rPr>
          <w:sz w:val="28"/>
          <w:szCs w:val="28"/>
        </w:rPr>
        <w:t xml:space="preserve">Анализ текущего состояния сферы реализации муниципальной программы «Обеспечение общественного порядка и противодействие преступности» (далее – муниципальная программа) фиксирует, что в Краснокутском сельском поселении ведется целенаправленная работа по повышению безопасности граждан.  </w:t>
      </w:r>
    </w:p>
    <w:p w:rsidR="006E1AF9" w:rsidRDefault="006E1AF9" w:rsidP="0084457F">
      <w:pPr>
        <w:widowControl w:val="0"/>
        <w:ind w:firstLine="709"/>
        <w:jc w:val="both"/>
        <w:rPr>
          <w:sz w:val="28"/>
          <w:szCs w:val="28"/>
        </w:rPr>
      </w:pPr>
      <w:r>
        <w:rPr>
          <w:sz w:val="28"/>
          <w:szCs w:val="28"/>
        </w:rPr>
        <w:t xml:space="preserve">По итогам социологических исследований, проведенных в 2012 году по Ростовской области </w:t>
      </w:r>
      <w:r w:rsidRPr="00A073DE">
        <w:rPr>
          <w:sz w:val="28"/>
          <w:szCs w:val="28"/>
        </w:rPr>
        <w:t>в целом</w:t>
      </w:r>
      <w:r>
        <w:rPr>
          <w:sz w:val="28"/>
          <w:szCs w:val="28"/>
        </w:rPr>
        <w:t>, лидирующими сферами коррупционных отношений, по мнению опрошенных, являются здравоохранение, органы внутренних дел, образовательные организации, учреждения. Анализ исследования показал, что основными причинами сложившийся коррупционной системы являются:</w:t>
      </w:r>
    </w:p>
    <w:p w:rsidR="006E1AF9" w:rsidRDefault="006E1AF9" w:rsidP="0084457F">
      <w:pPr>
        <w:widowControl w:val="0"/>
        <w:ind w:firstLine="709"/>
        <w:jc w:val="both"/>
        <w:rPr>
          <w:sz w:val="28"/>
          <w:szCs w:val="28"/>
        </w:rPr>
      </w:pPr>
      <w:r>
        <w:rPr>
          <w:sz w:val="28"/>
          <w:szCs w:val="28"/>
        </w:rPr>
        <w:t>низкий нравственный уровень работников, оказывающих те или иные услуги населению;</w:t>
      </w:r>
    </w:p>
    <w:p w:rsidR="006E1AF9" w:rsidRDefault="006E1AF9" w:rsidP="0084457F">
      <w:pPr>
        <w:widowControl w:val="0"/>
        <w:ind w:firstLine="709"/>
        <w:jc w:val="both"/>
        <w:rPr>
          <w:sz w:val="28"/>
          <w:szCs w:val="28"/>
        </w:rPr>
      </w:pPr>
      <w:r>
        <w:rPr>
          <w:sz w:val="28"/>
          <w:szCs w:val="28"/>
        </w:rPr>
        <w:t>недостаточность наказаний за взяточничество;</w:t>
      </w:r>
    </w:p>
    <w:p w:rsidR="006E1AF9" w:rsidRDefault="006E1AF9" w:rsidP="0084457F">
      <w:pPr>
        <w:widowControl w:val="0"/>
        <w:ind w:firstLine="709"/>
        <w:jc w:val="both"/>
        <w:rPr>
          <w:sz w:val="28"/>
          <w:szCs w:val="28"/>
        </w:rPr>
      </w:pPr>
      <w:r>
        <w:rPr>
          <w:sz w:val="28"/>
          <w:szCs w:val="28"/>
        </w:rPr>
        <w:t>низкий уровень правовой культуры и законопослушности должностных лиц;</w:t>
      </w:r>
    </w:p>
    <w:p w:rsidR="006E1AF9" w:rsidRDefault="006E1AF9" w:rsidP="0084457F">
      <w:pPr>
        <w:widowControl w:val="0"/>
        <w:ind w:firstLine="709"/>
        <w:jc w:val="both"/>
        <w:rPr>
          <w:sz w:val="28"/>
          <w:szCs w:val="28"/>
        </w:rPr>
      </w:pPr>
      <w:r>
        <w:rPr>
          <w:sz w:val="28"/>
          <w:szCs w:val="28"/>
        </w:rPr>
        <w:t>несовершенство законодательной базы;</w:t>
      </w:r>
    </w:p>
    <w:p w:rsidR="006E1AF9" w:rsidRDefault="006E1AF9" w:rsidP="0084457F">
      <w:pPr>
        <w:widowControl w:val="0"/>
        <w:ind w:firstLine="709"/>
        <w:jc w:val="both"/>
        <w:rPr>
          <w:sz w:val="28"/>
          <w:szCs w:val="28"/>
        </w:rPr>
      </w:pPr>
      <w:r>
        <w:rPr>
          <w:sz w:val="28"/>
          <w:szCs w:val="28"/>
        </w:rPr>
        <w:t>возможность неоднозначного толкования законов;</w:t>
      </w:r>
    </w:p>
    <w:p w:rsidR="006E1AF9" w:rsidRDefault="006E1AF9" w:rsidP="0084457F">
      <w:pPr>
        <w:widowControl w:val="0"/>
        <w:ind w:firstLine="709"/>
        <w:jc w:val="both"/>
        <w:rPr>
          <w:sz w:val="28"/>
          <w:szCs w:val="28"/>
        </w:rPr>
      </w:pPr>
      <w:r>
        <w:rPr>
          <w:sz w:val="28"/>
          <w:szCs w:val="28"/>
        </w:rPr>
        <w:t>низкий уровень доходов работников,  оказывающих те или иные услуги населению.</w:t>
      </w:r>
    </w:p>
    <w:p w:rsidR="006E1AF9" w:rsidRDefault="006E1AF9" w:rsidP="0084457F">
      <w:pPr>
        <w:widowControl w:val="0"/>
        <w:ind w:firstLine="709"/>
        <w:jc w:val="both"/>
        <w:rPr>
          <w:sz w:val="28"/>
          <w:szCs w:val="28"/>
        </w:rPr>
      </w:pPr>
      <w:r>
        <w:rPr>
          <w:sz w:val="28"/>
          <w:szCs w:val="28"/>
        </w:rPr>
        <w:t>Невыполнение или неэффективное выполнение муниципальной программы возможно в случае появлении внешних рисков.</w:t>
      </w:r>
    </w:p>
    <w:p w:rsidR="006E1AF9" w:rsidRDefault="006E1AF9" w:rsidP="0084457F">
      <w:pPr>
        <w:widowControl w:val="0"/>
        <w:ind w:firstLine="709"/>
        <w:jc w:val="both"/>
        <w:rPr>
          <w:sz w:val="28"/>
          <w:szCs w:val="28"/>
        </w:rPr>
      </w:pPr>
      <w:r>
        <w:rPr>
          <w:sz w:val="28"/>
          <w:szCs w:val="28"/>
        </w:rPr>
        <w:t xml:space="preserve">Основными внешними рисками являются: издание новых нормативных правовых актов, организационные (изменение структуры, изменение нормативно-правовой базы), финансово-экономические и ресурсные (связанные с недостаточным финансированием реализации муниципальной программы), социально-экономические (осложнение социально-экономической обстановки в стране, Ростовской области, </w:t>
      </w:r>
      <w:r w:rsidRPr="00A073DE">
        <w:rPr>
          <w:sz w:val="28"/>
          <w:szCs w:val="28"/>
        </w:rPr>
        <w:t>Октябрьском районе,</w:t>
      </w:r>
      <w:r>
        <w:rPr>
          <w:sz w:val="28"/>
          <w:szCs w:val="28"/>
        </w:rPr>
        <w:t xml:space="preserve"> Краснокутском сельском поселении),  природно-техногенные (экологические катастрофы, эпидемии, неблагоприятные климатические изменения, природные катаклизмы и стихийные бедствия, а также иные чрезвычайные ситуации). </w:t>
      </w:r>
    </w:p>
    <w:p w:rsidR="006E1AF9" w:rsidRDefault="006E1AF9" w:rsidP="0084457F">
      <w:pPr>
        <w:widowControl w:val="0"/>
        <w:ind w:firstLine="709"/>
        <w:jc w:val="both"/>
        <w:rPr>
          <w:sz w:val="28"/>
          <w:szCs w:val="28"/>
        </w:rPr>
      </w:pPr>
      <w:r>
        <w:rPr>
          <w:sz w:val="28"/>
          <w:szCs w:val="28"/>
        </w:rPr>
        <w:t>Минимизировать возможные отклонения в выполнении программных мероприятий и исключить негативные последствия позволят: осуществление рационального управления реализацией муниципальной программы, своевременное внесение изменений в муниципальную программу, взвешенный подход при принятии решений о корректировке нормативных правовых актов, действующих в сфере реализации муниципальной программы, проведение социально-экономической политики, направленной на уменьшение социального неравенства и восстановление социального благополучия, повышение уровня финансирования социальных программ.</w:t>
      </w:r>
    </w:p>
    <w:p w:rsidR="006E1AF9" w:rsidRDefault="006E1AF9" w:rsidP="0084457F">
      <w:pPr>
        <w:widowControl w:val="0"/>
        <w:ind w:firstLine="709"/>
        <w:jc w:val="both"/>
        <w:rPr>
          <w:sz w:val="28"/>
          <w:szCs w:val="28"/>
        </w:rPr>
      </w:pPr>
      <w:r>
        <w:rPr>
          <w:sz w:val="28"/>
          <w:szCs w:val="28"/>
        </w:rPr>
        <w:t>К рискам, не поддающимся управлению, относятся, в первую очередь, различные форс-мажорные обстоятельства.</w:t>
      </w:r>
    </w:p>
    <w:p w:rsidR="006E1AF9" w:rsidRDefault="006E1AF9" w:rsidP="0084457F">
      <w:pPr>
        <w:widowControl w:val="0"/>
        <w:ind w:firstLine="709"/>
        <w:jc w:val="both"/>
        <w:rPr>
          <w:sz w:val="28"/>
          <w:szCs w:val="28"/>
        </w:rPr>
      </w:pPr>
      <w:r>
        <w:rPr>
          <w:sz w:val="28"/>
          <w:szCs w:val="28"/>
        </w:rPr>
        <w:t>Подробное описание рисков реализации муниципальной программы и мер управления рисками приведено в соответствующих разделах подпрограмм муниципальной программы.</w:t>
      </w:r>
    </w:p>
    <w:p w:rsidR="006E1AF9" w:rsidRDefault="006E1AF9" w:rsidP="0084457F">
      <w:pPr>
        <w:widowControl w:val="0"/>
        <w:ind w:firstLine="709"/>
        <w:jc w:val="both"/>
        <w:rPr>
          <w:sz w:val="28"/>
          <w:szCs w:val="28"/>
        </w:rPr>
      </w:pPr>
      <w:r>
        <w:rPr>
          <w:sz w:val="28"/>
          <w:szCs w:val="28"/>
        </w:rPr>
        <w:t>Меры налогового, тарифного кредитного и иные меры муниципального регулирования в сфере реализации муниципальной программы не предусмотрены.</w:t>
      </w:r>
    </w:p>
    <w:p w:rsidR="006E1AF9" w:rsidRDefault="006E1AF9" w:rsidP="0084457F">
      <w:pPr>
        <w:widowControl w:val="0"/>
        <w:ind w:firstLine="709"/>
        <w:jc w:val="both"/>
        <w:rPr>
          <w:sz w:val="28"/>
          <w:szCs w:val="28"/>
        </w:rPr>
      </w:pPr>
    </w:p>
    <w:p w:rsidR="006E1AF9" w:rsidRDefault="006E1AF9" w:rsidP="00A93C6E">
      <w:pPr>
        <w:widowControl w:val="0"/>
        <w:ind w:firstLine="709"/>
        <w:jc w:val="both"/>
        <w:rPr>
          <w:sz w:val="28"/>
          <w:szCs w:val="28"/>
        </w:rPr>
      </w:pPr>
      <w:r>
        <w:rPr>
          <w:sz w:val="28"/>
          <w:szCs w:val="28"/>
        </w:rPr>
        <w:t>Раздел  2. Цели задачи и показатели (индикаторы) основные ожидаемые конечные результаты сроки и этапы реализации муниципальной программы</w:t>
      </w:r>
    </w:p>
    <w:p w:rsidR="006E1AF9" w:rsidRDefault="006E1AF9" w:rsidP="0084457F">
      <w:pPr>
        <w:widowControl w:val="0"/>
        <w:ind w:firstLine="709"/>
        <w:jc w:val="center"/>
        <w:rPr>
          <w:sz w:val="28"/>
          <w:szCs w:val="28"/>
        </w:rPr>
      </w:pPr>
    </w:p>
    <w:p w:rsidR="006E1AF9" w:rsidRDefault="006E1AF9" w:rsidP="0084457F">
      <w:pPr>
        <w:widowControl w:val="0"/>
        <w:ind w:firstLine="709"/>
        <w:jc w:val="both"/>
        <w:rPr>
          <w:sz w:val="28"/>
          <w:szCs w:val="28"/>
        </w:rPr>
      </w:pPr>
      <w:r w:rsidRPr="00234591">
        <w:rPr>
          <w:spacing w:val="-6"/>
          <w:sz w:val="28"/>
          <w:szCs w:val="28"/>
        </w:rPr>
        <w:t xml:space="preserve">В </w:t>
      </w:r>
      <w:hyperlink r:id="rId8" w:history="1">
        <w:r w:rsidRPr="00234591">
          <w:rPr>
            <w:rStyle w:val="Hyperlink"/>
            <w:color w:val="auto"/>
            <w:spacing w:val="-6"/>
            <w:sz w:val="28"/>
            <w:szCs w:val="28"/>
            <w:u w:val="none"/>
          </w:rPr>
          <w:t>Стратегии</w:t>
        </w:r>
      </w:hyperlink>
      <w:r w:rsidRPr="00234591">
        <w:rPr>
          <w:spacing w:val="-6"/>
          <w:sz w:val="28"/>
          <w:szCs w:val="28"/>
        </w:rPr>
        <w:t xml:space="preserve"> национальной безопасности Российской Федерации до 2020 год</w:t>
      </w:r>
      <w:r>
        <w:rPr>
          <w:sz w:val="28"/>
          <w:szCs w:val="28"/>
        </w:rPr>
        <w:t>а, утвержденной Указом Президента Российской Федерации от 12.05.2009 № 537, одними из основных источников угроз национальной безопасности в сфере государственной и общественной безопасности определены деятельность террористических организаций, группировок и отдельных лиц, направленная на дезорганизацию нормального функционирования органов государственной власти, устрашение населения;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 деятельность транснациональных преступных организаций и группировок, связанная с незаконным оборотом наркотических средств и психотропных веществ; сохраняющийся рост преступных посягательств, связанных с коррупцией.</w:t>
      </w:r>
    </w:p>
    <w:p w:rsidR="006E1AF9" w:rsidRDefault="006E1AF9" w:rsidP="0084457F">
      <w:pPr>
        <w:widowControl w:val="0"/>
        <w:ind w:firstLine="709"/>
        <w:jc w:val="both"/>
        <w:rPr>
          <w:sz w:val="28"/>
          <w:szCs w:val="28"/>
        </w:rPr>
      </w:pPr>
      <w:r>
        <w:rPr>
          <w:sz w:val="28"/>
          <w:szCs w:val="28"/>
        </w:rPr>
        <w:t>Главными направлениями государственной политики на долгосрочную перспективу должны стать усиление роли государства в качестве гаранта безопасности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w:t>
      </w:r>
    </w:p>
    <w:p w:rsidR="006E1AF9" w:rsidRPr="00234591" w:rsidRDefault="006E1AF9" w:rsidP="0084457F">
      <w:pPr>
        <w:widowControl w:val="0"/>
        <w:ind w:firstLine="709"/>
        <w:jc w:val="both"/>
        <w:rPr>
          <w:sz w:val="28"/>
          <w:szCs w:val="28"/>
        </w:rPr>
      </w:pPr>
      <w:r w:rsidRPr="00234591">
        <w:rPr>
          <w:sz w:val="28"/>
          <w:szCs w:val="28"/>
        </w:rPr>
        <w:t xml:space="preserve">Основные задачи в области противодействия коррупции определены в Национальной </w:t>
      </w:r>
      <w:hyperlink r:id="rId9" w:history="1">
        <w:r w:rsidRPr="00234591">
          <w:rPr>
            <w:rStyle w:val="Hyperlink"/>
            <w:color w:val="auto"/>
            <w:sz w:val="28"/>
            <w:szCs w:val="28"/>
            <w:u w:val="none"/>
          </w:rPr>
          <w:t>стратегии</w:t>
        </w:r>
      </w:hyperlink>
      <w:r w:rsidRPr="00234591">
        <w:rPr>
          <w:sz w:val="28"/>
          <w:szCs w:val="28"/>
        </w:rPr>
        <w:t xml:space="preserve"> противодействия коррупции, утвержденной Указом Президента Российской Федерации от 13.04.2010 № 460. </w:t>
      </w:r>
    </w:p>
    <w:p w:rsidR="006E1AF9" w:rsidRPr="00234591" w:rsidRDefault="006E1AF9" w:rsidP="0084457F">
      <w:pPr>
        <w:widowControl w:val="0"/>
        <w:ind w:firstLine="709"/>
        <w:jc w:val="both"/>
        <w:rPr>
          <w:sz w:val="28"/>
          <w:szCs w:val="28"/>
        </w:rPr>
      </w:pPr>
      <w:r w:rsidRPr="00234591">
        <w:rPr>
          <w:sz w:val="28"/>
          <w:szCs w:val="28"/>
        </w:rPr>
        <w:t>Согласно ее положениям деятельность правоохранительных и иных государственных органов в этой области должна быть организована исходя из принципа использования системы мер, включающей в себя меры по предупреждению коррупции, по уголовному преследованию лиц, совершивших коррупционные преступления, и по минимизации и (или) ликвидации последствий коррупционных деяний, при ведущей роли мер по предупреждению коррупции.</w:t>
      </w:r>
    </w:p>
    <w:p w:rsidR="006E1AF9" w:rsidRDefault="006E1AF9" w:rsidP="0084457F">
      <w:pPr>
        <w:widowControl w:val="0"/>
        <w:ind w:firstLine="709"/>
        <w:jc w:val="both"/>
        <w:rPr>
          <w:sz w:val="28"/>
          <w:szCs w:val="28"/>
        </w:rPr>
      </w:pPr>
    </w:p>
    <w:p w:rsidR="006E1AF9" w:rsidRDefault="006E1AF9" w:rsidP="0084457F">
      <w:pPr>
        <w:widowControl w:val="0"/>
        <w:ind w:firstLine="709"/>
        <w:jc w:val="both"/>
        <w:rPr>
          <w:sz w:val="28"/>
          <w:szCs w:val="28"/>
        </w:rPr>
      </w:pPr>
      <w:r>
        <w:rPr>
          <w:sz w:val="28"/>
          <w:szCs w:val="28"/>
        </w:rPr>
        <w:t>Задачи муниципальной программы:</w:t>
      </w:r>
    </w:p>
    <w:p w:rsidR="006E1AF9" w:rsidRDefault="006E1AF9" w:rsidP="0084457F">
      <w:pPr>
        <w:widowControl w:val="0"/>
        <w:ind w:firstLine="720"/>
        <w:jc w:val="both"/>
        <w:rPr>
          <w:color w:val="33CCCC"/>
          <w:sz w:val="28"/>
          <w:szCs w:val="28"/>
        </w:rPr>
      </w:pPr>
      <w:r>
        <w:rPr>
          <w:sz w:val="28"/>
          <w:szCs w:val="28"/>
        </w:rP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6E1AF9" w:rsidRDefault="006E1AF9" w:rsidP="0084457F">
      <w:pPr>
        <w:widowControl w:val="0"/>
        <w:ind w:firstLine="720"/>
        <w:jc w:val="both"/>
        <w:rPr>
          <w:sz w:val="28"/>
          <w:szCs w:val="28"/>
        </w:rPr>
      </w:pPr>
      <w:r>
        <w:rPr>
          <w:sz w:val="28"/>
          <w:szCs w:val="28"/>
        </w:rPr>
        <w:t>воспитание гражданской ответственности и толерантности, противодействие любым проявлениям экстремизма и ксенофобии;</w:t>
      </w:r>
    </w:p>
    <w:p w:rsidR="006E1AF9" w:rsidRDefault="006E1AF9" w:rsidP="0084457F">
      <w:pPr>
        <w:widowControl w:val="0"/>
        <w:ind w:firstLine="720"/>
        <w:jc w:val="both"/>
        <w:rPr>
          <w:sz w:val="28"/>
          <w:szCs w:val="28"/>
        </w:rPr>
      </w:pPr>
      <w:r>
        <w:rPr>
          <w:sz w:val="28"/>
          <w:szCs w:val="28"/>
        </w:rPr>
        <w:t>обеспечение антитеррористической защищенности населения;</w:t>
      </w:r>
    </w:p>
    <w:p w:rsidR="006E1AF9" w:rsidRDefault="006E1AF9" w:rsidP="0084457F">
      <w:pPr>
        <w:widowControl w:val="0"/>
        <w:ind w:firstLine="720"/>
        <w:jc w:val="both"/>
        <w:rPr>
          <w:sz w:val="28"/>
          <w:szCs w:val="28"/>
        </w:rPr>
      </w:pPr>
      <w:r>
        <w:rPr>
          <w:sz w:val="28"/>
          <w:szCs w:val="28"/>
        </w:rPr>
        <w:t>оптимизация функционирования системы противодействия коррупционным проявлениям.</w:t>
      </w:r>
    </w:p>
    <w:p w:rsidR="006E1AF9" w:rsidRDefault="006E1AF9" w:rsidP="0084457F">
      <w:pPr>
        <w:widowControl w:val="0"/>
        <w:ind w:firstLine="709"/>
        <w:jc w:val="both"/>
        <w:rPr>
          <w:sz w:val="28"/>
          <w:szCs w:val="28"/>
        </w:rPr>
      </w:pPr>
      <w:r w:rsidRPr="001B0598">
        <w:rPr>
          <w:sz w:val="28"/>
          <w:szCs w:val="28"/>
        </w:rPr>
        <w:t xml:space="preserve">Основными показателями реализации муниципальной программы являются: </w:t>
      </w:r>
    </w:p>
    <w:p w:rsidR="006E1AF9" w:rsidRDefault="006E1AF9" w:rsidP="00AB4DC6">
      <w:pPr>
        <w:widowControl w:val="0"/>
        <w:ind w:firstLine="709"/>
        <w:jc w:val="both"/>
        <w:rPr>
          <w:sz w:val="28"/>
          <w:szCs w:val="28"/>
        </w:rPr>
      </w:pPr>
      <w:r>
        <w:rPr>
          <w:sz w:val="28"/>
          <w:szCs w:val="28"/>
        </w:rPr>
        <w:t>Показатель</w:t>
      </w:r>
      <w:r>
        <w:rPr>
          <w:color w:val="000000"/>
          <w:sz w:val="28"/>
          <w:szCs w:val="28"/>
        </w:rPr>
        <w:t xml:space="preserve"> «Доля граждан, которые лично сталкивались за последний год с проявлениями коррупции в Краснокутском сельском поселении» </w:t>
      </w:r>
      <w:r>
        <w:rPr>
          <w:sz w:val="28"/>
          <w:szCs w:val="28"/>
        </w:rPr>
        <w:t>характеризует уровень коррупционной составляющей в жизни общества. 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 Уменьшение показателя свидетельствует о положительной динамике деятельности по данному направлению.</w:t>
      </w:r>
    </w:p>
    <w:p w:rsidR="006E1AF9" w:rsidRDefault="006E1AF9" w:rsidP="0084457F">
      <w:pPr>
        <w:widowControl w:val="0"/>
        <w:ind w:firstLine="709"/>
        <w:jc w:val="both"/>
        <w:rPr>
          <w:sz w:val="28"/>
          <w:szCs w:val="28"/>
        </w:rPr>
      </w:pPr>
      <w:r>
        <w:rPr>
          <w:sz w:val="28"/>
          <w:szCs w:val="28"/>
        </w:rP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 Уменьшение показателя свидетельствует о положительной динамике деятельности по данному направлению.</w:t>
      </w:r>
    </w:p>
    <w:p w:rsidR="006E1AF9" w:rsidRDefault="006E1AF9" w:rsidP="0084457F">
      <w:pPr>
        <w:widowControl w:val="0"/>
        <w:ind w:firstLine="720"/>
        <w:jc w:val="both"/>
        <w:rPr>
          <w:color w:val="000000"/>
          <w:sz w:val="28"/>
          <w:szCs w:val="28"/>
        </w:rPr>
      </w:pPr>
      <w:r>
        <w:rPr>
          <w:color w:val="000000"/>
          <w:sz w:val="28"/>
          <w:szCs w:val="28"/>
        </w:rPr>
        <w:t xml:space="preserve">Сведения о показателях (индикаторах) муниципальной программы, </w:t>
      </w:r>
      <w:r w:rsidRPr="00A93C6E">
        <w:rPr>
          <w:color w:val="000000"/>
          <w:spacing w:val="-8"/>
          <w:sz w:val="28"/>
          <w:szCs w:val="28"/>
        </w:rPr>
        <w:t>включенных в нее подпрограмм, а также их значениях приведены в приложении № 1</w:t>
      </w:r>
      <w:r>
        <w:rPr>
          <w:color w:val="000000"/>
          <w:sz w:val="28"/>
          <w:szCs w:val="28"/>
        </w:rPr>
        <w:t>.</w:t>
      </w:r>
    </w:p>
    <w:p w:rsidR="006E1AF9" w:rsidRDefault="006E1AF9" w:rsidP="0084457F">
      <w:pPr>
        <w:widowControl w:val="0"/>
        <w:ind w:firstLine="709"/>
        <w:jc w:val="both"/>
        <w:rPr>
          <w:sz w:val="28"/>
          <w:szCs w:val="28"/>
        </w:rPr>
      </w:pPr>
      <w:r>
        <w:rPr>
          <w:sz w:val="28"/>
          <w:szCs w:val="28"/>
        </w:rPr>
        <w:t>Системное проведение антикоррупционных экспертиз нормативных правовых актов Краснокутского сельского поселения и его проектов с привлечением представителей институтов гражданского общества, общественных организаций не позволят создать предпосылки и условия для проявления коррупциогенных факторов.</w:t>
      </w:r>
    </w:p>
    <w:p w:rsidR="006E1AF9" w:rsidRDefault="006E1AF9" w:rsidP="0084457F">
      <w:pPr>
        <w:widowControl w:val="0"/>
        <w:ind w:firstLine="709"/>
        <w:jc w:val="both"/>
        <w:rPr>
          <w:sz w:val="28"/>
          <w:szCs w:val="28"/>
        </w:rPr>
      </w:pPr>
      <w:r>
        <w:rPr>
          <w:sz w:val="28"/>
          <w:szCs w:val="28"/>
        </w:rPr>
        <w:t>Профилактические мероприятия муниципальной программы обеспечат формирование в обществе нетерпимого отношения к коррупции, позволят сократить количество граждан, лично сталкивающихся с коррупцией.</w:t>
      </w:r>
    </w:p>
    <w:p w:rsidR="006E1AF9" w:rsidRDefault="006E1AF9" w:rsidP="0084457F">
      <w:pPr>
        <w:widowControl w:val="0"/>
        <w:ind w:firstLine="709"/>
        <w:jc w:val="both"/>
        <w:rPr>
          <w:sz w:val="28"/>
          <w:szCs w:val="28"/>
        </w:rPr>
      </w:pPr>
      <w:r>
        <w:rPr>
          <w:sz w:val="28"/>
          <w:szCs w:val="28"/>
        </w:rPr>
        <w:t>Выполнение мероприятий муниципальной программы обеспечит формирование позитивных моральных и нравственных ценностей, определяющих отрицательное отношение к проявлениям экстремизма и терроризма, и позволит обеспечить техническую защиту объектов социальной сферы.</w:t>
      </w:r>
    </w:p>
    <w:p w:rsidR="006E1AF9" w:rsidRDefault="006E1AF9" w:rsidP="0084457F">
      <w:pPr>
        <w:widowControl w:val="0"/>
        <w:ind w:firstLine="660"/>
        <w:jc w:val="both"/>
        <w:rPr>
          <w:sz w:val="28"/>
          <w:szCs w:val="28"/>
        </w:rPr>
      </w:pPr>
      <w:r>
        <w:rPr>
          <w:sz w:val="28"/>
          <w:szCs w:val="28"/>
        </w:rPr>
        <w:t>Кроме того, в результате реализации Программы к 2020 году предполагается: обеспечение подавляющего большинства учреждений социальной сферы системами технической защиты объектов; снижение количества граждан лично сталкивавшихся за последний год с проявлениями коррупции в Краснокутском сельском поселении.</w:t>
      </w:r>
    </w:p>
    <w:p w:rsidR="006E1AF9" w:rsidRDefault="006E1AF9" w:rsidP="0084457F">
      <w:pPr>
        <w:widowControl w:val="0"/>
        <w:ind w:firstLine="709"/>
        <w:jc w:val="both"/>
        <w:rPr>
          <w:sz w:val="28"/>
          <w:szCs w:val="28"/>
        </w:rPr>
      </w:pPr>
      <w:r>
        <w:rPr>
          <w:color w:val="000000"/>
          <w:sz w:val="28"/>
          <w:szCs w:val="28"/>
        </w:rPr>
        <w:t xml:space="preserve">Исходя из целей, задач, ожидаемых результатов, а также снижения рисков проектируемых возможностей по эффективной реализации и целесообразности, муниципальную программу планируется реализовать без выделения этапов с 2014 по 2020 годы.  </w:t>
      </w:r>
      <w:r>
        <w:rPr>
          <w:sz w:val="28"/>
          <w:szCs w:val="28"/>
        </w:rPr>
        <w:t>Муниципальные задания по этапам реализации муниципальной программы отсутствуют.</w:t>
      </w:r>
    </w:p>
    <w:p w:rsidR="006E1AF9" w:rsidRDefault="006E1AF9" w:rsidP="0084457F">
      <w:pPr>
        <w:widowControl w:val="0"/>
        <w:ind w:firstLine="709"/>
        <w:jc w:val="both"/>
        <w:rPr>
          <w:sz w:val="28"/>
          <w:szCs w:val="28"/>
        </w:rPr>
      </w:pPr>
    </w:p>
    <w:p w:rsidR="006E1AF9" w:rsidRDefault="006E1AF9" w:rsidP="00A93C6E">
      <w:pPr>
        <w:widowControl w:val="0"/>
        <w:ind w:firstLine="709"/>
        <w:jc w:val="both"/>
        <w:rPr>
          <w:sz w:val="28"/>
          <w:szCs w:val="28"/>
        </w:rPr>
      </w:pPr>
      <w:r>
        <w:rPr>
          <w:sz w:val="28"/>
          <w:szCs w:val="28"/>
        </w:rPr>
        <w:t>Раздел 3. Обоснование выделения подпрограмм муниципальной программы, обобщенная характеристика основных мероприятий</w:t>
      </w:r>
    </w:p>
    <w:p w:rsidR="006E1AF9" w:rsidRDefault="006E1AF9" w:rsidP="0084457F">
      <w:pPr>
        <w:widowControl w:val="0"/>
        <w:ind w:firstLine="709"/>
        <w:jc w:val="both"/>
        <w:rPr>
          <w:sz w:val="28"/>
          <w:szCs w:val="28"/>
        </w:rPr>
      </w:pPr>
    </w:p>
    <w:p w:rsidR="006E1AF9" w:rsidRDefault="006E1AF9" w:rsidP="0084457F">
      <w:pPr>
        <w:widowControl w:val="0"/>
        <w:ind w:firstLine="709"/>
        <w:jc w:val="both"/>
        <w:rPr>
          <w:sz w:val="28"/>
          <w:szCs w:val="28"/>
        </w:rPr>
      </w:pPr>
      <w:r>
        <w:rPr>
          <w:sz w:val="28"/>
          <w:szCs w:val="28"/>
        </w:rPr>
        <w:t>В настоящее время в рамках муниципальной программы ведомственные целевые программы не реализуются.</w:t>
      </w:r>
    </w:p>
    <w:p w:rsidR="006E1AF9" w:rsidRPr="00A93C6E" w:rsidRDefault="006E1AF9" w:rsidP="0084457F">
      <w:pPr>
        <w:widowControl w:val="0"/>
        <w:ind w:firstLine="709"/>
        <w:jc w:val="both"/>
        <w:rPr>
          <w:sz w:val="28"/>
          <w:szCs w:val="28"/>
        </w:rPr>
      </w:pPr>
      <w:r>
        <w:rPr>
          <w:sz w:val="28"/>
          <w:szCs w:val="28"/>
        </w:rPr>
        <w:t xml:space="preserve">В состав муниципальной программы входят подпрограммы: </w:t>
      </w:r>
      <w:hyperlink r:id="rId10" w:anchor="Par879" w:history="1">
        <w:r w:rsidRPr="00A93C6E">
          <w:rPr>
            <w:rStyle w:val="Hyperlink"/>
            <w:color w:val="auto"/>
            <w:sz w:val="28"/>
            <w:szCs w:val="28"/>
            <w:u w:val="none"/>
          </w:rPr>
          <w:t xml:space="preserve">«Противодействие коррупции в </w:t>
        </w:r>
        <w:r>
          <w:rPr>
            <w:rStyle w:val="Hyperlink"/>
            <w:color w:val="auto"/>
            <w:sz w:val="28"/>
            <w:szCs w:val="28"/>
            <w:u w:val="none"/>
          </w:rPr>
          <w:t>Краснокутском сельском поселении</w:t>
        </w:r>
        <w:r w:rsidRPr="00A93C6E">
          <w:rPr>
            <w:rStyle w:val="Hyperlink"/>
            <w:color w:val="auto"/>
            <w:sz w:val="28"/>
            <w:szCs w:val="28"/>
            <w:u w:val="none"/>
          </w:rPr>
          <w:t>»</w:t>
        </w:r>
      </w:hyperlink>
      <w:r w:rsidRPr="00A93C6E">
        <w:rPr>
          <w:sz w:val="28"/>
          <w:szCs w:val="28"/>
        </w:rPr>
        <w:t xml:space="preserve">, которая позволит снизить количество граждан лично сталкивающихся с проявлениями коррупции. </w:t>
      </w:r>
      <w:hyperlink r:id="rId11" w:anchor="Par1141" w:history="1">
        <w:r w:rsidRPr="00A93C6E">
          <w:rPr>
            <w:rStyle w:val="Hyperlink"/>
            <w:color w:val="auto"/>
            <w:sz w:val="28"/>
            <w:szCs w:val="28"/>
            <w:u w:val="none"/>
          </w:rPr>
          <w:t xml:space="preserve">«Профилактика экстремизма и терроризма в </w:t>
        </w:r>
        <w:r>
          <w:rPr>
            <w:rStyle w:val="Hyperlink"/>
            <w:color w:val="auto"/>
            <w:sz w:val="28"/>
            <w:szCs w:val="28"/>
            <w:u w:val="none"/>
          </w:rPr>
          <w:t>Краснокутском</w:t>
        </w:r>
        <w:r w:rsidRPr="00AF0FA2">
          <w:rPr>
            <w:rStyle w:val="Hyperlink"/>
            <w:color w:val="auto"/>
            <w:sz w:val="28"/>
            <w:szCs w:val="28"/>
            <w:u w:val="none"/>
          </w:rPr>
          <w:t xml:space="preserve"> сельском поселении</w:t>
        </w:r>
        <w:r w:rsidRPr="00A93C6E">
          <w:rPr>
            <w:rStyle w:val="Hyperlink"/>
            <w:color w:val="auto"/>
            <w:sz w:val="28"/>
            <w:szCs w:val="28"/>
            <w:u w:val="none"/>
          </w:rPr>
          <w:t>»</w:t>
        </w:r>
      </w:hyperlink>
      <w:r w:rsidRPr="00A93C6E">
        <w:rPr>
          <w:sz w:val="28"/>
          <w:szCs w:val="28"/>
        </w:rPr>
        <w:t xml:space="preserve">, которая позволит обеспечить подавляющее большинство учреждений социальной сферы системами технической защиты. </w:t>
      </w:r>
    </w:p>
    <w:p w:rsidR="006E1AF9" w:rsidRPr="00A93C6E" w:rsidRDefault="006E1AF9" w:rsidP="0084457F">
      <w:pPr>
        <w:widowControl w:val="0"/>
        <w:ind w:firstLine="709"/>
        <w:jc w:val="both"/>
        <w:rPr>
          <w:sz w:val="28"/>
          <w:szCs w:val="28"/>
        </w:rPr>
      </w:pPr>
      <w:r w:rsidRPr="00A93C6E">
        <w:rPr>
          <w:sz w:val="28"/>
          <w:szCs w:val="28"/>
        </w:rPr>
        <w:t xml:space="preserve"> Перечень подпрограмм, основных мероприятий </w:t>
      </w:r>
      <w:r>
        <w:rPr>
          <w:sz w:val="28"/>
          <w:szCs w:val="28"/>
        </w:rPr>
        <w:t>муниципаль</w:t>
      </w:r>
      <w:r w:rsidRPr="00A93C6E">
        <w:rPr>
          <w:sz w:val="28"/>
          <w:szCs w:val="28"/>
        </w:rPr>
        <w:t>ной программы приведен в приложении № 2.</w:t>
      </w:r>
    </w:p>
    <w:p w:rsidR="006E1AF9" w:rsidRDefault="006E1AF9" w:rsidP="0084457F">
      <w:pPr>
        <w:widowControl w:val="0"/>
        <w:ind w:firstLine="709"/>
        <w:jc w:val="both"/>
        <w:rPr>
          <w:sz w:val="28"/>
          <w:szCs w:val="28"/>
        </w:rPr>
      </w:pPr>
      <w:r w:rsidRPr="00A93C6E">
        <w:rPr>
          <w:sz w:val="28"/>
          <w:szCs w:val="28"/>
        </w:rPr>
        <w:t xml:space="preserve">Каждая из указанных </w:t>
      </w:r>
      <w:hyperlink r:id="rId12" w:anchor="Par879" w:history="1">
        <w:r w:rsidRPr="00A93C6E">
          <w:rPr>
            <w:rStyle w:val="Hyperlink"/>
            <w:color w:val="auto"/>
            <w:sz w:val="28"/>
            <w:szCs w:val="28"/>
            <w:u w:val="none"/>
          </w:rPr>
          <w:t>подпрограмм</w:t>
        </w:r>
      </w:hyperlink>
      <w:r w:rsidRPr="00A93C6E">
        <w:rPr>
          <w:sz w:val="28"/>
          <w:szCs w:val="28"/>
        </w:rPr>
        <w:t xml:space="preserve"> выделена исходя из масштаба и сложности, решаемых в ее рамках задач </w:t>
      </w:r>
      <w:r>
        <w:rPr>
          <w:sz w:val="28"/>
          <w:szCs w:val="28"/>
        </w:rPr>
        <w:t>муниципаль</w:t>
      </w:r>
      <w:r w:rsidRPr="00A93C6E">
        <w:rPr>
          <w:sz w:val="28"/>
          <w:szCs w:val="28"/>
        </w:rPr>
        <w:t>ной программы и явля</w:t>
      </w:r>
      <w:r>
        <w:rPr>
          <w:sz w:val="28"/>
          <w:szCs w:val="28"/>
        </w:rPr>
        <w:t>ется в достаточной степени самостоятельным комплексом взаимоувязанных по целям, срокам и ресурсам мероприятий.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w:t>
      </w:r>
    </w:p>
    <w:p w:rsidR="006E1AF9" w:rsidRDefault="006E1AF9" w:rsidP="0084457F">
      <w:pPr>
        <w:widowControl w:val="0"/>
        <w:ind w:firstLine="709"/>
        <w:jc w:val="both"/>
        <w:rPr>
          <w:sz w:val="28"/>
          <w:szCs w:val="28"/>
        </w:rPr>
      </w:pPr>
      <w:r>
        <w:rPr>
          <w:sz w:val="28"/>
          <w:szCs w:val="28"/>
        </w:rPr>
        <w:t xml:space="preserve">Основными целями подпрограммы </w:t>
      </w:r>
      <w:hyperlink r:id="rId13" w:anchor="Par879" w:history="1">
        <w:r w:rsidRPr="00A93C6E">
          <w:rPr>
            <w:rStyle w:val="Hyperlink"/>
            <w:color w:val="auto"/>
            <w:sz w:val="28"/>
            <w:szCs w:val="28"/>
            <w:u w:val="none"/>
          </w:rPr>
          <w:t xml:space="preserve">«Противодействие коррупции в </w:t>
        </w:r>
        <w:r>
          <w:rPr>
            <w:rStyle w:val="Hyperlink"/>
            <w:color w:val="auto"/>
            <w:sz w:val="28"/>
            <w:szCs w:val="28"/>
            <w:u w:val="none"/>
          </w:rPr>
          <w:t>Краснокутском сельском поселении</w:t>
        </w:r>
        <w:r w:rsidRPr="00A93C6E">
          <w:rPr>
            <w:rStyle w:val="Hyperlink"/>
            <w:color w:val="auto"/>
            <w:sz w:val="28"/>
            <w:szCs w:val="28"/>
            <w:u w:val="none"/>
          </w:rPr>
          <w:t>»</w:t>
        </w:r>
      </w:hyperlink>
      <w:r w:rsidRPr="00A93C6E">
        <w:rPr>
          <w:sz w:val="28"/>
          <w:szCs w:val="28"/>
        </w:rPr>
        <w:t xml:space="preserve"> являются осущест</w:t>
      </w:r>
      <w:r>
        <w:rPr>
          <w:sz w:val="28"/>
          <w:szCs w:val="28"/>
        </w:rPr>
        <w:t>вление мероприятий по противодействию коррупции в Краснокутском сельском поселении, обеспечение защиты прав и законных интересов жителей Краснокутского сельского поселения.</w:t>
      </w:r>
    </w:p>
    <w:p w:rsidR="006E1AF9" w:rsidRDefault="006E1AF9" w:rsidP="0084457F">
      <w:pPr>
        <w:widowControl w:val="0"/>
        <w:ind w:firstLine="709"/>
        <w:jc w:val="both"/>
        <w:rPr>
          <w:sz w:val="28"/>
          <w:szCs w:val="28"/>
        </w:rPr>
      </w:pPr>
      <w:r>
        <w:rPr>
          <w:sz w:val="28"/>
          <w:szCs w:val="28"/>
        </w:rPr>
        <w:t>В рамках подпрограммы проводятся следующие мероприятия, такие как:</w:t>
      </w:r>
    </w:p>
    <w:p w:rsidR="006E1AF9" w:rsidRDefault="006E1AF9" w:rsidP="0084457F">
      <w:pPr>
        <w:widowControl w:val="0"/>
        <w:ind w:firstLine="709"/>
        <w:jc w:val="both"/>
        <w:rPr>
          <w:sz w:val="28"/>
          <w:szCs w:val="28"/>
        </w:rPr>
      </w:pPr>
      <w:r>
        <w:rPr>
          <w:sz w:val="28"/>
          <w:szCs w:val="28"/>
        </w:rPr>
        <w:t>принятие законодательных, административных и иных мер, направленных на привлечение муниципальных служащих, граждан, общественных объединений и средств массовой информации к активному участию в деятельности по противодействию коррупции, на формирование в обществе нетерпимости к коррупционному поведению;</w:t>
      </w:r>
    </w:p>
    <w:p w:rsidR="006E1AF9" w:rsidRDefault="006E1AF9" w:rsidP="0084457F">
      <w:pPr>
        <w:widowControl w:val="0"/>
        <w:ind w:firstLine="709"/>
        <w:jc w:val="both"/>
        <w:rPr>
          <w:sz w:val="28"/>
          <w:szCs w:val="28"/>
        </w:rPr>
      </w:pPr>
      <w:r>
        <w:rPr>
          <w:sz w:val="28"/>
          <w:szCs w:val="28"/>
        </w:rPr>
        <w:t>совершенствование системы и структуры органа местного самоуправления, создание механизмов общественного контроля за его деятельностью;</w:t>
      </w:r>
    </w:p>
    <w:p w:rsidR="006E1AF9" w:rsidRDefault="006E1AF9" w:rsidP="0084457F">
      <w:pPr>
        <w:widowControl w:val="0"/>
        <w:ind w:firstLine="709"/>
        <w:jc w:val="both"/>
        <w:rPr>
          <w:sz w:val="28"/>
          <w:szCs w:val="28"/>
        </w:rPr>
      </w:pPr>
      <w:r>
        <w:rPr>
          <w:sz w:val="28"/>
          <w:szCs w:val="28"/>
        </w:rPr>
        <w:t>обеспечение доступа граждан к информации о деятельности Краснокутского сельского поселения;</w:t>
      </w:r>
    </w:p>
    <w:p w:rsidR="006E1AF9" w:rsidRDefault="006E1AF9" w:rsidP="0084457F">
      <w:pPr>
        <w:widowControl w:val="0"/>
        <w:ind w:firstLine="709"/>
        <w:jc w:val="both"/>
        <w:rPr>
          <w:sz w:val="28"/>
          <w:szCs w:val="28"/>
        </w:rPr>
      </w:pPr>
      <w:r>
        <w:rPr>
          <w:sz w:val="28"/>
          <w:szCs w:val="28"/>
        </w:rPr>
        <w:t>совершенствование порядка прохождения муниципальной службы;</w:t>
      </w:r>
    </w:p>
    <w:p w:rsidR="006E1AF9" w:rsidRDefault="006E1AF9" w:rsidP="0084457F">
      <w:pPr>
        <w:widowControl w:val="0"/>
        <w:ind w:firstLine="709"/>
        <w:jc w:val="both"/>
        <w:rPr>
          <w:sz w:val="28"/>
          <w:szCs w:val="28"/>
        </w:rPr>
      </w:pPr>
      <w:r>
        <w:rPr>
          <w:sz w:val="28"/>
          <w:szCs w:val="28"/>
        </w:rPr>
        <w:t>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 Краснокутского сельского поселения;</w:t>
      </w:r>
    </w:p>
    <w:p w:rsidR="006E1AF9" w:rsidRDefault="006E1AF9" w:rsidP="0084457F">
      <w:pPr>
        <w:widowControl w:val="0"/>
        <w:ind w:firstLine="709"/>
        <w:jc w:val="both"/>
        <w:rPr>
          <w:sz w:val="28"/>
          <w:szCs w:val="28"/>
        </w:rPr>
      </w:pPr>
      <w:r>
        <w:rPr>
          <w:sz w:val="28"/>
          <w:szCs w:val="28"/>
        </w:rPr>
        <w:t>оптимизация и конкретизация полномочий Администрации Краснокутского сельского поселения и муниципальных служащих, которые должны быть отражены в административных и должностных регламентах;</w:t>
      </w:r>
    </w:p>
    <w:p w:rsidR="006E1AF9" w:rsidRDefault="006E1AF9" w:rsidP="0084457F">
      <w:pPr>
        <w:widowControl w:val="0"/>
        <w:ind w:firstLine="709"/>
        <w:jc w:val="both"/>
        <w:rPr>
          <w:sz w:val="28"/>
          <w:szCs w:val="28"/>
        </w:rPr>
      </w:pPr>
      <w:r>
        <w:rPr>
          <w:sz w:val="28"/>
          <w:szCs w:val="28"/>
        </w:rPr>
        <w:t>проведение антикоррупционной экспертизы нормативных правовых актов Краснокутского сельского поселения, их должностных лиц (проектов нормативных правовых актов).</w:t>
      </w:r>
    </w:p>
    <w:p w:rsidR="006E1AF9" w:rsidRDefault="006E1AF9" w:rsidP="0084457F">
      <w:pPr>
        <w:widowControl w:val="0"/>
        <w:ind w:firstLine="709"/>
        <w:jc w:val="both"/>
        <w:rPr>
          <w:sz w:val="28"/>
          <w:szCs w:val="28"/>
        </w:rPr>
      </w:pPr>
      <w:r>
        <w:rPr>
          <w:sz w:val="28"/>
          <w:szCs w:val="28"/>
        </w:rPr>
        <w:t xml:space="preserve">Задачи, решаемые в рамках </w:t>
      </w:r>
      <w:r w:rsidRPr="00A93C6E">
        <w:rPr>
          <w:sz w:val="28"/>
          <w:szCs w:val="28"/>
        </w:rPr>
        <w:t xml:space="preserve">подпрограммы </w:t>
      </w:r>
      <w:hyperlink r:id="rId14" w:anchor="Par1141" w:history="1">
        <w:r w:rsidRPr="00A93C6E">
          <w:rPr>
            <w:rStyle w:val="Hyperlink"/>
            <w:color w:val="auto"/>
            <w:sz w:val="28"/>
            <w:szCs w:val="28"/>
            <w:u w:val="none"/>
          </w:rPr>
          <w:t xml:space="preserve">«Профилактика экстремизма и терроризма в </w:t>
        </w:r>
        <w:r>
          <w:rPr>
            <w:sz w:val="28"/>
            <w:szCs w:val="28"/>
          </w:rPr>
          <w:t>Краснокутском сельском поселения</w:t>
        </w:r>
        <w:r w:rsidRPr="00A93C6E">
          <w:rPr>
            <w:rStyle w:val="Hyperlink"/>
            <w:color w:val="auto"/>
            <w:sz w:val="28"/>
            <w:szCs w:val="28"/>
            <w:u w:val="none"/>
          </w:rPr>
          <w:t>»</w:t>
        </w:r>
      </w:hyperlink>
      <w:r w:rsidRPr="00A93C6E">
        <w:rPr>
          <w:sz w:val="28"/>
          <w:szCs w:val="28"/>
        </w:rPr>
        <w:t xml:space="preserve">, связаны с предупреждением террористических и экстремистских проявлений, межэтнических </w:t>
      </w:r>
      <w:r>
        <w:rPr>
          <w:sz w:val="28"/>
          <w:szCs w:val="28"/>
        </w:rPr>
        <w:t>конфликтов на территории Краснокутского сельского поселения. Проводятся мероприятия направленные на:</w:t>
      </w:r>
    </w:p>
    <w:p w:rsidR="006E1AF9" w:rsidRDefault="006E1AF9" w:rsidP="0084457F">
      <w:pPr>
        <w:widowControl w:val="0"/>
        <w:ind w:firstLine="709"/>
        <w:jc w:val="both"/>
        <w:rPr>
          <w:sz w:val="28"/>
          <w:szCs w:val="28"/>
        </w:rPr>
      </w:pPr>
      <w:r>
        <w:rPr>
          <w:sz w:val="28"/>
          <w:szCs w:val="28"/>
        </w:rPr>
        <w:t>усиление антитеррористической защищенности объектов культуры, спорта и объектов с массовым пребыванием граждан;</w:t>
      </w:r>
    </w:p>
    <w:p w:rsidR="006E1AF9" w:rsidRDefault="006E1AF9" w:rsidP="0084457F">
      <w:pPr>
        <w:widowControl w:val="0"/>
        <w:ind w:firstLine="709"/>
        <w:jc w:val="both"/>
        <w:rPr>
          <w:sz w:val="28"/>
          <w:szCs w:val="28"/>
        </w:rPr>
      </w:pPr>
      <w:r>
        <w:rPr>
          <w:sz w:val="28"/>
          <w:szCs w:val="28"/>
        </w:rPr>
        <w:t>привлечение граждан, негосударственных структур и общественных объединений к участию в профилактике экстремизма и терроризма;</w:t>
      </w:r>
    </w:p>
    <w:p w:rsidR="006E1AF9" w:rsidRDefault="006E1AF9" w:rsidP="0084457F">
      <w:pPr>
        <w:widowControl w:val="0"/>
        <w:ind w:firstLine="709"/>
        <w:jc w:val="both"/>
        <w:rPr>
          <w:sz w:val="28"/>
          <w:szCs w:val="28"/>
        </w:rPr>
      </w:pPr>
      <w:r>
        <w:rPr>
          <w:sz w:val="28"/>
          <w:szCs w:val="28"/>
        </w:rPr>
        <w:t>проведение воспитательной, пропагандистской работы с населением Краснокутского сельского поселения, направленной на предупреждение террористической и экстремистской деятельности, повышение бдительности;</w:t>
      </w:r>
    </w:p>
    <w:p w:rsidR="006E1AF9" w:rsidRDefault="006E1AF9" w:rsidP="0084457F">
      <w:pPr>
        <w:widowControl w:val="0"/>
        <w:ind w:firstLine="709"/>
        <w:jc w:val="both"/>
        <w:rPr>
          <w:sz w:val="28"/>
          <w:szCs w:val="28"/>
        </w:rPr>
      </w:pPr>
      <w:r w:rsidRPr="004D1BD2">
        <w:rPr>
          <w:sz w:val="28"/>
          <w:szCs w:val="28"/>
        </w:rPr>
        <w:t>деятельность добровольных формирований населения по охране общественного порядка, предупреждению и пресечению правонарушений на территории поселения.</w:t>
      </w:r>
    </w:p>
    <w:p w:rsidR="006E1AF9" w:rsidRDefault="006E1AF9" w:rsidP="0084457F">
      <w:pPr>
        <w:widowControl w:val="0"/>
        <w:ind w:firstLine="709"/>
        <w:jc w:val="both"/>
        <w:rPr>
          <w:sz w:val="28"/>
          <w:szCs w:val="28"/>
        </w:rPr>
      </w:pPr>
    </w:p>
    <w:p w:rsidR="006E1AF9" w:rsidRDefault="006E1AF9" w:rsidP="00A93C6E">
      <w:pPr>
        <w:widowControl w:val="0"/>
        <w:ind w:firstLine="709"/>
        <w:jc w:val="both"/>
        <w:rPr>
          <w:sz w:val="28"/>
          <w:szCs w:val="28"/>
        </w:rPr>
      </w:pPr>
      <w:r>
        <w:rPr>
          <w:sz w:val="28"/>
          <w:szCs w:val="28"/>
        </w:rPr>
        <w:t>Раздел 4. Информация по ресурсному обеспечению муниципальной программы</w:t>
      </w:r>
    </w:p>
    <w:p w:rsidR="006E1AF9" w:rsidRDefault="006E1AF9" w:rsidP="0084457F">
      <w:pPr>
        <w:widowControl w:val="0"/>
        <w:jc w:val="center"/>
        <w:rPr>
          <w:sz w:val="28"/>
          <w:szCs w:val="28"/>
        </w:rPr>
      </w:pPr>
    </w:p>
    <w:p w:rsidR="006E1AF9" w:rsidRDefault="006E1AF9" w:rsidP="0084457F">
      <w:pPr>
        <w:widowControl w:val="0"/>
        <w:ind w:firstLine="709"/>
        <w:jc w:val="both"/>
        <w:rPr>
          <w:sz w:val="28"/>
          <w:szCs w:val="28"/>
        </w:rPr>
      </w:pPr>
      <w:r>
        <w:rPr>
          <w:sz w:val="28"/>
          <w:szCs w:val="28"/>
        </w:rPr>
        <w:t>Финансирование муниципальной программы осуществляется за счет средств бюджета поселения в объемах, предусмотренных муниципальной программой и утвержденных решением Собрания депутатов Краснокутского сельского поселения о бюджете поселения на очередной финансовый год и плановый период.</w:t>
      </w:r>
    </w:p>
    <w:p w:rsidR="006E1AF9" w:rsidRPr="00025DFA" w:rsidRDefault="006E1AF9" w:rsidP="0084457F">
      <w:pPr>
        <w:widowControl w:val="0"/>
        <w:ind w:firstLine="709"/>
        <w:jc w:val="both"/>
        <w:rPr>
          <w:sz w:val="28"/>
          <w:szCs w:val="28"/>
        </w:rPr>
      </w:pPr>
      <w:r>
        <w:rPr>
          <w:sz w:val="28"/>
          <w:szCs w:val="28"/>
        </w:rPr>
        <w:t xml:space="preserve">Общий объем финансирования муниципальной программы с 2014 </w:t>
      </w:r>
      <w:r>
        <w:rPr>
          <w:sz w:val="28"/>
          <w:szCs w:val="28"/>
        </w:rPr>
        <w:br/>
        <w:t>по 2020 годы составляет 30,0</w:t>
      </w:r>
      <w:r w:rsidRPr="00025DFA">
        <w:rPr>
          <w:sz w:val="28"/>
          <w:szCs w:val="28"/>
        </w:rPr>
        <w:t xml:space="preserve"> тыс. рублей, в том числе:</w:t>
      </w:r>
    </w:p>
    <w:p w:rsidR="006E1AF9" w:rsidRPr="00025DFA" w:rsidRDefault="006E1AF9" w:rsidP="0084457F">
      <w:pPr>
        <w:widowControl w:val="0"/>
        <w:ind w:firstLine="709"/>
        <w:jc w:val="both"/>
        <w:rPr>
          <w:sz w:val="28"/>
          <w:szCs w:val="28"/>
        </w:rPr>
      </w:pPr>
      <w:r w:rsidRPr="00025DFA">
        <w:rPr>
          <w:sz w:val="28"/>
          <w:szCs w:val="28"/>
        </w:rPr>
        <w:t>по годам реализации из средств местного бюджета:</w:t>
      </w:r>
    </w:p>
    <w:p w:rsidR="006E1AF9" w:rsidRPr="00025DFA" w:rsidRDefault="006E1AF9" w:rsidP="0084457F">
      <w:pPr>
        <w:widowControl w:val="0"/>
        <w:ind w:firstLine="660"/>
        <w:jc w:val="both"/>
        <w:rPr>
          <w:sz w:val="28"/>
          <w:szCs w:val="28"/>
        </w:rPr>
      </w:pPr>
      <w:r w:rsidRPr="00025DFA">
        <w:rPr>
          <w:sz w:val="28"/>
          <w:szCs w:val="28"/>
        </w:rPr>
        <w:t xml:space="preserve">2014 год – </w:t>
      </w:r>
      <w:r>
        <w:rPr>
          <w:sz w:val="28"/>
          <w:szCs w:val="28"/>
        </w:rPr>
        <w:t>0,0</w:t>
      </w:r>
      <w:r w:rsidRPr="00025DFA">
        <w:rPr>
          <w:sz w:val="28"/>
          <w:szCs w:val="28"/>
        </w:rPr>
        <w:t xml:space="preserve"> тыс. рублей;</w:t>
      </w:r>
    </w:p>
    <w:p w:rsidR="006E1AF9" w:rsidRPr="00025DFA" w:rsidRDefault="006E1AF9" w:rsidP="0084457F">
      <w:pPr>
        <w:widowControl w:val="0"/>
        <w:ind w:firstLine="660"/>
        <w:jc w:val="both"/>
        <w:rPr>
          <w:sz w:val="28"/>
          <w:szCs w:val="28"/>
        </w:rPr>
      </w:pPr>
      <w:r w:rsidRPr="00025DFA">
        <w:rPr>
          <w:sz w:val="28"/>
          <w:szCs w:val="28"/>
        </w:rPr>
        <w:t>2015 год –</w:t>
      </w:r>
      <w:r>
        <w:rPr>
          <w:sz w:val="28"/>
          <w:szCs w:val="28"/>
        </w:rPr>
        <w:t xml:space="preserve"> 10,0 </w:t>
      </w:r>
      <w:r w:rsidRPr="00025DFA">
        <w:rPr>
          <w:sz w:val="28"/>
          <w:szCs w:val="28"/>
        </w:rPr>
        <w:t>тыс. рублей;</w:t>
      </w:r>
    </w:p>
    <w:p w:rsidR="006E1AF9" w:rsidRPr="00025DFA" w:rsidRDefault="006E1AF9" w:rsidP="0084457F">
      <w:pPr>
        <w:widowControl w:val="0"/>
        <w:ind w:firstLine="660"/>
        <w:jc w:val="both"/>
        <w:rPr>
          <w:sz w:val="28"/>
          <w:szCs w:val="28"/>
        </w:rPr>
      </w:pPr>
      <w:r w:rsidRPr="00025DFA">
        <w:rPr>
          <w:sz w:val="28"/>
          <w:szCs w:val="28"/>
        </w:rPr>
        <w:t xml:space="preserve">2016 год – </w:t>
      </w:r>
      <w:r>
        <w:rPr>
          <w:sz w:val="28"/>
          <w:szCs w:val="28"/>
        </w:rPr>
        <w:t>10,0</w:t>
      </w:r>
      <w:r w:rsidRPr="00025DFA">
        <w:rPr>
          <w:sz w:val="28"/>
          <w:szCs w:val="28"/>
        </w:rPr>
        <w:t xml:space="preserve"> тыс. рублей;</w:t>
      </w:r>
    </w:p>
    <w:p w:rsidR="006E1AF9" w:rsidRPr="00025DFA" w:rsidRDefault="006E1AF9" w:rsidP="0084457F">
      <w:pPr>
        <w:widowControl w:val="0"/>
        <w:ind w:firstLine="660"/>
        <w:jc w:val="both"/>
        <w:rPr>
          <w:sz w:val="28"/>
          <w:szCs w:val="28"/>
        </w:rPr>
      </w:pPr>
      <w:r w:rsidRPr="00025DFA">
        <w:rPr>
          <w:sz w:val="28"/>
          <w:szCs w:val="28"/>
        </w:rPr>
        <w:t xml:space="preserve">2017 год – </w:t>
      </w:r>
      <w:r>
        <w:rPr>
          <w:sz w:val="28"/>
          <w:szCs w:val="28"/>
        </w:rPr>
        <w:t xml:space="preserve">10,0 </w:t>
      </w:r>
      <w:r w:rsidRPr="00025DFA">
        <w:rPr>
          <w:sz w:val="28"/>
          <w:szCs w:val="28"/>
        </w:rPr>
        <w:t>тыс. рублей;</w:t>
      </w:r>
    </w:p>
    <w:p w:rsidR="006E1AF9" w:rsidRPr="00025DFA" w:rsidRDefault="006E1AF9" w:rsidP="0084457F">
      <w:pPr>
        <w:widowControl w:val="0"/>
        <w:ind w:firstLine="660"/>
        <w:jc w:val="both"/>
        <w:rPr>
          <w:sz w:val="28"/>
          <w:szCs w:val="28"/>
        </w:rPr>
      </w:pPr>
      <w:r w:rsidRPr="00025DFA">
        <w:rPr>
          <w:sz w:val="28"/>
          <w:szCs w:val="28"/>
        </w:rPr>
        <w:t>2018 год –</w:t>
      </w:r>
      <w:r>
        <w:rPr>
          <w:sz w:val="28"/>
          <w:szCs w:val="28"/>
        </w:rPr>
        <w:t xml:space="preserve"> 0,0</w:t>
      </w:r>
      <w:r w:rsidRPr="00025DFA">
        <w:rPr>
          <w:sz w:val="28"/>
          <w:szCs w:val="28"/>
        </w:rPr>
        <w:t xml:space="preserve"> тыс. рублей;</w:t>
      </w:r>
    </w:p>
    <w:p w:rsidR="006E1AF9" w:rsidRPr="00025DFA" w:rsidRDefault="006E1AF9" w:rsidP="0084457F">
      <w:pPr>
        <w:widowControl w:val="0"/>
        <w:ind w:firstLine="660"/>
        <w:jc w:val="both"/>
        <w:rPr>
          <w:sz w:val="28"/>
          <w:szCs w:val="28"/>
        </w:rPr>
      </w:pPr>
      <w:r w:rsidRPr="00025DFA">
        <w:rPr>
          <w:sz w:val="28"/>
          <w:szCs w:val="28"/>
        </w:rPr>
        <w:t xml:space="preserve">2019 год – </w:t>
      </w:r>
      <w:r>
        <w:rPr>
          <w:sz w:val="28"/>
          <w:szCs w:val="28"/>
        </w:rPr>
        <w:t>0,0</w:t>
      </w:r>
      <w:r w:rsidRPr="00025DFA">
        <w:rPr>
          <w:sz w:val="28"/>
          <w:szCs w:val="28"/>
        </w:rPr>
        <w:t xml:space="preserve"> тыс. рублей;</w:t>
      </w:r>
    </w:p>
    <w:p w:rsidR="006E1AF9" w:rsidRDefault="006E1AF9" w:rsidP="0084457F">
      <w:pPr>
        <w:widowControl w:val="0"/>
        <w:ind w:firstLine="660"/>
        <w:jc w:val="both"/>
        <w:rPr>
          <w:sz w:val="28"/>
          <w:szCs w:val="28"/>
        </w:rPr>
      </w:pPr>
      <w:r w:rsidRPr="00025DFA">
        <w:rPr>
          <w:sz w:val="28"/>
          <w:szCs w:val="28"/>
        </w:rPr>
        <w:t xml:space="preserve">2020 год – </w:t>
      </w:r>
      <w:r>
        <w:rPr>
          <w:sz w:val="28"/>
          <w:szCs w:val="28"/>
        </w:rPr>
        <w:t>0,0</w:t>
      </w:r>
      <w:r w:rsidRPr="00025DFA">
        <w:rPr>
          <w:sz w:val="28"/>
          <w:szCs w:val="28"/>
        </w:rPr>
        <w:t xml:space="preserve"> тыс. рублей.</w:t>
      </w:r>
    </w:p>
    <w:p w:rsidR="006E1AF9" w:rsidRDefault="006E1AF9" w:rsidP="0084457F">
      <w:pPr>
        <w:widowControl w:val="0"/>
        <w:ind w:firstLine="709"/>
        <w:jc w:val="both"/>
        <w:rPr>
          <w:sz w:val="28"/>
          <w:szCs w:val="28"/>
        </w:rPr>
      </w:pPr>
      <w:r>
        <w:rPr>
          <w:sz w:val="28"/>
          <w:szCs w:val="28"/>
        </w:rPr>
        <w:t>Распределение объемов финансирования муниципальной программы по годам ее реализации осуществляется согласно приложениях № № 3,4.</w:t>
      </w:r>
    </w:p>
    <w:p w:rsidR="006E1AF9" w:rsidRDefault="006E1AF9" w:rsidP="0084457F">
      <w:pPr>
        <w:widowControl w:val="0"/>
        <w:autoSpaceDE w:val="0"/>
        <w:autoSpaceDN w:val="0"/>
        <w:adjustRightInd w:val="0"/>
        <w:ind w:firstLine="770"/>
        <w:jc w:val="both"/>
        <w:rPr>
          <w:sz w:val="28"/>
          <w:szCs w:val="28"/>
        </w:rPr>
      </w:pPr>
      <w:r>
        <w:rPr>
          <w:sz w:val="28"/>
          <w:szCs w:val="28"/>
        </w:rPr>
        <w:t>Сведения о методике расчета показателей (индикаторов) муниципальной программы приведены в приложении № 5.</w:t>
      </w:r>
    </w:p>
    <w:p w:rsidR="006E1AF9" w:rsidRDefault="006E1AF9" w:rsidP="0084457F">
      <w:pPr>
        <w:widowControl w:val="0"/>
        <w:ind w:firstLine="709"/>
        <w:jc w:val="both"/>
        <w:rPr>
          <w:sz w:val="28"/>
          <w:szCs w:val="28"/>
        </w:rPr>
      </w:pPr>
    </w:p>
    <w:p w:rsidR="006E1AF9" w:rsidRDefault="006E1AF9" w:rsidP="00A93C6E">
      <w:pPr>
        <w:widowControl w:val="0"/>
        <w:ind w:firstLine="709"/>
        <w:jc w:val="both"/>
        <w:rPr>
          <w:sz w:val="28"/>
          <w:szCs w:val="28"/>
        </w:rPr>
      </w:pPr>
      <w:r>
        <w:rPr>
          <w:sz w:val="28"/>
          <w:szCs w:val="28"/>
        </w:rPr>
        <w:t>Раздел 5. Участие Краснокутского сельского поселения в реализации государственной программы Ростовской област</w:t>
      </w:r>
      <w:r w:rsidRPr="001B0598">
        <w:rPr>
          <w:sz w:val="28"/>
          <w:szCs w:val="28"/>
        </w:rPr>
        <w:t>и</w:t>
      </w:r>
    </w:p>
    <w:p w:rsidR="006E1AF9" w:rsidRDefault="006E1AF9" w:rsidP="00A93C6E">
      <w:pPr>
        <w:widowControl w:val="0"/>
        <w:ind w:firstLine="709"/>
        <w:jc w:val="both"/>
        <w:rPr>
          <w:sz w:val="28"/>
          <w:szCs w:val="28"/>
        </w:rPr>
      </w:pPr>
    </w:p>
    <w:p w:rsidR="006E1AF9" w:rsidRPr="00722A14" w:rsidRDefault="006E1AF9" w:rsidP="008E046C">
      <w:pPr>
        <w:ind w:firstLine="709"/>
        <w:jc w:val="both"/>
        <w:rPr>
          <w:kern w:val="2"/>
          <w:sz w:val="28"/>
          <w:szCs w:val="28"/>
        </w:rPr>
      </w:pPr>
      <w:r w:rsidRPr="00722A14">
        <w:rPr>
          <w:kern w:val="2"/>
          <w:sz w:val="28"/>
          <w:szCs w:val="28"/>
        </w:rPr>
        <w:t xml:space="preserve">В рамках реализации программы участие </w:t>
      </w:r>
      <w:r>
        <w:rPr>
          <w:kern w:val="2"/>
          <w:sz w:val="28"/>
          <w:szCs w:val="28"/>
        </w:rPr>
        <w:t>Краснокутского сельского поселения в реализации государственной программы</w:t>
      </w:r>
      <w:r w:rsidRPr="00722A14">
        <w:rPr>
          <w:kern w:val="2"/>
          <w:sz w:val="28"/>
          <w:szCs w:val="28"/>
        </w:rPr>
        <w:t xml:space="preserve"> Ростовской области не предусмотрено.</w:t>
      </w:r>
    </w:p>
    <w:p w:rsidR="006E1AF9" w:rsidRDefault="006E1AF9" w:rsidP="0084457F">
      <w:pPr>
        <w:widowControl w:val="0"/>
        <w:ind w:firstLine="660"/>
        <w:jc w:val="both"/>
        <w:rPr>
          <w:sz w:val="28"/>
          <w:szCs w:val="28"/>
        </w:rPr>
      </w:pPr>
    </w:p>
    <w:p w:rsidR="006E1AF9" w:rsidRDefault="006E1AF9" w:rsidP="00A93C6E">
      <w:pPr>
        <w:widowControl w:val="0"/>
        <w:ind w:firstLine="709"/>
        <w:jc w:val="center"/>
        <w:rPr>
          <w:color w:val="000000"/>
          <w:sz w:val="28"/>
          <w:szCs w:val="28"/>
        </w:rPr>
      </w:pPr>
      <w:r>
        <w:rPr>
          <w:color w:val="000000"/>
          <w:sz w:val="28"/>
          <w:szCs w:val="28"/>
        </w:rPr>
        <w:t>Раздел 6. Методика оценки эффективности муниципальной программы</w:t>
      </w:r>
    </w:p>
    <w:p w:rsidR="006E1AF9" w:rsidRDefault="006E1AF9" w:rsidP="0084457F">
      <w:pPr>
        <w:widowControl w:val="0"/>
        <w:ind w:firstLine="709"/>
        <w:jc w:val="both"/>
        <w:rPr>
          <w:color w:val="000000"/>
          <w:sz w:val="28"/>
          <w:szCs w:val="28"/>
        </w:rPr>
      </w:pP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Оценка эффективности выполнения муниципальной программы проводится для обеспечения ответственного исполнителя, иных заинтересованных органов государственной власти оперативной информацией о ходе и промежуточных результатах достижения цели, решения задач и выполнения мероприятий муниципальной программы. Результаты оценки эффективности используются для корректировки плана реализации, а также подготовки предложений по внесению в установленном порядке корректив непосредственно в муниципальную программу.</w:t>
      </w:r>
    </w:p>
    <w:p w:rsidR="006E1AF9" w:rsidRDefault="006E1AF9" w:rsidP="0084457F">
      <w:pPr>
        <w:widowControl w:val="0"/>
        <w:autoSpaceDE w:val="0"/>
        <w:autoSpaceDN w:val="0"/>
        <w:adjustRightInd w:val="0"/>
        <w:ind w:firstLine="709"/>
        <w:jc w:val="both"/>
        <w:rPr>
          <w:sz w:val="28"/>
          <w:szCs w:val="28"/>
        </w:rPr>
      </w:pPr>
      <w:r>
        <w:rPr>
          <w:color w:val="000000"/>
          <w:sz w:val="28"/>
          <w:szCs w:val="28"/>
        </w:rPr>
        <w:t>Периодичность оценки эффективности выполнения муниципальной программы определяется периодичностью сбора информации в ходе проведения мониторинга достижения показателей, выполнения мероприятий муниципальной</w:t>
      </w:r>
      <w:r>
        <w:rPr>
          <w:color w:val="FF0000"/>
          <w:sz w:val="28"/>
          <w:szCs w:val="28"/>
        </w:rPr>
        <w:t xml:space="preserve"> </w:t>
      </w:r>
      <w:r>
        <w:rPr>
          <w:sz w:val="28"/>
          <w:szCs w:val="28"/>
        </w:rPr>
        <w:t>программы, поступления и расходования предусмотренных по муниципальной программе финансовых средств.</w:t>
      </w:r>
    </w:p>
    <w:p w:rsidR="006E1AF9" w:rsidRDefault="006E1AF9" w:rsidP="0084457F">
      <w:pPr>
        <w:widowControl w:val="0"/>
        <w:autoSpaceDE w:val="0"/>
        <w:autoSpaceDN w:val="0"/>
        <w:adjustRightInd w:val="0"/>
        <w:ind w:firstLine="709"/>
        <w:jc w:val="both"/>
        <w:rPr>
          <w:sz w:val="28"/>
          <w:szCs w:val="28"/>
        </w:rPr>
      </w:pPr>
      <w:r>
        <w:rPr>
          <w:sz w:val="28"/>
          <w:szCs w:val="28"/>
        </w:rPr>
        <w:t>Эффективность выполнения муниципальной программы оценивается по трем критериям:</w:t>
      </w:r>
    </w:p>
    <w:p w:rsidR="006E1AF9" w:rsidRDefault="006E1AF9" w:rsidP="0084457F">
      <w:pPr>
        <w:widowControl w:val="0"/>
        <w:autoSpaceDE w:val="0"/>
        <w:autoSpaceDN w:val="0"/>
        <w:adjustRightInd w:val="0"/>
        <w:ind w:firstLine="709"/>
        <w:jc w:val="both"/>
        <w:rPr>
          <w:sz w:val="28"/>
          <w:szCs w:val="28"/>
        </w:rPr>
      </w:pPr>
      <w:r>
        <w:rPr>
          <w:sz w:val="28"/>
          <w:szCs w:val="28"/>
        </w:rPr>
        <w:t>степень достижения целей и решения задач подпрограмм и муниципальной программы в целом;</w:t>
      </w:r>
    </w:p>
    <w:p w:rsidR="006E1AF9" w:rsidRDefault="006E1AF9" w:rsidP="0084457F">
      <w:pPr>
        <w:widowControl w:val="0"/>
        <w:autoSpaceDE w:val="0"/>
        <w:autoSpaceDN w:val="0"/>
        <w:adjustRightInd w:val="0"/>
        <w:ind w:firstLine="709"/>
        <w:jc w:val="both"/>
        <w:rPr>
          <w:sz w:val="28"/>
          <w:szCs w:val="28"/>
        </w:rPr>
      </w:pPr>
      <w:r>
        <w:rPr>
          <w:sz w:val="28"/>
          <w:szCs w:val="28"/>
        </w:rPr>
        <w:t>степень соответствия запланированному уровню затрат и эффективности использования средств бюджета поселения;</w:t>
      </w:r>
    </w:p>
    <w:p w:rsidR="006E1AF9" w:rsidRDefault="006E1AF9" w:rsidP="0084457F">
      <w:pPr>
        <w:widowControl w:val="0"/>
        <w:autoSpaceDE w:val="0"/>
        <w:autoSpaceDN w:val="0"/>
        <w:adjustRightInd w:val="0"/>
        <w:ind w:firstLine="709"/>
        <w:jc w:val="both"/>
        <w:rPr>
          <w:sz w:val="28"/>
          <w:szCs w:val="28"/>
        </w:rPr>
      </w:pPr>
      <w:r>
        <w:rPr>
          <w:sz w:val="28"/>
          <w:szCs w:val="28"/>
        </w:rPr>
        <w:t>степень реализации основных мероприятий муниципальной программы (достижение ожидаемых непосредственных результатов их реализации).</w:t>
      </w:r>
    </w:p>
    <w:p w:rsidR="006E1AF9" w:rsidRDefault="006E1AF9" w:rsidP="0084457F">
      <w:pPr>
        <w:widowControl w:val="0"/>
        <w:autoSpaceDE w:val="0"/>
        <w:autoSpaceDN w:val="0"/>
        <w:adjustRightInd w:val="0"/>
        <w:ind w:firstLine="709"/>
        <w:jc w:val="both"/>
        <w:rPr>
          <w:sz w:val="28"/>
          <w:szCs w:val="28"/>
        </w:rPr>
      </w:pPr>
      <w:r>
        <w:rPr>
          <w:sz w:val="28"/>
          <w:szCs w:val="28"/>
        </w:rPr>
        <w:t>Степень достижения запланированных результатов реализации муниципальной программы в отчетном году оценивается по формализованной методике путем введения интегральных показателей, отражающих результаты сопоставления фактически достигнутых значений показателей муниципальной программы и подпрограмм с их плановыми значениями.</w:t>
      </w:r>
    </w:p>
    <w:p w:rsidR="006E1AF9" w:rsidRDefault="006E1AF9" w:rsidP="0084457F">
      <w:pPr>
        <w:widowControl w:val="0"/>
        <w:ind w:firstLine="709"/>
        <w:jc w:val="both"/>
        <w:rPr>
          <w:sz w:val="28"/>
          <w:szCs w:val="28"/>
        </w:rPr>
      </w:pPr>
      <w:r>
        <w:rPr>
          <w:sz w:val="28"/>
          <w:szCs w:val="28"/>
        </w:rPr>
        <w:t>Для оценки эффективности реализации муниципальной программы используются целевые показатели по направлениям, которые отражают выполнение</w:t>
      </w:r>
      <w:r>
        <w:rPr>
          <w:color w:val="FF0000"/>
          <w:sz w:val="28"/>
          <w:szCs w:val="28"/>
        </w:rPr>
        <w:t xml:space="preserve"> </w:t>
      </w:r>
      <w:r>
        <w:rPr>
          <w:sz w:val="28"/>
          <w:szCs w:val="28"/>
        </w:rPr>
        <w:t xml:space="preserve">ее мероприятий. </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Степень достижения запланированного значения показателя </w:t>
      </w:r>
      <w:r>
        <w:rPr>
          <w:sz w:val="28"/>
          <w:szCs w:val="28"/>
        </w:rPr>
        <w:t>муниципаль</w:t>
      </w:r>
      <w:r>
        <w:rPr>
          <w:color w:val="000000"/>
          <w:sz w:val="28"/>
          <w:szCs w:val="28"/>
        </w:rPr>
        <w:t>ной программы (подпрограммы) оценивается показателем результативности (Р), определяемым следующим образом.</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Если фактическое значение показателя равно плановому (отклонение составляет не более 1% от запланированного значения показателя), то Р = 1,0.</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Учитывая специфику </w:t>
      </w:r>
      <w:r w:rsidRPr="001B0598">
        <w:rPr>
          <w:color w:val="000000"/>
          <w:sz w:val="28"/>
          <w:szCs w:val="28"/>
        </w:rPr>
        <w:t xml:space="preserve">поселения реализации </w:t>
      </w:r>
      <w:r w:rsidRPr="001B0598">
        <w:rPr>
          <w:sz w:val="28"/>
          <w:szCs w:val="28"/>
        </w:rPr>
        <w:t>муниципаль</w:t>
      </w:r>
      <w:r w:rsidRPr="001B0598">
        <w:rPr>
          <w:color w:val="000000"/>
          <w:sz w:val="28"/>
          <w:szCs w:val="28"/>
        </w:rPr>
        <w:t>ной</w:t>
      </w:r>
      <w:r>
        <w:rPr>
          <w:color w:val="000000"/>
          <w:sz w:val="28"/>
          <w:szCs w:val="28"/>
        </w:rPr>
        <w:t xml:space="preserve"> программы и множества факторов, влияющих на уровень достижения показателей, большинство из которых находится вне сферы регулирования участников </w:t>
      </w:r>
      <w:r>
        <w:rPr>
          <w:sz w:val="28"/>
          <w:szCs w:val="28"/>
        </w:rPr>
        <w:t>муниципаль</w:t>
      </w:r>
      <w:r>
        <w:rPr>
          <w:color w:val="000000"/>
          <w:sz w:val="28"/>
          <w:szCs w:val="28"/>
        </w:rPr>
        <w:t>ной программы, перевыполнение запланированных показателей не может рассматриваться как следствие некорректного планирования и оценивается более высоко, чем выполнение. В этой связи если фактическое значение показателя лучше планового, то Р = 1,1.</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Если фактическое значение показателя хуже планового, отсутствует положительная динамика показателя по отношению к значению предыдущего года, но отклонение составляет не более 10 процентов от запланированного значения показателя, то Р = 0,6. Если фактическое значение показателя хуже планового, но имеется положительная динамика показателя по отношению к значению предыдущего года, то Р = 0,9.</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Если фактическое значение показателя хуже планового, отсутствует положительная динамика показателя по отношению к значению предыдущего года и отклонение составляет более 10 процентов от запланированного значения показателя, то Р = 0,4. Если фактическое значение показателя хуже планового, но имеется положительная динамика показателя по отношению к значению предыдущего года, то Р = 0,6.</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Интегральный показатель результативности выполнения </w:t>
      </w:r>
      <w:r>
        <w:rPr>
          <w:sz w:val="28"/>
          <w:szCs w:val="28"/>
        </w:rPr>
        <w:t>муниципаль</w:t>
      </w:r>
      <w:r>
        <w:rPr>
          <w:color w:val="000000"/>
          <w:sz w:val="28"/>
          <w:szCs w:val="28"/>
        </w:rPr>
        <w:t>ной программы рассчитывается по формуле:</w:t>
      </w:r>
    </w:p>
    <w:p w:rsidR="006E1AF9" w:rsidRDefault="006E1AF9" w:rsidP="0084457F">
      <w:pPr>
        <w:widowControl w:val="0"/>
        <w:autoSpaceDE w:val="0"/>
        <w:autoSpaceDN w:val="0"/>
        <w:adjustRightInd w:val="0"/>
        <w:ind w:firstLine="709"/>
        <w:jc w:val="both"/>
        <w:rPr>
          <w:color w:val="000000"/>
          <w:sz w:val="16"/>
          <w:szCs w:val="16"/>
        </w:rPr>
      </w:pPr>
      <w:r>
        <w:rPr>
          <w:color w:val="000000"/>
          <w:sz w:val="16"/>
          <w:szCs w:val="16"/>
        </w:rPr>
        <w:t xml:space="preserve">             </w:t>
      </w:r>
      <w:r>
        <w:rPr>
          <w:color w:val="000000"/>
          <w:sz w:val="16"/>
          <w:szCs w:val="16"/>
          <w:lang w:val="en-US"/>
        </w:rPr>
        <w:t>N</w:t>
      </w:r>
    </w:p>
    <w:p w:rsidR="006E1AF9" w:rsidRDefault="006E1AF9" w:rsidP="0084457F">
      <w:pPr>
        <w:widowControl w:val="0"/>
        <w:ind w:firstLine="709"/>
        <w:rPr>
          <w:color w:val="000000"/>
          <w:sz w:val="28"/>
          <w:szCs w:val="28"/>
        </w:rPr>
      </w:pPr>
      <w:r>
        <w:rPr>
          <w:color w:val="000000"/>
          <w:sz w:val="28"/>
          <w:szCs w:val="28"/>
        </w:rPr>
        <w:t xml:space="preserve">И = (∑ </w:t>
      </w:r>
      <w:r>
        <w:rPr>
          <w:color w:val="000000"/>
          <w:sz w:val="28"/>
          <w:szCs w:val="28"/>
          <w:lang w:val="en-US"/>
        </w:rPr>
        <w:t>P</w:t>
      </w:r>
      <w:r>
        <w:rPr>
          <w:color w:val="000000"/>
          <w:sz w:val="28"/>
          <w:szCs w:val="28"/>
          <w:vertAlign w:val="subscript"/>
          <w:lang w:val="en-US"/>
        </w:rPr>
        <w:t>i</w:t>
      </w:r>
      <w:r>
        <w:rPr>
          <w:color w:val="000000"/>
          <w:sz w:val="28"/>
          <w:szCs w:val="28"/>
        </w:rPr>
        <w:t xml:space="preserve">) / </w:t>
      </w:r>
      <w:r>
        <w:rPr>
          <w:color w:val="000000"/>
          <w:sz w:val="28"/>
          <w:szCs w:val="28"/>
          <w:lang w:val="en-US"/>
        </w:rPr>
        <w:t>N</w:t>
      </w:r>
    </w:p>
    <w:p w:rsidR="006E1AF9" w:rsidRDefault="006E1AF9" w:rsidP="0084457F">
      <w:pPr>
        <w:widowControl w:val="0"/>
        <w:autoSpaceDE w:val="0"/>
        <w:autoSpaceDN w:val="0"/>
        <w:adjustRightInd w:val="0"/>
        <w:ind w:firstLine="709"/>
        <w:jc w:val="both"/>
        <w:rPr>
          <w:color w:val="000000"/>
          <w:sz w:val="16"/>
          <w:szCs w:val="16"/>
        </w:rPr>
      </w:pPr>
      <w:r>
        <w:rPr>
          <w:color w:val="000000"/>
          <w:sz w:val="28"/>
          <w:szCs w:val="28"/>
        </w:rPr>
        <w:t xml:space="preserve">        </w:t>
      </w:r>
      <w:r>
        <w:rPr>
          <w:color w:val="000000"/>
          <w:sz w:val="16"/>
          <w:szCs w:val="16"/>
          <w:lang w:val="en-US"/>
        </w:rPr>
        <w:t>i</w:t>
      </w:r>
      <w:r>
        <w:rPr>
          <w:color w:val="000000"/>
          <w:sz w:val="16"/>
          <w:szCs w:val="16"/>
        </w:rPr>
        <w:t>=1</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где:</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N – количество показателей;</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i – порядковый номер показателя.</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Результативность </w:t>
      </w:r>
      <w:r>
        <w:rPr>
          <w:sz w:val="28"/>
          <w:szCs w:val="28"/>
        </w:rPr>
        <w:t>муниципаль</w:t>
      </w:r>
      <w:r>
        <w:rPr>
          <w:color w:val="000000"/>
          <w:sz w:val="28"/>
          <w:szCs w:val="28"/>
        </w:rPr>
        <w:t>ной программы оценивается:</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как высокая, если И &gt; 0,9;</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как удовлетворительная, если 0,9 </w:t>
      </w:r>
      <w:r w:rsidRPr="00B51FD7">
        <w:rPr>
          <w:noProof/>
          <w:color w:val="000000"/>
          <w:position w:val="-4"/>
          <w:sz w:val="28"/>
          <w:szCs w:val="28"/>
        </w:rPr>
        <w:pict>
          <v:shape id="Рисунок 3" o:spid="_x0000_i1026" type="#_x0000_t75" style="width:9pt;height:9pt;visibility:visible">
            <v:imagedata r:id="rId15" o:title=""/>
          </v:shape>
        </w:pict>
      </w:r>
      <w:r>
        <w:rPr>
          <w:color w:val="000000"/>
          <w:sz w:val="28"/>
          <w:szCs w:val="28"/>
        </w:rPr>
        <w:t xml:space="preserve"> И </w:t>
      </w:r>
      <w:r w:rsidRPr="00B51FD7">
        <w:rPr>
          <w:noProof/>
          <w:color w:val="000000"/>
          <w:position w:val="-4"/>
          <w:sz w:val="28"/>
          <w:szCs w:val="28"/>
        </w:rPr>
        <w:pict>
          <v:shape id="_x0000_i1027" type="#_x0000_t75" style="width:9pt;height:9pt;visibility:visible">
            <v:imagedata r:id="rId15" o:title=""/>
          </v:shape>
        </w:pict>
      </w:r>
      <w:r>
        <w:rPr>
          <w:color w:val="000000"/>
          <w:sz w:val="28"/>
          <w:szCs w:val="28"/>
        </w:rPr>
        <w:t xml:space="preserve"> 0,7</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как неудовлетворительная, если И &lt; 0,7.</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Полученная по приведенной выше методике информация о ходе и промежуточных результатах реализации </w:t>
      </w:r>
      <w:r>
        <w:rPr>
          <w:sz w:val="28"/>
          <w:szCs w:val="28"/>
        </w:rPr>
        <w:t>муниципаль</w:t>
      </w:r>
      <w:r>
        <w:rPr>
          <w:color w:val="000000"/>
          <w:sz w:val="28"/>
          <w:szCs w:val="28"/>
        </w:rPr>
        <w:t>ной программы носит обобщенный характер. При этом данная информация является результатом расчета, а не отражением итогового состояния. Она может быть недостаточно достоверна вследствие наличия временных лагов, накопленных результатов реализации предыдущих решений, влияния действий других субъектов и иных факторов.</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В этой связи «неудовлетворительный» результат оценки, проведенной по указанной формализованной методике, подлежит обязательной дополнительной проверке в рамках экспертной оценки, в ходе которой производится глубокий анализ причин отклонения достигнутых в отчетном периоде значений показателей от плановых.</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По итогам экспертной оценки вывод о результативности </w:t>
      </w:r>
      <w:r>
        <w:rPr>
          <w:sz w:val="28"/>
          <w:szCs w:val="28"/>
        </w:rPr>
        <w:t>муниципаль</w:t>
      </w:r>
      <w:r>
        <w:rPr>
          <w:color w:val="000000"/>
          <w:sz w:val="28"/>
          <w:szCs w:val="28"/>
        </w:rPr>
        <w:t>ной программы может быть изменен.</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Степень достижения запланированного уровня затрат оценивается путем сопоставления фактически произведенных затрат на реализацию </w:t>
      </w:r>
      <w:r>
        <w:rPr>
          <w:sz w:val="28"/>
          <w:szCs w:val="28"/>
        </w:rPr>
        <w:t>муниципаль</w:t>
      </w:r>
      <w:r>
        <w:rPr>
          <w:color w:val="000000"/>
          <w:sz w:val="28"/>
          <w:szCs w:val="28"/>
        </w:rPr>
        <w:t>ной программы (подпрограммы) в отчетном году с их плановыми значениями.</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В ходе оценки проводится анализ размеров и причин возникновения экономии бюджетных ассигнований, предусмотренных на реализацию </w:t>
      </w:r>
      <w:r>
        <w:rPr>
          <w:sz w:val="28"/>
          <w:szCs w:val="28"/>
        </w:rPr>
        <w:t>муниципаль</w:t>
      </w:r>
      <w:r>
        <w:rPr>
          <w:color w:val="000000"/>
          <w:sz w:val="28"/>
          <w:szCs w:val="28"/>
        </w:rPr>
        <w:t xml:space="preserve">ной программы и подпрограмм, а также перераспределения бюджетных ассигнований между мероприятиями </w:t>
      </w:r>
      <w:r>
        <w:rPr>
          <w:sz w:val="28"/>
          <w:szCs w:val="28"/>
        </w:rPr>
        <w:t>муниципаль</w:t>
      </w:r>
      <w:r>
        <w:rPr>
          <w:color w:val="000000"/>
          <w:sz w:val="28"/>
          <w:szCs w:val="28"/>
        </w:rPr>
        <w:t>ной программы (подпрограмм).</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По итогам оценки делается вывод о признании организации распределения и расходования бюджетных средств, предусмотренных на реализацию </w:t>
      </w:r>
      <w:r>
        <w:rPr>
          <w:sz w:val="28"/>
          <w:szCs w:val="28"/>
        </w:rPr>
        <w:t>муниципаль</w:t>
      </w:r>
      <w:r>
        <w:rPr>
          <w:color w:val="000000"/>
          <w:sz w:val="28"/>
          <w:szCs w:val="28"/>
        </w:rPr>
        <w:t>ной программы:</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эффективной;</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в целом эффективной;</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неэффективной.</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При оценке исполнения плана по реализации </w:t>
      </w:r>
      <w:r>
        <w:rPr>
          <w:sz w:val="28"/>
          <w:szCs w:val="28"/>
        </w:rPr>
        <w:t>муниципаль</w:t>
      </w:r>
      <w:r>
        <w:rPr>
          <w:color w:val="000000"/>
          <w:sz w:val="28"/>
          <w:szCs w:val="28"/>
        </w:rPr>
        <w:t>ной программы проводится сравнение:</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фактических сроков реализации мероприятий плана с запланированными;</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фактически полученных результатов с ожидаемыми.</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Оценка осуществляется как в целом по </w:t>
      </w:r>
      <w:r>
        <w:rPr>
          <w:sz w:val="28"/>
          <w:szCs w:val="28"/>
        </w:rPr>
        <w:t>муниципаль</w:t>
      </w:r>
      <w:r>
        <w:rPr>
          <w:color w:val="000000"/>
          <w:sz w:val="28"/>
          <w:szCs w:val="28"/>
        </w:rPr>
        <w:t>ной программе, так и по каждой из подпрограмм.</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При реализации в установленные сроки не менее 90 процентов запланированных мероприятий и получении не менее 90 процентов ожидаемых результатов степень исполнения плана признается высокой.</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Степень исполнения плана считается удовлетворительной в случае исполнения в установленные сроки не менее 75 процентов запланированных мероприятий и получении не менее 75 процентов ожидаемых результатов.</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При более низких показателях исполнения плана по реализации </w:t>
      </w:r>
      <w:r>
        <w:rPr>
          <w:sz w:val="28"/>
          <w:szCs w:val="28"/>
        </w:rPr>
        <w:t>муниципаль</w:t>
      </w:r>
      <w:r>
        <w:rPr>
          <w:color w:val="000000"/>
          <w:sz w:val="28"/>
          <w:szCs w:val="28"/>
        </w:rPr>
        <w:t>ной программы, данной работе дается неудовлетворительная оценка.</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«Неудовлетворительный» результат оценки степени исполнения плана по реализации </w:t>
      </w:r>
      <w:r>
        <w:rPr>
          <w:sz w:val="28"/>
          <w:szCs w:val="28"/>
        </w:rPr>
        <w:t>муниципаль</w:t>
      </w:r>
      <w:r>
        <w:rPr>
          <w:color w:val="000000"/>
          <w:sz w:val="28"/>
          <w:szCs w:val="28"/>
        </w:rPr>
        <w:t>ной программы подлежит дополнительной проверке в рамках экспертной оценки, в ходе которой производится анализ и ранжирование важности мероприятий, а также анализ причин неисполнения мероприятий (нарушения сроков), несоответствия полученных результатов и плановых.</w:t>
      </w:r>
    </w:p>
    <w:p w:rsidR="006E1AF9" w:rsidRDefault="006E1AF9" w:rsidP="0084457F">
      <w:pPr>
        <w:widowControl w:val="0"/>
        <w:autoSpaceDE w:val="0"/>
        <w:autoSpaceDN w:val="0"/>
        <w:adjustRightInd w:val="0"/>
        <w:ind w:firstLine="709"/>
        <w:jc w:val="center"/>
        <w:rPr>
          <w:sz w:val="28"/>
          <w:szCs w:val="28"/>
        </w:rPr>
      </w:pPr>
    </w:p>
    <w:p w:rsidR="006E1AF9" w:rsidRDefault="006E1AF9" w:rsidP="00A93C6E">
      <w:pPr>
        <w:widowControl w:val="0"/>
        <w:autoSpaceDE w:val="0"/>
        <w:autoSpaceDN w:val="0"/>
        <w:adjustRightInd w:val="0"/>
        <w:ind w:firstLine="709"/>
        <w:jc w:val="both"/>
        <w:rPr>
          <w:sz w:val="28"/>
          <w:szCs w:val="28"/>
        </w:rPr>
      </w:pPr>
      <w:r>
        <w:rPr>
          <w:sz w:val="28"/>
          <w:szCs w:val="28"/>
        </w:rPr>
        <w:t>7. Порядок взаимодействия ответственных исполнителей, соисполнителей, участников муниципальной программы</w:t>
      </w:r>
    </w:p>
    <w:p w:rsidR="006E1AF9" w:rsidRDefault="006E1AF9" w:rsidP="0084457F">
      <w:pPr>
        <w:widowControl w:val="0"/>
        <w:autoSpaceDE w:val="0"/>
        <w:autoSpaceDN w:val="0"/>
        <w:adjustRightInd w:val="0"/>
        <w:ind w:firstLine="709"/>
        <w:jc w:val="center"/>
        <w:rPr>
          <w:sz w:val="28"/>
          <w:szCs w:val="28"/>
        </w:rPr>
      </w:pPr>
    </w:p>
    <w:p w:rsidR="006E1AF9" w:rsidRDefault="006E1AF9" w:rsidP="0084457F">
      <w:pPr>
        <w:widowControl w:val="0"/>
        <w:shd w:val="clear" w:color="auto" w:fill="FFFFFF"/>
        <w:ind w:firstLine="709"/>
        <w:jc w:val="both"/>
        <w:rPr>
          <w:sz w:val="28"/>
          <w:szCs w:val="28"/>
        </w:rPr>
      </w:pPr>
      <w:r>
        <w:rPr>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за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6E1AF9" w:rsidRDefault="006E1AF9" w:rsidP="0084457F">
      <w:pPr>
        <w:widowControl w:val="0"/>
        <w:shd w:val="clear" w:color="auto" w:fill="FFFFFF"/>
        <w:ind w:firstLine="709"/>
        <w:jc w:val="both"/>
        <w:rPr>
          <w:sz w:val="28"/>
          <w:szCs w:val="28"/>
        </w:rPr>
      </w:pPr>
      <w:r>
        <w:rPr>
          <w:sz w:val="28"/>
          <w:szCs w:val="28"/>
        </w:rPr>
        <w:t>Соисполнитель</w:t>
      </w:r>
      <w:r>
        <w:rPr>
          <w:spacing w:val="-4"/>
          <w:sz w:val="28"/>
          <w:szCs w:val="28"/>
        </w:rPr>
        <w:t xml:space="preserve"> </w:t>
      </w:r>
      <w:r>
        <w:rPr>
          <w:sz w:val="28"/>
          <w:szCs w:val="28"/>
        </w:rPr>
        <w:t>муниципаль</w:t>
      </w:r>
      <w:r>
        <w:rPr>
          <w:spacing w:val="-4"/>
          <w:sz w:val="28"/>
          <w:szCs w:val="28"/>
        </w:rPr>
        <w:t>ной программы, несет персональную</w:t>
      </w:r>
      <w:r>
        <w:rPr>
          <w:sz w:val="28"/>
          <w:szCs w:val="28"/>
        </w:rPr>
        <w:t xml:space="preserve"> ответственность за текущее управление реализацией подпрограммы и конечные результаты, за рациональное использование выделяемых на ее выполнение финансовых средств.</w:t>
      </w:r>
    </w:p>
    <w:p w:rsidR="006E1AF9" w:rsidRDefault="006E1AF9" w:rsidP="0084457F">
      <w:pPr>
        <w:widowControl w:val="0"/>
        <w:shd w:val="clear" w:color="auto" w:fill="FFFFFF"/>
        <w:ind w:firstLine="709"/>
        <w:jc w:val="both"/>
        <w:rPr>
          <w:sz w:val="28"/>
          <w:szCs w:val="28"/>
        </w:rPr>
      </w:pPr>
      <w:r>
        <w:rPr>
          <w:sz w:val="28"/>
          <w:szCs w:val="28"/>
        </w:rPr>
        <w:t xml:space="preserve">Участники муниципальной программы, несут персональную ответственность за </w:t>
      </w:r>
      <w:r>
        <w:rPr>
          <w:spacing w:val="-6"/>
          <w:sz w:val="28"/>
          <w:szCs w:val="28"/>
        </w:rPr>
        <w:t xml:space="preserve">реализацию </w:t>
      </w:r>
      <w:r>
        <w:rPr>
          <w:spacing w:val="-6"/>
          <w:sz w:val="28"/>
          <w:szCs w:val="28"/>
          <w:shd w:val="clear" w:color="auto" w:fill="FFFFFF"/>
        </w:rPr>
        <w:t>основного</w:t>
      </w:r>
      <w:r>
        <w:rPr>
          <w:spacing w:val="-6"/>
          <w:sz w:val="28"/>
          <w:szCs w:val="28"/>
        </w:rPr>
        <w:t xml:space="preserve"> мероприятия подпрограммы, </w:t>
      </w:r>
      <w:r>
        <w:rPr>
          <w:sz w:val="28"/>
          <w:szCs w:val="28"/>
        </w:rPr>
        <w:t>использование выделяемых на их выполнение финансовых средств.</w:t>
      </w:r>
    </w:p>
    <w:p w:rsidR="006E1AF9" w:rsidRDefault="006E1AF9" w:rsidP="0084457F">
      <w:pPr>
        <w:widowControl w:val="0"/>
        <w:ind w:firstLine="709"/>
        <w:jc w:val="both"/>
        <w:rPr>
          <w:sz w:val="28"/>
          <w:szCs w:val="28"/>
        </w:rPr>
      </w:pPr>
      <w:r>
        <w:rPr>
          <w:spacing w:val="-6"/>
          <w:sz w:val="28"/>
          <w:szCs w:val="28"/>
        </w:rPr>
        <w:t xml:space="preserve"> Реализация </w:t>
      </w:r>
      <w:r>
        <w:rPr>
          <w:sz w:val="28"/>
          <w:szCs w:val="28"/>
        </w:rPr>
        <w:t>муниципаль</w:t>
      </w:r>
      <w:r>
        <w:rPr>
          <w:spacing w:val="-6"/>
          <w:sz w:val="28"/>
          <w:szCs w:val="28"/>
        </w:rPr>
        <w:t>ной программы осуществляется в соответствии</w:t>
      </w:r>
      <w:r>
        <w:rPr>
          <w:sz w:val="28"/>
          <w:szCs w:val="28"/>
        </w:rPr>
        <w:t xml:space="preserve">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6E1AF9" w:rsidRDefault="006E1AF9" w:rsidP="0084457F">
      <w:pPr>
        <w:widowControl w:val="0"/>
        <w:ind w:firstLine="709"/>
        <w:jc w:val="both"/>
        <w:rPr>
          <w:sz w:val="28"/>
          <w:szCs w:val="28"/>
        </w:rPr>
      </w:pPr>
      <w:r>
        <w:rPr>
          <w:sz w:val="28"/>
          <w:szCs w:val="28"/>
        </w:rPr>
        <w:t xml:space="preserve">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 </w:t>
      </w:r>
    </w:p>
    <w:p w:rsidR="006E1AF9" w:rsidRDefault="006E1AF9" w:rsidP="0084457F">
      <w:pPr>
        <w:widowControl w:val="0"/>
        <w:ind w:firstLine="709"/>
        <w:jc w:val="both"/>
        <w:rPr>
          <w:sz w:val="28"/>
          <w:szCs w:val="28"/>
        </w:rPr>
      </w:pPr>
      <w:r>
        <w:rPr>
          <w:sz w:val="28"/>
          <w:szCs w:val="28"/>
        </w:rPr>
        <w:t>План реализации утверждается актом ответственного исполнителя муниципальной программы  не позднее 5 рабочих дней со дня утверждения постановлением Администрации Краснокутского сельского поселения муниципальной программы и далее ежегодно, не позднее  1 декабря текущего финансового года.</w:t>
      </w:r>
    </w:p>
    <w:p w:rsidR="006E1AF9" w:rsidRDefault="006E1AF9" w:rsidP="0084457F">
      <w:pPr>
        <w:widowControl w:val="0"/>
        <w:ind w:firstLine="709"/>
        <w:jc w:val="both"/>
        <w:rPr>
          <w:sz w:val="28"/>
          <w:szCs w:val="28"/>
        </w:rPr>
      </w:pPr>
      <w:r>
        <w:rPr>
          <w:spacing w:val="-6"/>
          <w:sz w:val="28"/>
          <w:szCs w:val="28"/>
        </w:rPr>
        <w:t xml:space="preserve">В случае принятия решения ответственным исполнителем </w:t>
      </w:r>
      <w:r>
        <w:rPr>
          <w:sz w:val="28"/>
          <w:szCs w:val="28"/>
        </w:rPr>
        <w:t>муниципаль</w:t>
      </w:r>
      <w:r>
        <w:rPr>
          <w:spacing w:val="-6"/>
          <w:sz w:val="28"/>
          <w:szCs w:val="28"/>
        </w:rPr>
        <w:t>ной</w:t>
      </w:r>
      <w:r>
        <w:rPr>
          <w:sz w:val="28"/>
          <w:szCs w:val="28"/>
        </w:rPr>
        <w:t xml:space="preserve">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6E1AF9" w:rsidRDefault="006E1AF9" w:rsidP="0084457F">
      <w:pPr>
        <w:widowControl w:val="0"/>
        <w:ind w:firstLine="709"/>
        <w:jc w:val="both"/>
        <w:rPr>
          <w:sz w:val="28"/>
          <w:szCs w:val="28"/>
        </w:rPr>
      </w:pPr>
      <w:bookmarkStart w:id="0" w:name="sub_10293"/>
      <w:r>
        <w:rPr>
          <w:sz w:val="28"/>
          <w:szCs w:val="28"/>
        </w:rPr>
        <w:t>В целях обеспечения оперативного контроля за реализацией муниципальных программ ответственный исполнитель муниципальной программы вносит на рассмотрение Администрации Краснокутского сельского поселения отчет об исполнении плана реализации  по итогам:</w:t>
      </w:r>
    </w:p>
    <w:p w:rsidR="006E1AF9" w:rsidRDefault="006E1AF9" w:rsidP="0084457F">
      <w:pPr>
        <w:widowControl w:val="0"/>
        <w:ind w:firstLine="709"/>
        <w:jc w:val="both"/>
        <w:rPr>
          <w:sz w:val="28"/>
          <w:szCs w:val="28"/>
        </w:rPr>
      </w:pPr>
      <w:r>
        <w:rPr>
          <w:sz w:val="28"/>
          <w:szCs w:val="28"/>
        </w:rPr>
        <w:t>полугодия, 9 месяцев – до 15-го числа второго месяца, следующего за отчетным периодом;</w:t>
      </w:r>
    </w:p>
    <w:p w:rsidR="006E1AF9" w:rsidRDefault="006E1AF9" w:rsidP="0084457F">
      <w:pPr>
        <w:widowControl w:val="0"/>
        <w:ind w:firstLine="709"/>
        <w:jc w:val="both"/>
        <w:rPr>
          <w:sz w:val="28"/>
          <w:szCs w:val="28"/>
        </w:rPr>
      </w:pPr>
      <w:r>
        <w:rPr>
          <w:sz w:val="28"/>
          <w:szCs w:val="28"/>
        </w:rPr>
        <w:t>за год – до 1 марта года, следующего за отчетным.</w:t>
      </w:r>
    </w:p>
    <w:p w:rsidR="006E1AF9" w:rsidRDefault="006E1AF9" w:rsidP="0084457F">
      <w:pPr>
        <w:widowControl w:val="0"/>
        <w:ind w:firstLine="709"/>
        <w:jc w:val="both"/>
        <w:rPr>
          <w:sz w:val="28"/>
          <w:szCs w:val="28"/>
        </w:rPr>
      </w:pPr>
      <w:r>
        <w:rPr>
          <w:sz w:val="28"/>
          <w:szCs w:val="28"/>
        </w:rPr>
        <w:t xml:space="preserve">Требования к отчету об исполнении плана реализации определяются Методическими рекомендациями по разработке и реализации муниципальных программ Краснокутского сельского поселения, утвержденных распоряжением Администрации Краснокутского сельского поселения от 30.08.2013 № 27 (далее – методические рекомендации).  </w:t>
      </w:r>
    </w:p>
    <w:p w:rsidR="006E1AF9" w:rsidRDefault="006E1AF9" w:rsidP="0084457F">
      <w:pPr>
        <w:widowControl w:val="0"/>
        <w:ind w:firstLine="709"/>
        <w:jc w:val="both"/>
        <w:rPr>
          <w:sz w:val="28"/>
          <w:szCs w:val="28"/>
        </w:rPr>
      </w:pPr>
      <w:r>
        <w:rPr>
          <w:sz w:val="28"/>
          <w:szCs w:val="28"/>
        </w:rPr>
        <w:t xml:space="preserve">Отчет об исполнении плана реализации после рассмотрения Администрации Краснокутского сельского поселения подлежит размещению ответственным исполнителем муниципальной программы в течение 5 рабочих </w:t>
      </w:r>
      <w:r>
        <w:rPr>
          <w:spacing w:val="-6"/>
          <w:sz w:val="28"/>
          <w:szCs w:val="28"/>
        </w:rPr>
        <w:t>дней на официальном сайте Администрации Краснокутского сельского поселения в информационно-</w:t>
      </w:r>
      <w:r>
        <w:rPr>
          <w:sz w:val="28"/>
          <w:szCs w:val="28"/>
        </w:rPr>
        <w:t>телекоммуникационной сети Интернет.</w:t>
      </w:r>
    </w:p>
    <w:p w:rsidR="006E1AF9" w:rsidRDefault="006E1AF9" w:rsidP="0084457F">
      <w:pPr>
        <w:widowControl w:val="0"/>
        <w:ind w:firstLine="709"/>
        <w:jc w:val="both"/>
        <w:rPr>
          <w:sz w:val="28"/>
          <w:szCs w:val="28"/>
        </w:rPr>
      </w:pPr>
      <w:r>
        <w:rPr>
          <w:spacing w:val="-6"/>
          <w:sz w:val="28"/>
          <w:szCs w:val="28"/>
        </w:rPr>
        <w:t xml:space="preserve">Ответственный исполнитель </w:t>
      </w:r>
      <w:r>
        <w:rPr>
          <w:sz w:val="28"/>
          <w:szCs w:val="28"/>
        </w:rPr>
        <w:t>муниципаль</w:t>
      </w:r>
      <w:r>
        <w:rPr>
          <w:spacing w:val="-6"/>
          <w:sz w:val="28"/>
          <w:szCs w:val="28"/>
        </w:rPr>
        <w:t>ной программы подготавливает,</w:t>
      </w:r>
      <w:r>
        <w:rPr>
          <w:sz w:val="28"/>
          <w:szCs w:val="28"/>
        </w:rPr>
        <w:t xml:space="preserve"> согласовывает и вносит на рассмотрение Администрации Краснокутского сельского поселения проект постановления Администрации Краснокутского сельского поселения об утверждении отчета о реализации муниципальной программы за год (далее – годовой отчет) до 1 мая года, следующего за отчетным.</w:t>
      </w:r>
    </w:p>
    <w:p w:rsidR="006E1AF9" w:rsidRDefault="006E1AF9" w:rsidP="0084457F">
      <w:pPr>
        <w:widowControl w:val="0"/>
        <w:ind w:firstLine="709"/>
        <w:jc w:val="both"/>
        <w:rPr>
          <w:sz w:val="28"/>
          <w:szCs w:val="28"/>
        </w:rPr>
      </w:pPr>
      <w:bookmarkStart w:id="1" w:name="sub_1032"/>
      <w:bookmarkStart w:id="2" w:name="sub_1031"/>
      <w:bookmarkEnd w:id="0"/>
      <w:r>
        <w:rPr>
          <w:sz w:val="28"/>
          <w:szCs w:val="28"/>
        </w:rPr>
        <w:t>Годовой отчет содержит:</w:t>
      </w:r>
    </w:p>
    <w:p w:rsidR="006E1AF9" w:rsidRDefault="006E1AF9" w:rsidP="0084457F">
      <w:pPr>
        <w:widowControl w:val="0"/>
        <w:ind w:firstLine="709"/>
        <w:jc w:val="both"/>
        <w:rPr>
          <w:sz w:val="28"/>
          <w:szCs w:val="28"/>
        </w:rPr>
      </w:pPr>
      <w:bookmarkStart w:id="3" w:name="sub_10321"/>
      <w:bookmarkEnd w:id="1"/>
      <w:r>
        <w:rPr>
          <w:sz w:val="28"/>
          <w:szCs w:val="28"/>
        </w:rPr>
        <w:t>конкретные результаты, достигнутые за отчетный период;</w:t>
      </w:r>
    </w:p>
    <w:p w:rsidR="006E1AF9" w:rsidRDefault="006E1AF9" w:rsidP="0084457F">
      <w:pPr>
        <w:widowControl w:val="0"/>
        <w:ind w:firstLine="709"/>
        <w:jc w:val="both"/>
        <w:rPr>
          <w:sz w:val="28"/>
          <w:szCs w:val="28"/>
        </w:rPr>
      </w:pPr>
      <w:bookmarkStart w:id="4" w:name="sub_10322"/>
      <w:bookmarkEnd w:id="3"/>
      <w:r>
        <w:rPr>
          <w:sz w:val="28"/>
          <w:szCs w:val="28"/>
        </w:rPr>
        <w:t>перечень мероприятий, выполненных и не выполненных (с указанием причин) в установленные сроки;</w:t>
      </w:r>
    </w:p>
    <w:p w:rsidR="006E1AF9" w:rsidRDefault="006E1AF9" w:rsidP="0084457F">
      <w:pPr>
        <w:widowControl w:val="0"/>
        <w:ind w:firstLine="709"/>
        <w:jc w:val="both"/>
        <w:rPr>
          <w:spacing w:val="-6"/>
          <w:sz w:val="28"/>
          <w:szCs w:val="28"/>
        </w:rPr>
      </w:pPr>
      <w:bookmarkStart w:id="5" w:name="sub_10323"/>
      <w:bookmarkEnd w:id="4"/>
      <w:r>
        <w:rPr>
          <w:spacing w:val="-6"/>
          <w:sz w:val="28"/>
          <w:szCs w:val="28"/>
        </w:rPr>
        <w:t>анализ факторов, повлиявших на ход реализации муниципальной программы;</w:t>
      </w:r>
    </w:p>
    <w:p w:rsidR="006E1AF9" w:rsidRDefault="006E1AF9" w:rsidP="0084457F">
      <w:pPr>
        <w:widowControl w:val="0"/>
        <w:ind w:firstLine="709"/>
        <w:jc w:val="both"/>
        <w:rPr>
          <w:sz w:val="28"/>
          <w:szCs w:val="28"/>
        </w:rPr>
      </w:pPr>
      <w:bookmarkStart w:id="6" w:name="sub_10324"/>
      <w:bookmarkEnd w:id="5"/>
      <w:r>
        <w:rPr>
          <w:sz w:val="28"/>
          <w:szCs w:val="28"/>
        </w:rPr>
        <w:t>данные об использовании бюджетных ассигнований и внебюджетных средств на выполнение мероприятий;</w:t>
      </w:r>
    </w:p>
    <w:p w:rsidR="006E1AF9" w:rsidRDefault="006E1AF9" w:rsidP="0084457F">
      <w:pPr>
        <w:widowControl w:val="0"/>
        <w:ind w:firstLine="709"/>
        <w:jc w:val="both"/>
        <w:rPr>
          <w:sz w:val="28"/>
          <w:szCs w:val="28"/>
        </w:rPr>
      </w:pPr>
      <w:r>
        <w:rPr>
          <w:sz w:val="28"/>
          <w:szCs w:val="28"/>
        </w:rPr>
        <w:t xml:space="preserve">сведения о достижении значений показателей (индикаторов) муниципальной программы; </w:t>
      </w:r>
    </w:p>
    <w:p w:rsidR="006E1AF9" w:rsidRDefault="006E1AF9" w:rsidP="0084457F">
      <w:pPr>
        <w:widowControl w:val="0"/>
        <w:ind w:firstLine="709"/>
        <w:jc w:val="both"/>
        <w:rPr>
          <w:sz w:val="28"/>
          <w:szCs w:val="28"/>
        </w:rPr>
      </w:pPr>
      <w:bookmarkStart w:id="7" w:name="sub_10325"/>
      <w:bookmarkEnd w:id="6"/>
      <w:r>
        <w:rPr>
          <w:sz w:val="28"/>
          <w:szCs w:val="28"/>
        </w:rPr>
        <w:t>информацию о внесенных ответственным исполнителем изменениях в муниципальную программу;</w:t>
      </w:r>
    </w:p>
    <w:p w:rsidR="006E1AF9" w:rsidRDefault="006E1AF9" w:rsidP="0084457F">
      <w:pPr>
        <w:widowControl w:val="0"/>
        <w:ind w:firstLine="709"/>
        <w:jc w:val="both"/>
        <w:rPr>
          <w:sz w:val="28"/>
          <w:szCs w:val="28"/>
        </w:rPr>
      </w:pPr>
      <w:r>
        <w:rPr>
          <w:sz w:val="28"/>
          <w:szCs w:val="28"/>
        </w:rPr>
        <w:t>информацию о результатах оценки бюджетной эффективности муниципальной программы;</w:t>
      </w:r>
    </w:p>
    <w:p w:rsidR="006E1AF9" w:rsidRDefault="006E1AF9" w:rsidP="0084457F">
      <w:pPr>
        <w:widowControl w:val="0"/>
        <w:ind w:firstLine="709"/>
        <w:jc w:val="both"/>
        <w:rPr>
          <w:sz w:val="28"/>
          <w:szCs w:val="28"/>
        </w:rPr>
      </w:pPr>
      <w:r>
        <w:rPr>
          <w:sz w:val="28"/>
          <w:szCs w:val="28"/>
        </w:rPr>
        <w:t xml:space="preserve">предложения по дальнейшей реализации муниципальной программы </w:t>
      </w:r>
      <w:r>
        <w:rPr>
          <w:sz w:val="28"/>
          <w:szCs w:val="28"/>
        </w:rPr>
        <w:br/>
        <w:t>(в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6E1AF9" w:rsidRDefault="006E1AF9" w:rsidP="0084457F">
      <w:pPr>
        <w:widowControl w:val="0"/>
        <w:ind w:firstLine="709"/>
        <w:jc w:val="both"/>
        <w:rPr>
          <w:sz w:val="28"/>
          <w:szCs w:val="28"/>
        </w:rPr>
      </w:pPr>
      <w:bookmarkStart w:id="8" w:name="sub_10326"/>
      <w:bookmarkEnd w:id="7"/>
      <w:r>
        <w:rPr>
          <w:sz w:val="28"/>
          <w:szCs w:val="28"/>
        </w:rPr>
        <w:t>иную информацию в соответствии с методическими указаниями.</w:t>
      </w:r>
    </w:p>
    <w:bookmarkEnd w:id="8"/>
    <w:p w:rsidR="006E1AF9" w:rsidRDefault="006E1AF9" w:rsidP="0084457F">
      <w:pPr>
        <w:widowControl w:val="0"/>
        <w:ind w:firstLine="709"/>
        <w:jc w:val="both"/>
        <w:rPr>
          <w:sz w:val="28"/>
          <w:szCs w:val="28"/>
        </w:rPr>
      </w:pPr>
      <w:r>
        <w:rPr>
          <w:sz w:val="28"/>
          <w:szCs w:val="28"/>
        </w:rPr>
        <w:t xml:space="preserve">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 </w:t>
      </w:r>
    </w:p>
    <w:p w:rsidR="006E1AF9" w:rsidRDefault="006E1AF9" w:rsidP="0084457F">
      <w:pPr>
        <w:widowControl w:val="0"/>
        <w:ind w:firstLine="709"/>
        <w:jc w:val="both"/>
        <w:rPr>
          <w:sz w:val="28"/>
          <w:szCs w:val="28"/>
        </w:rPr>
      </w:pPr>
      <w:r>
        <w:rPr>
          <w:sz w:val="28"/>
          <w:szCs w:val="28"/>
        </w:rPr>
        <w:t xml:space="preserve">По результатам оценки эффективности муниципальной программы Администрацией Краснокутского сельского поселения может быть принято решение о необходимости прекращения или об изменении, начиная с очередного </w:t>
      </w:r>
      <w:r>
        <w:rPr>
          <w:spacing w:val="-4"/>
          <w:sz w:val="28"/>
          <w:szCs w:val="28"/>
        </w:rPr>
        <w:t xml:space="preserve">финансового года, ранее утвержденной </w:t>
      </w:r>
      <w:r>
        <w:rPr>
          <w:sz w:val="28"/>
          <w:szCs w:val="28"/>
        </w:rPr>
        <w:t>муниципаль</w:t>
      </w:r>
      <w:r>
        <w:rPr>
          <w:spacing w:val="-4"/>
          <w:sz w:val="28"/>
          <w:szCs w:val="28"/>
        </w:rPr>
        <w:t>ной программы, в том числе</w:t>
      </w:r>
      <w:r>
        <w:rPr>
          <w:sz w:val="28"/>
          <w:szCs w:val="28"/>
        </w:rPr>
        <w:t xml:space="preserve"> необходимости изменения объема бюджетных ассигнований на финансовое обеспечение реализации муниципальной программы.</w:t>
      </w:r>
    </w:p>
    <w:p w:rsidR="006E1AF9" w:rsidRDefault="006E1AF9" w:rsidP="0084457F">
      <w:pPr>
        <w:widowControl w:val="0"/>
        <w:ind w:firstLine="709"/>
        <w:jc w:val="both"/>
        <w:rPr>
          <w:sz w:val="28"/>
          <w:szCs w:val="28"/>
        </w:rPr>
      </w:pPr>
      <w:r>
        <w:rPr>
          <w:sz w:val="28"/>
          <w:szCs w:val="28"/>
        </w:rPr>
        <w:t xml:space="preserve">В случае принятия Администрацией Краснокутского сельского поселения решения о необходимости прекращения или об изменении, начиная с очередного </w:t>
      </w:r>
      <w:r>
        <w:rPr>
          <w:spacing w:val="-4"/>
          <w:sz w:val="28"/>
          <w:szCs w:val="28"/>
        </w:rPr>
        <w:t xml:space="preserve">финансового года, ранее утвержденной </w:t>
      </w:r>
      <w:r>
        <w:rPr>
          <w:sz w:val="28"/>
          <w:szCs w:val="28"/>
        </w:rPr>
        <w:t>муниципаль</w:t>
      </w:r>
      <w:r>
        <w:rPr>
          <w:spacing w:val="-4"/>
          <w:sz w:val="28"/>
          <w:szCs w:val="28"/>
        </w:rPr>
        <w:t>ной программы, в том числе</w:t>
      </w:r>
      <w:r>
        <w:rPr>
          <w:sz w:val="28"/>
          <w:szCs w:val="28"/>
        </w:rPr>
        <w:t xml:space="preserve"> необходимости изменения объема бюджетных ассигнований на финансовое </w:t>
      </w:r>
      <w:r>
        <w:rPr>
          <w:spacing w:val="-6"/>
          <w:sz w:val="28"/>
          <w:szCs w:val="28"/>
        </w:rPr>
        <w:t xml:space="preserve">обеспечение реализации </w:t>
      </w:r>
      <w:r>
        <w:rPr>
          <w:sz w:val="28"/>
          <w:szCs w:val="28"/>
        </w:rPr>
        <w:t>муниципаль</w:t>
      </w:r>
      <w:r>
        <w:rPr>
          <w:spacing w:val="-6"/>
          <w:sz w:val="28"/>
          <w:szCs w:val="28"/>
        </w:rPr>
        <w:t>ной программы, ответственный исполнитель</w:t>
      </w:r>
      <w:r>
        <w:rPr>
          <w:sz w:val="28"/>
          <w:szCs w:val="28"/>
        </w:rPr>
        <w:t xml:space="preserve"> муниципальной программы в месячный срок вносит соответствующий проект постановления Администрации Краснокутского сельского поселения .</w:t>
      </w:r>
    </w:p>
    <w:p w:rsidR="006E1AF9" w:rsidRDefault="006E1AF9" w:rsidP="0084457F">
      <w:pPr>
        <w:widowControl w:val="0"/>
        <w:ind w:firstLine="709"/>
        <w:jc w:val="both"/>
        <w:rPr>
          <w:sz w:val="28"/>
          <w:szCs w:val="28"/>
        </w:rPr>
      </w:pPr>
      <w:r>
        <w:rPr>
          <w:sz w:val="28"/>
          <w:szCs w:val="28"/>
        </w:rPr>
        <w:t>Годовой отчет после принятия Администрацией Краснокутского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Краснокутского сельского поселения в информационно-телекоммуникационной сети Интернет.</w:t>
      </w:r>
    </w:p>
    <w:p w:rsidR="006E1AF9" w:rsidRDefault="006E1AF9" w:rsidP="0084457F">
      <w:pPr>
        <w:widowControl w:val="0"/>
        <w:ind w:firstLine="709"/>
        <w:jc w:val="both"/>
        <w:rPr>
          <w:sz w:val="28"/>
          <w:szCs w:val="28"/>
        </w:rPr>
      </w:pPr>
      <w:bookmarkStart w:id="9" w:name="sub_1046"/>
      <w:bookmarkEnd w:id="2"/>
      <w:r>
        <w:rPr>
          <w:sz w:val="28"/>
          <w:szCs w:val="28"/>
        </w:rPr>
        <w:t xml:space="preserve">Внесение изменений в муниципальную программу осуществляется </w:t>
      </w:r>
      <w:r>
        <w:rPr>
          <w:spacing w:val="-6"/>
          <w:sz w:val="28"/>
          <w:szCs w:val="28"/>
        </w:rPr>
        <w:t xml:space="preserve">по инициативе ответственного исполнителя либо соисполнителя (по согласованию </w:t>
      </w:r>
      <w:r>
        <w:rPr>
          <w:sz w:val="28"/>
          <w:szCs w:val="28"/>
        </w:rPr>
        <w:t>с ответственным исполнителем) на основании поручения Главы Краснокутского сельского поселения.</w:t>
      </w:r>
    </w:p>
    <w:p w:rsidR="006E1AF9" w:rsidRDefault="006E1AF9" w:rsidP="0084457F">
      <w:pPr>
        <w:widowControl w:val="0"/>
        <w:shd w:val="clear" w:color="auto" w:fill="FFFFFF"/>
        <w:ind w:firstLine="709"/>
        <w:jc w:val="both"/>
        <w:rPr>
          <w:sz w:val="28"/>
          <w:szCs w:val="28"/>
        </w:rPr>
      </w:pPr>
      <w:r>
        <w:rPr>
          <w:sz w:val="28"/>
          <w:szCs w:val="28"/>
        </w:rPr>
        <w:t>Обращение к Главе Краснокутского сельского поселения с просьбой о разрешении на внесение изменений в муниципальные программы подлежит согласованию в Администрации Краснокутского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6E1AF9" w:rsidRDefault="006E1AF9" w:rsidP="0084457F">
      <w:pPr>
        <w:widowControl w:val="0"/>
        <w:shd w:val="clear" w:color="auto" w:fill="FFFFFF"/>
        <w:ind w:firstLine="709"/>
        <w:jc w:val="both"/>
        <w:rPr>
          <w:sz w:val="28"/>
          <w:szCs w:val="28"/>
        </w:rPr>
      </w:pPr>
      <w:r>
        <w:rPr>
          <w:sz w:val="28"/>
          <w:szCs w:val="28"/>
        </w:rPr>
        <w:t xml:space="preserve">Ответственный исполнитель муниципальной программы вносит изменения </w:t>
      </w:r>
      <w:r>
        <w:rPr>
          <w:spacing w:val="-6"/>
          <w:sz w:val="28"/>
          <w:szCs w:val="28"/>
        </w:rPr>
        <w:t xml:space="preserve">в постановление </w:t>
      </w:r>
      <w:r>
        <w:rPr>
          <w:sz w:val="28"/>
          <w:szCs w:val="28"/>
        </w:rPr>
        <w:t>Администрации Краснокутского сельского поселения</w:t>
      </w:r>
      <w:r>
        <w:rPr>
          <w:spacing w:val="-6"/>
          <w:sz w:val="28"/>
          <w:szCs w:val="28"/>
        </w:rPr>
        <w:t>, утвердившее муниципальную</w:t>
      </w:r>
      <w:r>
        <w:rPr>
          <w:sz w:val="28"/>
          <w:szCs w:val="28"/>
        </w:rPr>
        <w:t xml:space="preserve">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  </w:t>
      </w:r>
    </w:p>
    <w:p w:rsidR="006E1AF9" w:rsidRDefault="006E1AF9" w:rsidP="0084457F">
      <w:pPr>
        <w:widowControl w:val="0"/>
        <w:shd w:val="clear" w:color="auto" w:fill="FFFFFF"/>
        <w:ind w:firstLine="709"/>
        <w:jc w:val="both"/>
        <w:rPr>
          <w:sz w:val="28"/>
          <w:szCs w:val="28"/>
        </w:rPr>
      </w:pPr>
      <w:r>
        <w:rPr>
          <w:sz w:val="28"/>
          <w:szCs w:val="28"/>
        </w:rPr>
        <w:t>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Краснокутского сельского поселения указанных изменений вносит соответствующие изменения в план реализации.</w:t>
      </w:r>
    </w:p>
    <w:p w:rsidR="006E1AF9" w:rsidRDefault="006E1AF9" w:rsidP="0084457F">
      <w:pPr>
        <w:widowControl w:val="0"/>
        <w:ind w:firstLine="709"/>
        <w:jc w:val="both"/>
        <w:rPr>
          <w:sz w:val="28"/>
          <w:szCs w:val="28"/>
        </w:rPr>
      </w:pPr>
      <w:bookmarkStart w:id="10" w:name="sub_1033"/>
      <w:r>
        <w:rPr>
          <w:sz w:val="28"/>
          <w:szCs w:val="28"/>
        </w:rPr>
        <w:t xml:space="preserve">Информация о реализации муниципальной программы подлежит размещению на сайтах ответственных исполнителей муниципальных программ. </w:t>
      </w:r>
    </w:p>
    <w:p w:rsidR="006E1AF9" w:rsidRDefault="006E1AF9" w:rsidP="0084457F">
      <w:pPr>
        <w:widowControl w:val="0"/>
        <w:ind w:firstLine="709"/>
        <w:jc w:val="both"/>
        <w:rPr>
          <w:sz w:val="28"/>
          <w:szCs w:val="28"/>
        </w:rPr>
      </w:pPr>
      <w:bookmarkStart w:id="11" w:name="sub_1047"/>
      <w:bookmarkEnd w:id="9"/>
      <w:bookmarkEnd w:id="10"/>
      <w:r>
        <w:rPr>
          <w:sz w:val="28"/>
          <w:szCs w:val="28"/>
        </w:rPr>
        <w:t>Ответственный исполнитель муниципальной программы:</w:t>
      </w:r>
    </w:p>
    <w:p w:rsidR="006E1AF9" w:rsidRDefault="006E1AF9" w:rsidP="0084457F">
      <w:pPr>
        <w:widowControl w:val="0"/>
        <w:ind w:firstLine="709"/>
        <w:jc w:val="both"/>
        <w:rPr>
          <w:sz w:val="28"/>
          <w:szCs w:val="28"/>
        </w:rPr>
      </w:pPr>
      <w:bookmarkStart w:id="12" w:name="sub_10473"/>
      <w:bookmarkEnd w:id="11"/>
      <w:r>
        <w:rPr>
          <w:sz w:val="28"/>
          <w:szCs w:val="28"/>
        </w:rPr>
        <w:t>организует реализацию муниципальной программы, вносит предложения Главе  Краснокутского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 а также конечных результатов ее реализации;</w:t>
      </w:r>
    </w:p>
    <w:p w:rsidR="006E1AF9" w:rsidRDefault="006E1AF9" w:rsidP="006616C6">
      <w:pPr>
        <w:widowControl w:val="0"/>
        <w:ind w:firstLine="709"/>
        <w:rPr>
          <w:sz w:val="28"/>
          <w:szCs w:val="28"/>
        </w:rPr>
      </w:pPr>
      <w:r>
        <w:rPr>
          <w:sz w:val="28"/>
          <w:szCs w:val="28"/>
        </w:rPr>
        <w:t>представляет по запросу Администрации Краснокутского сельского поселения сведения (с учетом информации, представленной соисполнителями и участниками муниципальной программы), о реализации муниципальной программы;</w:t>
      </w:r>
    </w:p>
    <w:bookmarkEnd w:id="12"/>
    <w:p w:rsidR="006E1AF9" w:rsidRDefault="006E1AF9" w:rsidP="0084457F">
      <w:pPr>
        <w:widowControl w:val="0"/>
        <w:ind w:firstLine="709"/>
        <w:jc w:val="both"/>
        <w:rPr>
          <w:sz w:val="28"/>
          <w:szCs w:val="28"/>
        </w:rPr>
      </w:pPr>
      <w:r>
        <w:rPr>
          <w:sz w:val="28"/>
          <w:szCs w:val="28"/>
        </w:rPr>
        <w:t>подготавливает отчеты об исполнении плана реализации (с учетом информации, представленной соисполнителями и участниками муниципальной программы) и вносит их на рассмотрение Администрации Краснокутского сельского поселения;</w:t>
      </w:r>
    </w:p>
    <w:p w:rsidR="006E1AF9" w:rsidRDefault="006E1AF9" w:rsidP="0084457F">
      <w:pPr>
        <w:widowControl w:val="0"/>
        <w:ind w:firstLine="709"/>
        <w:jc w:val="both"/>
        <w:rPr>
          <w:sz w:val="28"/>
          <w:szCs w:val="28"/>
        </w:rPr>
      </w:pPr>
      <w:bookmarkStart w:id="13" w:name="sub_10478"/>
      <w:r>
        <w:rPr>
          <w:sz w:val="28"/>
          <w:szCs w:val="28"/>
        </w:rPr>
        <w:t xml:space="preserve">подготавливает отчет о реализации муниципальной программы по итогам года, согласовывает и вносит на рассмотрение Администрации Краснокутского сельского поселения проект постановления Администрации Краснокутского сельского поселения об утверждении отчета. </w:t>
      </w:r>
      <w:bookmarkStart w:id="14" w:name="sub_1048"/>
      <w:bookmarkEnd w:id="13"/>
    </w:p>
    <w:p w:rsidR="006E1AF9" w:rsidRDefault="006E1AF9" w:rsidP="0084457F">
      <w:pPr>
        <w:widowControl w:val="0"/>
        <w:ind w:firstLine="709"/>
        <w:jc w:val="both"/>
        <w:rPr>
          <w:sz w:val="28"/>
          <w:szCs w:val="28"/>
        </w:rPr>
      </w:pPr>
      <w:r>
        <w:rPr>
          <w:sz w:val="28"/>
          <w:szCs w:val="28"/>
        </w:rPr>
        <w:t>Соисполнитель муниципальной программы:</w:t>
      </w:r>
    </w:p>
    <w:bookmarkEnd w:id="14"/>
    <w:p w:rsidR="006E1AF9" w:rsidRDefault="006E1AF9" w:rsidP="0084457F">
      <w:pPr>
        <w:widowControl w:val="0"/>
        <w:ind w:firstLine="709"/>
        <w:jc w:val="both"/>
        <w:rPr>
          <w:sz w:val="28"/>
          <w:szCs w:val="28"/>
        </w:rPr>
      </w:pPr>
      <w:r>
        <w:rPr>
          <w:sz w:val="28"/>
          <w:szCs w:val="28"/>
        </w:rPr>
        <w:t xml:space="preserve">обеспечивает разработку и реализацию подпрограммы, согласование </w:t>
      </w:r>
      <w:r>
        <w:rPr>
          <w:spacing w:val="-6"/>
          <w:sz w:val="28"/>
          <w:szCs w:val="28"/>
        </w:rPr>
        <w:t>проекта муниципальной программы с участниками муниципальной программы</w:t>
      </w:r>
      <w:r>
        <w:rPr>
          <w:sz w:val="28"/>
          <w:szCs w:val="28"/>
        </w:rPr>
        <w:t xml:space="preserve"> в части соответствующей подпрограммы, в реализации которой предполагается их участие;</w:t>
      </w:r>
    </w:p>
    <w:p w:rsidR="006E1AF9" w:rsidRDefault="006E1AF9" w:rsidP="0084457F">
      <w:pPr>
        <w:widowControl w:val="0"/>
        <w:ind w:firstLine="709"/>
        <w:jc w:val="both"/>
        <w:rPr>
          <w:sz w:val="28"/>
          <w:szCs w:val="28"/>
        </w:rPr>
      </w:pPr>
      <w:r>
        <w:rPr>
          <w:sz w:val="28"/>
          <w:szCs w:val="28"/>
        </w:rPr>
        <w:t>вносит предложения Главе Краснокутского сельского поселения об изменениях в муниципальную программу, согласованные с ответственным исполнителем муниципальной программы;</w:t>
      </w:r>
    </w:p>
    <w:p w:rsidR="006E1AF9" w:rsidRDefault="006E1AF9" w:rsidP="0084457F">
      <w:pPr>
        <w:widowControl w:val="0"/>
        <w:ind w:firstLine="709"/>
        <w:jc w:val="both"/>
        <w:rPr>
          <w:sz w:val="28"/>
          <w:szCs w:val="28"/>
        </w:rPr>
      </w:pPr>
      <w:r>
        <w:rPr>
          <w:sz w:val="28"/>
          <w:szCs w:val="28"/>
        </w:rPr>
        <w:t>осуществляет реализацию мероприятий подпрограммы муниципальной программы в рамках своей компетенции;</w:t>
      </w:r>
    </w:p>
    <w:p w:rsidR="006E1AF9" w:rsidRDefault="006E1AF9" w:rsidP="0084457F">
      <w:pPr>
        <w:widowControl w:val="0"/>
        <w:ind w:firstLine="709"/>
        <w:jc w:val="both"/>
        <w:rPr>
          <w:sz w:val="28"/>
          <w:szCs w:val="28"/>
        </w:rPr>
      </w:pPr>
      <w:bookmarkStart w:id="15" w:name="sub_10482"/>
      <w:r>
        <w:rPr>
          <w:sz w:val="28"/>
          <w:szCs w:val="28"/>
        </w:rPr>
        <w:t>представляет в установленный срок ответственному исполнителю сведения (с учетом информации, представленной участниками муниципальной программы), необходимые для подготовки ответов на запросы Администрации Краснокутского сельского поселения;</w:t>
      </w:r>
    </w:p>
    <w:bookmarkEnd w:id="15"/>
    <w:p w:rsidR="006E1AF9" w:rsidRDefault="006E1AF9" w:rsidP="0084457F">
      <w:pPr>
        <w:widowControl w:val="0"/>
        <w:ind w:firstLine="709"/>
        <w:jc w:val="both"/>
        <w:rPr>
          <w:sz w:val="28"/>
          <w:szCs w:val="28"/>
        </w:rPr>
      </w:pPr>
      <w:r>
        <w:rPr>
          <w:sz w:val="28"/>
          <w:szCs w:val="28"/>
        </w:rPr>
        <w:t>представляет ответственному исполнителю информацию, необходимую:</w:t>
      </w:r>
    </w:p>
    <w:p w:rsidR="006E1AF9" w:rsidRDefault="006E1AF9" w:rsidP="0084457F">
      <w:pPr>
        <w:widowControl w:val="0"/>
        <w:ind w:firstLine="709"/>
        <w:jc w:val="both"/>
        <w:rPr>
          <w:sz w:val="28"/>
          <w:szCs w:val="28"/>
        </w:rPr>
      </w:pPr>
      <w:r>
        <w:rPr>
          <w:sz w:val="28"/>
          <w:szCs w:val="28"/>
        </w:rPr>
        <w:t xml:space="preserve">для подготовки отчетов об исполнении плана реализации за полугодие и </w:t>
      </w:r>
      <w:r>
        <w:rPr>
          <w:sz w:val="28"/>
          <w:szCs w:val="28"/>
        </w:rPr>
        <w:br/>
        <w:t>9 месяцев – до 10-го числа второго месяца, следующего за отчетным периодом;</w:t>
      </w:r>
    </w:p>
    <w:p w:rsidR="006E1AF9" w:rsidRDefault="006E1AF9" w:rsidP="0084457F">
      <w:pPr>
        <w:widowControl w:val="0"/>
        <w:ind w:firstLine="709"/>
        <w:jc w:val="both"/>
        <w:rPr>
          <w:sz w:val="28"/>
          <w:szCs w:val="28"/>
        </w:rPr>
      </w:pPr>
      <w:r>
        <w:rPr>
          <w:sz w:val="28"/>
          <w:szCs w:val="28"/>
        </w:rPr>
        <w:t>за год – до 10 февраля года, следующего за отчетным;</w:t>
      </w:r>
    </w:p>
    <w:p w:rsidR="006E1AF9" w:rsidRDefault="006E1AF9" w:rsidP="0084457F">
      <w:pPr>
        <w:widowControl w:val="0"/>
        <w:ind w:firstLine="709"/>
        <w:jc w:val="both"/>
        <w:rPr>
          <w:sz w:val="28"/>
          <w:szCs w:val="28"/>
        </w:rPr>
      </w:pPr>
      <w:r>
        <w:rPr>
          <w:sz w:val="28"/>
          <w:szCs w:val="28"/>
        </w:rPr>
        <w:t xml:space="preserve">для отчета о реализации муниципальной программы по итогам года – </w:t>
      </w:r>
      <w:r>
        <w:rPr>
          <w:sz w:val="28"/>
          <w:szCs w:val="28"/>
        </w:rPr>
        <w:br/>
        <w:t>до 10 февраля года, следующего за отчетным (с учетом информации, представленной участниками муниципальной программы). Сроки предоставления участниками муниципальной программы указанной информации устанавливаются соисполнителем в рабочем порядке;</w:t>
      </w:r>
    </w:p>
    <w:p w:rsidR="006E1AF9" w:rsidRDefault="006E1AF9" w:rsidP="0084457F">
      <w:pPr>
        <w:widowControl w:val="0"/>
        <w:ind w:firstLine="709"/>
        <w:jc w:val="both"/>
        <w:rPr>
          <w:sz w:val="28"/>
          <w:szCs w:val="28"/>
        </w:rPr>
      </w:pPr>
      <w:bookmarkStart w:id="16" w:name="sub_10484"/>
      <w:r>
        <w:rPr>
          <w:sz w:val="28"/>
          <w:szCs w:val="28"/>
        </w:rPr>
        <w:t>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 в рамках реализации мероприятий муниципальной программы.</w:t>
      </w:r>
    </w:p>
    <w:bookmarkEnd w:id="16"/>
    <w:p w:rsidR="006E1AF9" w:rsidRDefault="006E1AF9" w:rsidP="0084457F">
      <w:pPr>
        <w:widowControl w:val="0"/>
        <w:ind w:firstLine="709"/>
        <w:jc w:val="both"/>
        <w:rPr>
          <w:sz w:val="28"/>
          <w:szCs w:val="28"/>
        </w:rPr>
      </w:pPr>
      <w:r>
        <w:rPr>
          <w:sz w:val="28"/>
          <w:szCs w:val="28"/>
        </w:rPr>
        <w:t>Участник муниципальной программы:</w:t>
      </w:r>
    </w:p>
    <w:p w:rsidR="006E1AF9" w:rsidRDefault="006E1AF9" w:rsidP="0084457F">
      <w:pPr>
        <w:widowControl w:val="0"/>
        <w:ind w:firstLine="709"/>
        <w:jc w:val="both"/>
        <w:rPr>
          <w:sz w:val="28"/>
          <w:szCs w:val="28"/>
        </w:rPr>
      </w:pPr>
      <w:bookmarkStart w:id="17" w:name="sub_10491"/>
      <w:r>
        <w:rPr>
          <w:sz w:val="28"/>
          <w:szCs w:val="28"/>
        </w:rPr>
        <w:t xml:space="preserve">осуществляет реализацию </w:t>
      </w:r>
      <w:r>
        <w:rPr>
          <w:sz w:val="28"/>
          <w:szCs w:val="28"/>
          <w:shd w:val="clear" w:color="auto" w:fill="FFFFFF"/>
        </w:rPr>
        <w:t>основного</w:t>
      </w:r>
      <w:r>
        <w:rPr>
          <w:sz w:val="28"/>
          <w:szCs w:val="28"/>
        </w:rPr>
        <w:t xml:space="preserve"> мероприятия подпрограммы, входящих в состав муниципальной программы, в рамках своей компетенции;</w:t>
      </w:r>
    </w:p>
    <w:p w:rsidR="006E1AF9" w:rsidRDefault="006E1AF9" w:rsidP="0084457F">
      <w:pPr>
        <w:widowControl w:val="0"/>
        <w:ind w:firstLine="709"/>
        <w:jc w:val="both"/>
        <w:rPr>
          <w:sz w:val="28"/>
          <w:szCs w:val="28"/>
        </w:rPr>
      </w:pPr>
      <w:bookmarkStart w:id="18" w:name="sub_10492"/>
      <w:bookmarkEnd w:id="17"/>
      <w:r>
        <w:rPr>
          <w:sz w:val="28"/>
          <w:szCs w:val="28"/>
        </w:rPr>
        <w:t xml:space="preserve">представляет ответственному исполнителю (соисполнителю) предложения при разработке муниципальной программы в части </w:t>
      </w:r>
      <w:r>
        <w:rPr>
          <w:sz w:val="28"/>
          <w:szCs w:val="28"/>
          <w:shd w:val="clear" w:color="auto" w:fill="FFFFFF"/>
        </w:rPr>
        <w:t xml:space="preserve">основного </w:t>
      </w:r>
      <w:r>
        <w:rPr>
          <w:sz w:val="28"/>
          <w:szCs w:val="28"/>
        </w:rPr>
        <w:t>мероприятия подпрограммы, мероприятия ведомственной целевой программы, входящих в состав муниципальной программы, в реализации которых предполагается его участие;</w:t>
      </w:r>
    </w:p>
    <w:p w:rsidR="006E1AF9" w:rsidRDefault="006E1AF9" w:rsidP="0084457F">
      <w:pPr>
        <w:widowControl w:val="0"/>
        <w:ind w:firstLine="709"/>
        <w:jc w:val="both"/>
        <w:rPr>
          <w:sz w:val="28"/>
          <w:szCs w:val="28"/>
        </w:rPr>
      </w:pPr>
      <w:bookmarkStart w:id="19" w:name="sub_10493"/>
      <w:bookmarkEnd w:id="18"/>
      <w:r>
        <w:rPr>
          <w:spacing w:val="-6"/>
          <w:sz w:val="28"/>
          <w:szCs w:val="28"/>
        </w:rPr>
        <w:t>представляет ответственному исполнителю (соисполнителю) информацию,</w:t>
      </w:r>
      <w:r>
        <w:rPr>
          <w:sz w:val="28"/>
          <w:szCs w:val="28"/>
        </w:rPr>
        <w:t xml:space="preserve"> необходимую для подготовки ответов на запросы Администрации Краснокутского сельского поселения;</w:t>
      </w:r>
    </w:p>
    <w:p w:rsidR="006E1AF9" w:rsidRDefault="006E1AF9" w:rsidP="0084457F">
      <w:pPr>
        <w:widowControl w:val="0"/>
        <w:ind w:firstLine="709"/>
        <w:jc w:val="both"/>
        <w:rPr>
          <w:sz w:val="28"/>
          <w:szCs w:val="28"/>
        </w:rPr>
      </w:pPr>
      <w:bookmarkStart w:id="20" w:name="sub_10494"/>
      <w:bookmarkEnd w:id="19"/>
      <w:r>
        <w:rPr>
          <w:spacing w:val="-6"/>
          <w:sz w:val="28"/>
          <w:szCs w:val="28"/>
        </w:rPr>
        <w:t>представляет ответственному исполнителю (соисполнителю) информацию,</w:t>
      </w:r>
      <w:r>
        <w:rPr>
          <w:sz w:val="28"/>
          <w:szCs w:val="28"/>
        </w:rPr>
        <w:t xml:space="preserve"> необходимую для подготовки отчетов об исполнении плана реализации и отчета о реализации муниципальной программы по итогам года;</w:t>
      </w:r>
    </w:p>
    <w:p w:rsidR="006E1AF9" w:rsidRDefault="006E1AF9" w:rsidP="0084457F">
      <w:pPr>
        <w:widowControl w:val="0"/>
        <w:ind w:firstLine="709"/>
        <w:jc w:val="both"/>
        <w:rPr>
          <w:sz w:val="28"/>
          <w:szCs w:val="28"/>
        </w:rPr>
      </w:pPr>
      <w:bookmarkStart w:id="21" w:name="sub_10495"/>
      <w:bookmarkEnd w:id="20"/>
      <w:r>
        <w:rPr>
          <w:sz w:val="28"/>
          <w:szCs w:val="28"/>
        </w:rPr>
        <w:t>представляет  соисполнителю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 в рамках реализации мероприятий муниципальной программы.</w:t>
      </w:r>
    </w:p>
    <w:bookmarkEnd w:id="21"/>
    <w:p w:rsidR="006E1AF9" w:rsidRDefault="006E1AF9" w:rsidP="0084457F">
      <w:pPr>
        <w:widowControl w:val="0"/>
        <w:ind w:firstLine="720"/>
        <w:jc w:val="both"/>
        <w:rPr>
          <w:sz w:val="28"/>
          <w:szCs w:val="28"/>
        </w:rPr>
      </w:pPr>
      <w:r>
        <w:rPr>
          <w:sz w:val="28"/>
          <w:szCs w:val="28"/>
        </w:rPr>
        <w:t>Контроль за выполнением муниципальной программы осуществляется Администрацией Краснокутского сельского поселения.</w:t>
      </w:r>
    </w:p>
    <w:p w:rsidR="006E1AF9" w:rsidRDefault="006E1AF9" w:rsidP="0084457F">
      <w:pPr>
        <w:widowControl w:val="0"/>
        <w:autoSpaceDE w:val="0"/>
        <w:autoSpaceDN w:val="0"/>
        <w:adjustRightInd w:val="0"/>
        <w:jc w:val="both"/>
        <w:rPr>
          <w:sz w:val="28"/>
          <w:szCs w:val="28"/>
        </w:rPr>
      </w:pPr>
      <w:r>
        <w:rPr>
          <w:sz w:val="28"/>
          <w:szCs w:val="28"/>
        </w:rPr>
        <w:t xml:space="preserve">      </w:t>
      </w:r>
    </w:p>
    <w:p w:rsidR="006E1AF9" w:rsidRDefault="006E1AF9" w:rsidP="0084457F">
      <w:pPr>
        <w:widowControl w:val="0"/>
        <w:autoSpaceDE w:val="0"/>
        <w:autoSpaceDN w:val="0"/>
        <w:adjustRightInd w:val="0"/>
        <w:jc w:val="both"/>
        <w:outlineLvl w:val="1"/>
        <w:rPr>
          <w:sz w:val="24"/>
          <w:szCs w:val="24"/>
        </w:rPr>
      </w:pPr>
    </w:p>
    <w:p w:rsidR="006E1AF9" w:rsidRDefault="006E1AF9" w:rsidP="0084457F">
      <w:pPr>
        <w:widowControl w:val="0"/>
        <w:autoSpaceDE w:val="0"/>
        <w:autoSpaceDN w:val="0"/>
        <w:adjustRightInd w:val="0"/>
        <w:jc w:val="center"/>
        <w:rPr>
          <w:sz w:val="28"/>
          <w:szCs w:val="28"/>
        </w:rPr>
      </w:pPr>
      <w:r>
        <w:rPr>
          <w:sz w:val="28"/>
          <w:szCs w:val="28"/>
        </w:rPr>
        <w:t>Раздел 8. Подпрограмма</w:t>
      </w:r>
    </w:p>
    <w:p w:rsidR="006E1AF9" w:rsidRDefault="006E1AF9" w:rsidP="0084457F">
      <w:pPr>
        <w:widowControl w:val="0"/>
        <w:autoSpaceDE w:val="0"/>
        <w:autoSpaceDN w:val="0"/>
        <w:adjustRightInd w:val="0"/>
        <w:jc w:val="center"/>
        <w:rPr>
          <w:sz w:val="28"/>
          <w:szCs w:val="28"/>
        </w:rPr>
      </w:pPr>
      <w:r>
        <w:rPr>
          <w:sz w:val="28"/>
          <w:szCs w:val="28"/>
        </w:rPr>
        <w:t>«Противодействие коррупции в Краснокутском сельском поселении»</w:t>
      </w:r>
    </w:p>
    <w:p w:rsidR="006E1AF9" w:rsidRDefault="006E1AF9" w:rsidP="0084457F">
      <w:pPr>
        <w:widowControl w:val="0"/>
        <w:autoSpaceDE w:val="0"/>
        <w:autoSpaceDN w:val="0"/>
        <w:adjustRightInd w:val="0"/>
        <w:jc w:val="center"/>
        <w:rPr>
          <w:sz w:val="28"/>
          <w:szCs w:val="28"/>
        </w:rPr>
      </w:pPr>
      <w:r>
        <w:rPr>
          <w:sz w:val="28"/>
          <w:szCs w:val="28"/>
        </w:rPr>
        <w:t xml:space="preserve">муниципальной программы </w:t>
      </w:r>
    </w:p>
    <w:p w:rsidR="006E1AF9" w:rsidRDefault="006E1AF9" w:rsidP="0084457F">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6E1AF9" w:rsidRDefault="006E1AF9" w:rsidP="0084457F">
      <w:pPr>
        <w:widowControl w:val="0"/>
        <w:autoSpaceDE w:val="0"/>
        <w:autoSpaceDN w:val="0"/>
        <w:adjustRightInd w:val="0"/>
        <w:jc w:val="center"/>
        <w:rPr>
          <w:sz w:val="28"/>
          <w:szCs w:val="28"/>
        </w:rPr>
      </w:pPr>
    </w:p>
    <w:p w:rsidR="006E1AF9" w:rsidRDefault="006E1AF9" w:rsidP="0084457F">
      <w:pPr>
        <w:widowControl w:val="0"/>
        <w:autoSpaceDE w:val="0"/>
        <w:autoSpaceDN w:val="0"/>
        <w:adjustRightInd w:val="0"/>
        <w:jc w:val="center"/>
        <w:rPr>
          <w:sz w:val="28"/>
          <w:szCs w:val="28"/>
        </w:rPr>
      </w:pPr>
      <w:r>
        <w:rPr>
          <w:sz w:val="28"/>
          <w:szCs w:val="28"/>
        </w:rPr>
        <w:t>8.1 ПАСПОРТ</w:t>
      </w:r>
    </w:p>
    <w:p w:rsidR="006E1AF9" w:rsidRDefault="006E1AF9" w:rsidP="0084457F">
      <w:pPr>
        <w:widowControl w:val="0"/>
        <w:autoSpaceDE w:val="0"/>
        <w:autoSpaceDN w:val="0"/>
        <w:adjustRightInd w:val="0"/>
        <w:jc w:val="center"/>
        <w:rPr>
          <w:sz w:val="28"/>
          <w:szCs w:val="28"/>
        </w:rPr>
      </w:pPr>
      <w:r>
        <w:rPr>
          <w:sz w:val="28"/>
          <w:szCs w:val="28"/>
        </w:rPr>
        <w:t>подпрограммы «Противодействие коррупции в Краснокутском сельском поселении»</w:t>
      </w:r>
    </w:p>
    <w:p w:rsidR="006E1AF9" w:rsidRDefault="006E1AF9" w:rsidP="0084457F">
      <w:pPr>
        <w:widowControl w:val="0"/>
        <w:autoSpaceDE w:val="0"/>
        <w:autoSpaceDN w:val="0"/>
        <w:adjustRightInd w:val="0"/>
        <w:jc w:val="center"/>
        <w:rPr>
          <w:sz w:val="28"/>
          <w:szCs w:val="28"/>
        </w:rPr>
      </w:pPr>
      <w:r>
        <w:rPr>
          <w:sz w:val="28"/>
          <w:szCs w:val="28"/>
        </w:rPr>
        <w:t xml:space="preserve">муниципальной программы Краснокутского сельского поселения  </w:t>
      </w:r>
    </w:p>
    <w:p w:rsidR="006E1AF9" w:rsidRDefault="006E1AF9" w:rsidP="0084457F">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6E1AF9" w:rsidRDefault="006E1AF9" w:rsidP="0084457F">
      <w:pPr>
        <w:widowControl w:val="0"/>
        <w:autoSpaceDE w:val="0"/>
        <w:autoSpaceDN w:val="0"/>
        <w:adjustRightInd w:val="0"/>
        <w:ind w:firstLine="709"/>
        <w:rPr>
          <w:sz w:val="28"/>
          <w:szCs w:val="28"/>
        </w:rPr>
      </w:pPr>
    </w:p>
    <w:p w:rsidR="006E1AF9" w:rsidRDefault="006E1AF9" w:rsidP="0084457F">
      <w:pPr>
        <w:widowControl w:val="0"/>
        <w:autoSpaceDE w:val="0"/>
        <w:autoSpaceDN w:val="0"/>
        <w:adjustRightInd w:val="0"/>
        <w:ind w:firstLine="709"/>
        <w:jc w:val="both"/>
        <w:rPr>
          <w:sz w:val="28"/>
          <w:szCs w:val="28"/>
        </w:rPr>
      </w:pPr>
    </w:p>
    <w:tbl>
      <w:tblPr>
        <w:tblW w:w="0" w:type="auto"/>
        <w:tblInd w:w="-106" w:type="dxa"/>
        <w:tblLayout w:type="fixed"/>
        <w:tblLook w:val="00A0"/>
      </w:tblPr>
      <w:tblGrid>
        <w:gridCol w:w="3016"/>
        <w:gridCol w:w="390"/>
        <w:gridCol w:w="6561"/>
      </w:tblGrid>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Ответственный исполнитель подпрограммы</w:t>
            </w:r>
          </w:p>
          <w:p w:rsidR="006E1AF9" w:rsidRDefault="006E1AF9">
            <w:pPr>
              <w:widowControl w:val="0"/>
              <w:autoSpaceDE w:val="0"/>
              <w:autoSpaceDN w:val="0"/>
              <w:adjustRightInd w:val="0"/>
              <w:rPr>
                <w:sz w:val="22"/>
                <w:szCs w:val="22"/>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val="en-US" w:eastAsia="en-US"/>
              </w:rPr>
            </w:pPr>
            <w:r>
              <w:rPr>
                <w:sz w:val="28"/>
                <w:szCs w:val="28"/>
              </w:rPr>
              <w:t>Администрация Краснокутского сельского поселения</w:t>
            </w: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Соисполнители подпрограммы</w:t>
            </w:r>
          </w:p>
          <w:p w:rsidR="006E1AF9" w:rsidRDefault="006E1AF9">
            <w:pPr>
              <w:widowControl w:val="0"/>
              <w:autoSpaceDE w:val="0"/>
              <w:autoSpaceDN w:val="0"/>
              <w:adjustRightInd w:val="0"/>
              <w:rPr>
                <w:sz w:val="22"/>
                <w:szCs w:val="22"/>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eastAsia="en-US"/>
              </w:rPr>
            </w:pPr>
            <w:r>
              <w:rPr>
                <w:sz w:val="28"/>
                <w:szCs w:val="28"/>
              </w:rPr>
              <w:t>отсутствуют</w:t>
            </w:r>
          </w:p>
          <w:p w:rsidR="006E1AF9" w:rsidRDefault="006E1AF9">
            <w:pPr>
              <w:widowControl w:val="0"/>
              <w:autoSpaceDE w:val="0"/>
              <w:autoSpaceDN w:val="0"/>
              <w:adjustRightInd w:val="0"/>
              <w:jc w:val="both"/>
              <w:rPr>
                <w:sz w:val="28"/>
                <w:szCs w:val="28"/>
                <w:lang w:val="en-US" w:eastAsia="en-US"/>
              </w:rPr>
            </w:pPr>
          </w:p>
        </w:tc>
      </w:tr>
      <w:tr w:rsidR="006E1AF9">
        <w:trPr>
          <w:trHeight w:val="1"/>
        </w:trPr>
        <w:tc>
          <w:tcPr>
            <w:tcW w:w="3016" w:type="dxa"/>
            <w:shd w:val="clear" w:color="auto" w:fill="FFFFFF"/>
          </w:tcPr>
          <w:p w:rsidR="006E1AF9" w:rsidRPr="003E002C" w:rsidRDefault="006E1AF9">
            <w:pPr>
              <w:widowControl w:val="0"/>
              <w:autoSpaceDE w:val="0"/>
              <w:autoSpaceDN w:val="0"/>
              <w:adjustRightInd w:val="0"/>
              <w:jc w:val="both"/>
              <w:rPr>
                <w:sz w:val="28"/>
                <w:szCs w:val="28"/>
                <w:lang w:val="en-US" w:eastAsia="en-US"/>
              </w:rPr>
            </w:pPr>
            <w:r w:rsidRPr="003E002C">
              <w:rPr>
                <w:sz w:val="28"/>
                <w:szCs w:val="28"/>
              </w:rPr>
              <w:t xml:space="preserve">Участники подпрограммы </w:t>
            </w:r>
          </w:p>
        </w:tc>
        <w:tc>
          <w:tcPr>
            <w:tcW w:w="390" w:type="dxa"/>
            <w:shd w:val="clear" w:color="auto" w:fill="FFFFFF"/>
          </w:tcPr>
          <w:p w:rsidR="006E1AF9" w:rsidRPr="003E002C" w:rsidRDefault="006E1AF9">
            <w:pPr>
              <w:widowControl w:val="0"/>
              <w:autoSpaceDE w:val="0"/>
              <w:autoSpaceDN w:val="0"/>
              <w:adjustRightInd w:val="0"/>
              <w:ind w:left="-131" w:right="-108"/>
              <w:jc w:val="both"/>
              <w:rPr>
                <w:sz w:val="28"/>
                <w:szCs w:val="28"/>
                <w:lang w:val="en-US" w:eastAsia="en-US"/>
              </w:rPr>
            </w:pPr>
            <w:r w:rsidRPr="003E002C">
              <w:rPr>
                <w:sz w:val="28"/>
                <w:szCs w:val="28"/>
                <w:lang w:val="en-US"/>
              </w:rPr>
              <w:t>–</w:t>
            </w:r>
          </w:p>
        </w:tc>
        <w:tc>
          <w:tcPr>
            <w:tcW w:w="6561" w:type="dxa"/>
            <w:shd w:val="clear" w:color="auto" w:fill="FFFFFF"/>
          </w:tcPr>
          <w:p w:rsidR="006E1AF9" w:rsidRPr="003E002C" w:rsidRDefault="006E1AF9" w:rsidP="000B7BD5">
            <w:pPr>
              <w:widowControl w:val="0"/>
              <w:autoSpaceDE w:val="0"/>
              <w:autoSpaceDN w:val="0"/>
              <w:adjustRightInd w:val="0"/>
              <w:jc w:val="both"/>
              <w:rPr>
                <w:sz w:val="28"/>
                <w:szCs w:val="28"/>
                <w:lang w:eastAsia="en-US"/>
              </w:rPr>
            </w:pPr>
            <w:r w:rsidRPr="003E002C">
              <w:rPr>
                <w:sz w:val="28"/>
                <w:szCs w:val="28"/>
                <w:lang w:eastAsia="en-US"/>
              </w:rPr>
              <w:t>отсутствуют</w:t>
            </w: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Программно-целевые инструменты</w:t>
            </w:r>
          </w:p>
          <w:p w:rsidR="006E1AF9" w:rsidRDefault="006E1AF9">
            <w:pPr>
              <w:widowControl w:val="0"/>
              <w:autoSpaceDE w:val="0"/>
              <w:autoSpaceDN w:val="0"/>
              <w:adjustRightInd w:val="0"/>
              <w:rPr>
                <w:sz w:val="28"/>
                <w:szCs w:val="28"/>
              </w:rPr>
            </w:pPr>
            <w:r>
              <w:rPr>
                <w:sz w:val="28"/>
                <w:szCs w:val="28"/>
              </w:rPr>
              <w:t>подпрограммы</w:t>
            </w:r>
          </w:p>
          <w:p w:rsidR="006E1AF9" w:rsidRDefault="006E1AF9">
            <w:pPr>
              <w:widowControl w:val="0"/>
              <w:autoSpaceDE w:val="0"/>
              <w:autoSpaceDN w:val="0"/>
              <w:adjustRightInd w:val="0"/>
              <w:rPr>
                <w:sz w:val="22"/>
                <w:szCs w:val="22"/>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val="en-US" w:eastAsia="en-US"/>
              </w:rPr>
            </w:pPr>
            <w:r>
              <w:rPr>
                <w:sz w:val="28"/>
                <w:szCs w:val="28"/>
              </w:rPr>
              <w:t>отсутствуют</w:t>
            </w: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Цели подпрограммы</w:t>
            </w:r>
          </w:p>
          <w:p w:rsidR="006E1AF9" w:rsidRDefault="006E1AF9">
            <w:pPr>
              <w:widowControl w:val="0"/>
              <w:autoSpaceDE w:val="0"/>
              <w:autoSpaceDN w:val="0"/>
              <w:adjustRightInd w:val="0"/>
              <w:rPr>
                <w:sz w:val="28"/>
                <w:szCs w:val="28"/>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eastAsia="en-US"/>
              </w:rPr>
            </w:pPr>
            <w:r>
              <w:rPr>
                <w:sz w:val="28"/>
                <w:szCs w:val="28"/>
              </w:rPr>
              <w:t xml:space="preserve">обеспечение защиты прав и законных интересов жителей Краснокутского сельского поселения </w:t>
            </w:r>
          </w:p>
          <w:p w:rsidR="006E1AF9" w:rsidRDefault="006E1AF9">
            <w:pPr>
              <w:widowControl w:val="0"/>
              <w:autoSpaceDE w:val="0"/>
              <w:autoSpaceDN w:val="0"/>
              <w:adjustRightInd w:val="0"/>
              <w:jc w:val="both"/>
              <w:rPr>
                <w:sz w:val="22"/>
                <w:szCs w:val="22"/>
                <w:lang w:eastAsia="en-US"/>
              </w:rPr>
            </w:pP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Задачи подпрограммы</w:t>
            </w:r>
          </w:p>
          <w:p w:rsidR="006E1AF9" w:rsidRDefault="006E1AF9">
            <w:pPr>
              <w:widowControl w:val="0"/>
              <w:autoSpaceDE w:val="0"/>
              <w:autoSpaceDN w:val="0"/>
              <w:adjustRightInd w:val="0"/>
              <w:rPr>
                <w:sz w:val="28"/>
                <w:szCs w:val="28"/>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tabs>
                <w:tab w:val="left" w:pos="7380"/>
              </w:tabs>
              <w:autoSpaceDE w:val="0"/>
              <w:autoSpaceDN w:val="0"/>
              <w:adjustRightInd w:val="0"/>
              <w:jc w:val="both"/>
              <w:rPr>
                <w:sz w:val="28"/>
                <w:szCs w:val="28"/>
                <w:lang w:eastAsia="en-US"/>
              </w:rPr>
            </w:pPr>
            <w:r>
              <w:rPr>
                <w:sz w:val="28"/>
                <w:szCs w:val="28"/>
              </w:rPr>
              <w:t>совершенствование правового регулирования в сфере противодействия коррупции на территории Краснокутского сельского поселения;</w:t>
            </w:r>
          </w:p>
          <w:p w:rsidR="006E1AF9" w:rsidRDefault="006E1AF9">
            <w:pPr>
              <w:widowControl w:val="0"/>
              <w:tabs>
                <w:tab w:val="left" w:pos="7380"/>
              </w:tabs>
              <w:autoSpaceDE w:val="0"/>
              <w:autoSpaceDN w:val="0"/>
              <w:adjustRightInd w:val="0"/>
              <w:jc w:val="both"/>
              <w:rPr>
                <w:sz w:val="28"/>
                <w:szCs w:val="28"/>
              </w:rPr>
            </w:pPr>
            <w:r>
              <w:rPr>
                <w:sz w:val="28"/>
                <w:szCs w:val="28"/>
              </w:rPr>
              <w:t>оптимизация функционирования системы противодействия коррупции;</w:t>
            </w:r>
          </w:p>
          <w:p w:rsidR="006E1AF9" w:rsidRDefault="006E1AF9">
            <w:pPr>
              <w:widowControl w:val="0"/>
              <w:autoSpaceDE w:val="0"/>
              <w:autoSpaceDN w:val="0"/>
              <w:adjustRightInd w:val="0"/>
              <w:jc w:val="both"/>
              <w:rPr>
                <w:sz w:val="28"/>
                <w:szCs w:val="28"/>
              </w:rPr>
            </w:pPr>
            <w:r>
              <w:rPr>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6E1AF9" w:rsidRDefault="006E1AF9">
            <w:pPr>
              <w:widowControl w:val="0"/>
              <w:autoSpaceDE w:val="0"/>
              <w:autoSpaceDN w:val="0"/>
              <w:adjustRightInd w:val="0"/>
              <w:jc w:val="both"/>
              <w:rPr>
                <w:sz w:val="28"/>
                <w:szCs w:val="28"/>
              </w:rPr>
            </w:pPr>
            <w:r>
              <w:rPr>
                <w:sz w:val="28"/>
                <w:szCs w:val="28"/>
              </w:rPr>
              <w:t>организация антикоррупционного мониторинга, просвещения и пропаганды;</w:t>
            </w:r>
          </w:p>
          <w:p w:rsidR="006E1AF9" w:rsidRDefault="006E1AF9">
            <w:pPr>
              <w:widowControl w:val="0"/>
              <w:autoSpaceDE w:val="0"/>
              <w:autoSpaceDN w:val="0"/>
              <w:adjustRightInd w:val="0"/>
              <w:jc w:val="both"/>
              <w:rPr>
                <w:sz w:val="28"/>
                <w:szCs w:val="28"/>
              </w:rPr>
            </w:pPr>
            <w:r>
              <w:rPr>
                <w:sz w:val="28"/>
                <w:szCs w:val="28"/>
              </w:rPr>
              <w:t>привлечение граждан, общественных объединений и средств массовой информации к деятельности по противодействию коррупции;</w:t>
            </w:r>
          </w:p>
          <w:p w:rsidR="006E1AF9" w:rsidRDefault="006E1AF9">
            <w:pPr>
              <w:widowControl w:val="0"/>
              <w:autoSpaceDE w:val="0"/>
              <w:autoSpaceDN w:val="0"/>
              <w:adjustRightInd w:val="0"/>
              <w:jc w:val="both"/>
              <w:rPr>
                <w:sz w:val="22"/>
                <w:szCs w:val="22"/>
                <w:lang w:eastAsia="en-US"/>
              </w:rPr>
            </w:pPr>
            <w:r>
              <w:rPr>
                <w:sz w:val="28"/>
                <w:szCs w:val="28"/>
              </w:rPr>
              <w:t xml:space="preserve">обеспечение прозрачности деятельности Администрации Краснокутского сельского поселения </w:t>
            </w: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Целевые индикаторы и показатели подпрограммы</w:t>
            </w:r>
          </w:p>
          <w:p w:rsidR="006E1AF9" w:rsidRDefault="006E1AF9">
            <w:pPr>
              <w:widowControl w:val="0"/>
              <w:autoSpaceDE w:val="0"/>
              <w:autoSpaceDN w:val="0"/>
              <w:adjustRightInd w:val="0"/>
              <w:rPr>
                <w:sz w:val="28"/>
                <w:szCs w:val="28"/>
                <w:lang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eastAsia="en-US"/>
              </w:rPr>
            </w:pPr>
            <w:r>
              <w:rPr>
                <w:sz w:val="28"/>
                <w:szCs w:val="28"/>
              </w:rPr>
              <w:t>количество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p w:rsidR="006E1AF9" w:rsidRDefault="006E1AF9">
            <w:pPr>
              <w:widowControl w:val="0"/>
              <w:autoSpaceDE w:val="0"/>
              <w:autoSpaceDN w:val="0"/>
              <w:adjustRightInd w:val="0"/>
              <w:jc w:val="both"/>
              <w:rPr>
                <w:sz w:val="28"/>
                <w:szCs w:val="28"/>
              </w:rPr>
            </w:pPr>
            <w:r>
              <w:rPr>
                <w:sz w:val="28"/>
                <w:szCs w:val="28"/>
              </w:rPr>
              <w:t>доля граждан, опрошенных в ходе мониторинга общественного мнения, удовлетворенных информационной открытостью деятельности Администрации Краснокутского сельского поселения.</w:t>
            </w:r>
          </w:p>
          <w:p w:rsidR="006E1AF9" w:rsidRDefault="006E1AF9">
            <w:pPr>
              <w:widowControl w:val="0"/>
              <w:autoSpaceDE w:val="0"/>
              <w:autoSpaceDN w:val="0"/>
              <w:adjustRightInd w:val="0"/>
              <w:jc w:val="both"/>
              <w:rPr>
                <w:sz w:val="22"/>
                <w:szCs w:val="22"/>
                <w:lang w:eastAsia="en-US"/>
              </w:rPr>
            </w:pP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Этапы и сроки реализации подпрограммы</w:t>
            </w:r>
          </w:p>
          <w:p w:rsidR="006E1AF9" w:rsidRDefault="006E1AF9">
            <w:pPr>
              <w:widowControl w:val="0"/>
              <w:autoSpaceDE w:val="0"/>
              <w:autoSpaceDN w:val="0"/>
              <w:adjustRightInd w:val="0"/>
              <w:rPr>
                <w:sz w:val="22"/>
                <w:szCs w:val="22"/>
                <w:lang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eastAsia="en-US"/>
              </w:rPr>
            </w:pPr>
            <w:r>
              <w:rPr>
                <w:sz w:val="28"/>
                <w:szCs w:val="28"/>
              </w:rPr>
              <w:t>реализуется без выделения этапов в 2014 - 2020 годах.</w:t>
            </w: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Объемы бюджетных ассигнований подпрограммы</w:t>
            </w:r>
          </w:p>
          <w:p w:rsidR="006E1AF9" w:rsidRDefault="006E1AF9">
            <w:pPr>
              <w:widowControl w:val="0"/>
              <w:autoSpaceDE w:val="0"/>
              <w:autoSpaceDN w:val="0"/>
              <w:adjustRightInd w:val="0"/>
              <w:rPr>
                <w:sz w:val="28"/>
                <w:szCs w:val="28"/>
                <w:lang w:val="en-US" w:eastAsia="en-US"/>
              </w:rPr>
            </w:pP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Pr="003C31C0" w:rsidRDefault="006E1AF9">
            <w:pPr>
              <w:widowControl w:val="0"/>
              <w:autoSpaceDE w:val="0"/>
              <w:autoSpaceDN w:val="0"/>
              <w:adjustRightInd w:val="0"/>
              <w:jc w:val="both"/>
              <w:rPr>
                <w:sz w:val="28"/>
                <w:szCs w:val="28"/>
                <w:lang w:eastAsia="en-US"/>
              </w:rPr>
            </w:pPr>
            <w:r>
              <w:rPr>
                <w:sz w:val="28"/>
                <w:szCs w:val="28"/>
              </w:rPr>
              <w:t>Общий объем финансирования по подпрограмме «Противодействие коррупции в Краснокутском сельском поселении» объем финансирования за счет средств бюджета поселения составляет с 2014 по 2020 годы 30</w:t>
            </w:r>
            <w:r w:rsidRPr="003C31C0">
              <w:rPr>
                <w:sz w:val="28"/>
                <w:szCs w:val="28"/>
              </w:rPr>
              <w:t>,0 тыс. рублей, в том числе:</w:t>
            </w:r>
          </w:p>
          <w:p w:rsidR="006E1AF9" w:rsidRPr="003C31C0" w:rsidRDefault="006E1AF9">
            <w:pPr>
              <w:widowControl w:val="0"/>
              <w:autoSpaceDE w:val="0"/>
              <w:autoSpaceDN w:val="0"/>
              <w:adjustRightInd w:val="0"/>
              <w:jc w:val="both"/>
              <w:rPr>
                <w:sz w:val="28"/>
                <w:szCs w:val="28"/>
              </w:rPr>
            </w:pPr>
          </w:p>
          <w:p w:rsidR="006E1AF9" w:rsidRPr="003C31C0" w:rsidRDefault="006E1AF9">
            <w:pPr>
              <w:widowControl w:val="0"/>
              <w:autoSpaceDE w:val="0"/>
              <w:autoSpaceDN w:val="0"/>
              <w:adjustRightInd w:val="0"/>
              <w:jc w:val="both"/>
              <w:rPr>
                <w:sz w:val="28"/>
                <w:szCs w:val="28"/>
              </w:rPr>
            </w:pPr>
            <w:r w:rsidRPr="003C31C0">
              <w:rPr>
                <w:sz w:val="28"/>
                <w:szCs w:val="28"/>
              </w:rPr>
              <w:t xml:space="preserve">2014 год – </w:t>
            </w:r>
            <w:r>
              <w:rPr>
                <w:sz w:val="28"/>
                <w:szCs w:val="28"/>
              </w:rPr>
              <w:t>0,</w:t>
            </w:r>
            <w:r w:rsidRPr="003C31C0">
              <w:rPr>
                <w:sz w:val="28"/>
                <w:szCs w:val="28"/>
              </w:rPr>
              <w:t>0 тыс. рублей;</w:t>
            </w:r>
          </w:p>
          <w:p w:rsidR="006E1AF9" w:rsidRPr="003C31C0" w:rsidRDefault="006E1AF9">
            <w:pPr>
              <w:widowControl w:val="0"/>
              <w:autoSpaceDE w:val="0"/>
              <w:autoSpaceDN w:val="0"/>
              <w:adjustRightInd w:val="0"/>
              <w:jc w:val="both"/>
              <w:rPr>
                <w:sz w:val="28"/>
                <w:szCs w:val="28"/>
              </w:rPr>
            </w:pPr>
            <w:r w:rsidRPr="003C31C0">
              <w:rPr>
                <w:sz w:val="28"/>
                <w:szCs w:val="28"/>
              </w:rPr>
              <w:t xml:space="preserve">2015 год – </w:t>
            </w:r>
            <w:r>
              <w:rPr>
                <w:sz w:val="28"/>
                <w:szCs w:val="28"/>
              </w:rPr>
              <w:t>10,0</w:t>
            </w:r>
            <w:r w:rsidRPr="003C31C0">
              <w:rPr>
                <w:sz w:val="28"/>
                <w:szCs w:val="28"/>
              </w:rPr>
              <w:t xml:space="preserve"> тыс. рублей;</w:t>
            </w:r>
          </w:p>
          <w:p w:rsidR="006E1AF9" w:rsidRPr="003C31C0" w:rsidRDefault="006E1AF9">
            <w:pPr>
              <w:widowControl w:val="0"/>
              <w:autoSpaceDE w:val="0"/>
              <w:autoSpaceDN w:val="0"/>
              <w:adjustRightInd w:val="0"/>
              <w:jc w:val="both"/>
              <w:rPr>
                <w:sz w:val="28"/>
                <w:szCs w:val="28"/>
              </w:rPr>
            </w:pPr>
            <w:r w:rsidRPr="003C31C0">
              <w:rPr>
                <w:sz w:val="28"/>
                <w:szCs w:val="28"/>
              </w:rPr>
              <w:t xml:space="preserve">2016 год – </w:t>
            </w:r>
            <w:r>
              <w:rPr>
                <w:sz w:val="28"/>
                <w:szCs w:val="28"/>
              </w:rPr>
              <w:t>10,0</w:t>
            </w:r>
            <w:r w:rsidRPr="003C31C0">
              <w:rPr>
                <w:sz w:val="28"/>
                <w:szCs w:val="28"/>
              </w:rPr>
              <w:t xml:space="preserve"> тыс. рублей;</w:t>
            </w:r>
          </w:p>
          <w:p w:rsidR="006E1AF9" w:rsidRPr="003C31C0" w:rsidRDefault="006E1AF9">
            <w:pPr>
              <w:widowControl w:val="0"/>
              <w:autoSpaceDE w:val="0"/>
              <w:autoSpaceDN w:val="0"/>
              <w:adjustRightInd w:val="0"/>
              <w:jc w:val="both"/>
              <w:rPr>
                <w:sz w:val="28"/>
                <w:szCs w:val="28"/>
              </w:rPr>
            </w:pPr>
            <w:r w:rsidRPr="003C31C0">
              <w:rPr>
                <w:sz w:val="28"/>
                <w:szCs w:val="28"/>
              </w:rPr>
              <w:t xml:space="preserve">2017 год – </w:t>
            </w:r>
            <w:r>
              <w:rPr>
                <w:sz w:val="28"/>
                <w:szCs w:val="28"/>
              </w:rPr>
              <w:t>1</w:t>
            </w:r>
            <w:r w:rsidRPr="003C31C0">
              <w:rPr>
                <w:sz w:val="28"/>
                <w:szCs w:val="28"/>
              </w:rPr>
              <w:t>0</w:t>
            </w:r>
            <w:r>
              <w:rPr>
                <w:sz w:val="28"/>
                <w:szCs w:val="28"/>
              </w:rPr>
              <w:t>,0</w:t>
            </w:r>
            <w:r w:rsidRPr="003C31C0">
              <w:rPr>
                <w:sz w:val="28"/>
                <w:szCs w:val="28"/>
              </w:rPr>
              <w:t xml:space="preserve"> тыс. рублей</w:t>
            </w:r>
          </w:p>
          <w:p w:rsidR="006E1AF9" w:rsidRPr="003C31C0" w:rsidRDefault="006E1AF9">
            <w:pPr>
              <w:widowControl w:val="0"/>
              <w:autoSpaceDE w:val="0"/>
              <w:autoSpaceDN w:val="0"/>
              <w:adjustRightInd w:val="0"/>
              <w:jc w:val="both"/>
              <w:rPr>
                <w:sz w:val="28"/>
                <w:szCs w:val="28"/>
              </w:rPr>
            </w:pPr>
            <w:r w:rsidRPr="003C31C0">
              <w:rPr>
                <w:sz w:val="28"/>
                <w:szCs w:val="28"/>
              </w:rPr>
              <w:t>2018 год – 0</w:t>
            </w:r>
            <w:r>
              <w:rPr>
                <w:sz w:val="28"/>
                <w:szCs w:val="28"/>
              </w:rPr>
              <w:t>,0</w:t>
            </w:r>
            <w:r w:rsidRPr="003C31C0">
              <w:rPr>
                <w:sz w:val="28"/>
                <w:szCs w:val="28"/>
              </w:rPr>
              <w:t xml:space="preserve"> тыс. рублей;</w:t>
            </w:r>
          </w:p>
          <w:p w:rsidR="006E1AF9" w:rsidRPr="003C31C0" w:rsidRDefault="006E1AF9">
            <w:pPr>
              <w:widowControl w:val="0"/>
              <w:autoSpaceDE w:val="0"/>
              <w:autoSpaceDN w:val="0"/>
              <w:adjustRightInd w:val="0"/>
              <w:jc w:val="both"/>
              <w:rPr>
                <w:sz w:val="28"/>
                <w:szCs w:val="28"/>
              </w:rPr>
            </w:pPr>
            <w:r w:rsidRPr="003C31C0">
              <w:rPr>
                <w:sz w:val="28"/>
                <w:szCs w:val="28"/>
              </w:rPr>
              <w:t>2019 год – 0</w:t>
            </w:r>
            <w:r>
              <w:rPr>
                <w:sz w:val="28"/>
                <w:szCs w:val="28"/>
              </w:rPr>
              <w:t>,0</w:t>
            </w:r>
            <w:r w:rsidRPr="003C31C0">
              <w:rPr>
                <w:sz w:val="28"/>
                <w:szCs w:val="28"/>
              </w:rPr>
              <w:t xml:space="preserve"> тыс. рублей;</w:t>
            </w:r>
          </w:p>
          <w:p w:rsidR="006E1AF9" w:rsidRDefault="006E1AF9">
            <w:pPr>
              <w:widowControl w:val="0"/>
              <w:autoSpaceDE w:val="0"/>
              <w:autoSpaceDN w:val="0"/>
              <w:adjustRightInd w:val="0"/>
              <w:jc w:val="both"/>
              <w:rPr>
                <w:sz w:val="28"/>
                <w:szCs w:val="28"/>
              </w:rPr>
            </w:pPr>
            <w:r w:rsidRPr="003C31C0">
              <w:rPr>
                <w:sz w:val="28"/>
                <w:szCs w:val="28"/>
                <w:lang w:val="en-US"/>
              </w:rPr>
              <w:t xml:space="preserve">2020 </w:t>
            </w:r>
            <w:r w:rsidRPr="003C31C0">
              <w:rPr>
                <w:sz w:val="28"/>
                <w:szCs w:val="28"/>
              </w:rPr>
              <w:t>год – 0</w:t>
            </w:r>
            <w:r>
              <w:rPr>
                <w:sz w:val="28"/>
                <w:szCs w:val="28"/>
              </w:rPr>
              <w:t>,0</w:t>
            </w:r>
            <w:r w:rsidRPr="003C31C0">
              <w:rPr>
                <w:sz w:val="28"/>
                <w:szCs w:val="28"/>
                <w:lang w:val="en-US"/>
              </w:rPr>
              <w:t xml:space="preserve"> </w:t>
            </w:r>
            <w:r w:rsidRPr="003C31C0">
              <w:rPr>
                <w:sz w:val="28"/>
                <w:szCs w:val="28"/>
              </w:rPr>
              <w:t>тыс. рублей.</w:t>
            </w:r>
          </w:p>
          <w:p w:rsidR="006E1AF9" w:rsidRDefault="006E1AF9">
            <w:pPr>
              <w:widowControl w:val="0"/>
              <w:autoSpaceDE w:val="0"/>
              <w:autoSpaceDN w:val="0"/>
              <w:adjustRightInd w:val="0"/>
              <w:jc w:val="both"/>
              <w:rPr>
                <w:sz w:val="22"/>
                <w:szCs w:val="22"/>
                <w:lang w:val="en-US" w:eastAsia="en-US"/>
              </w:rPr>
            </w:pPr>
          </w:p>
        </w:tc>
      </w:tr>
      <w:tr w:rsidR="006E1AF9">
        <w:trPr>
          <w:trHeight w:val="1"/>
        </w:trPr>
        <w:tc>
          <w:tcPr>
            <w:tcW w:w="3016" w:type="dxa"/>
            <w:shd w:val="clear" w:color="auto" w:fill="FFFFFF"/>
          </w:tcPr>
          <w:p w:rsidR="006E1AF9" w:rsidRDefault="006E1AF9">
            <w:pPr>
              <w:widowControl w:val="0"/>
              <w:autoSpaceDE w:val="0"/>
              <w:autoSpaceDN w:val="0"/>
              <w:adjustRightInd w:val="0"/>
              <w:rPr>
                <w:sz w:val="28"/>
                <w:szCs w:val="28"/>
                <w:lang w:eastAsia="en-US"/>
              </w:rPr>
            </w:pPr>
            <w:r>
              <w:rPr>
                <w:sz w:val="28"/>
                <w:szCs w:val="28"/>
              </w:rPr>
              <w:t>Ожидаемые результаты реализации</w:t>
            </w:r>
          </w:p>
          <w:p w:rsidR="006E1AF9" w:rsidRDefault="006E1AF9">
            <w:pPr>
              <w:widowControl w:val="0"/>
              <w:autoSpaceDE w:val="0"/>
              <w:autoSpaceDN w:val="0"/>
              <w:adjustRightInd w:val="0"/>
              <w:rPr>
                <w:sz w:val="28"/>
                <w:szCs w:val="28"/>
                <w:lang w:val="en-US" w:eastAsia="en-US"/>
              </w:rPr>
            </w:pPr>
            <w:r>
              <w:rPr>
                <w:sz w:val="28"/>
                <w:szCs w:val="28"/>
              </w:rPr>
              <w:t>подпрограммы</w:t>
            </w:r>
          </w:p>
        </w:tc>
        <w:tc>
          <w:tcPr>
            <w:tcW w:w="390" w:type="dxa"/>
            <w:shd w:val="clear" w:color="auto" w:fill="FFFFFF"/>
          </w:tcPr>
          <w:p w:rsidR="006E1AF9" w:rsidRDefault="006E1AF9">
            <w:pPr>
              <w:widowControl w:val="0"/>
              <w:autoSpaceDE w:val="0"/>
              <w:autoSpaceDN w:val="0"/>
              <w:adjustRightInd w:val="0"/>
              <w:ind w:left="-131" w:right="-108"/>
              <w:jc w:val="both"/>
              <w:rPr>
                <w:sz w:val="28"/>
                <w:szCs w:val="28"/>
                <w:lang w:val="en-US" w:eastAsia="en-US"/>
              </w:rPr>
            </w:pPr>
            <w:r>
              <w:rPr>
                <w:sz w:val="28"/>
                <w:szCs w:val="28"/>
                <w:lang w:val="en-US"/>
              </w:rPr>
              <w:t>–</w:t>
            </w:r>
          </w:p>
        </w:tc>
        <w:tc>
          <w:tcPr>
            <w:tcW w:w="6561" w:type="dxa"/>
            <w:shd w:val="clear" w:color="auto" w:fill="FFFFFF"/>
          </w:tcPr>
          <w:p w:rsidR="006E1AF9" w:rsidRDefault="006E1AF9">
            <w:pPr>
              <w:widowControl w:val="0"/>
              <w:autoSpaceDE w:val="0"/>
              <w:autoSpaceDN w:val="0"/>
              <w:adjustRightInd w:val="0"/>
              <w:jc w:val="both"/>
              <w:rPr>
                <w:sz w:val="28"/>
                <w:szCs w:val="28"/>
                <w:lang w:eastAsia="en-US"/>
              </w:rPr>
            </w:pPr>
            <w:r>
              <w:rPr>
                <w:sz w:val="28"/>
                <w:szCs w:val="28"/>
              </w:rPr>
              <w:t>в результате реализации Программы к 2020 году предполагается:</w:t>
            </w:r>
          </w:p>
          <w:p w:rsidR="006E1AF9" w:rsidRDefault="006E1AF9">
            <w:pPr>
              <w:widowControl w:val="0"/>
              <w:autoSpaceDE w:val="0"/>
              <w:autoSpaceDN w:val="0"/>
              <w:adjustRightInd w:val="0"/>
              <w:jc w:val="both"/>
              <w:rPr>
                <w:sz w:val="28"/>
                <w:szCs w:val="28"/>
                <w:lang w:eastAsia="en-US"/>
              </w:rPr>
            </w:pPr>
            <w:r>
              <w:rPr>
                <w:sz w:val="28"/>
                <w:szCs w:val="28"/>
              </w:rPr>
              <w:t xml:space="preserve">повышение числа граждан удовлетворенных информационной открытостью деятельности Администрации Краснокутского сельского поселения. </w:t>
            </w:r>
          </w:p>
        </w:tc>
      </w:tr>
    </w:tbl>
    <w:p w:rsidR="006E1AF9" w:rsidRDefault="006E1AF9" w:rsidP="0084457F">
      <w:pPr>
        <w:widowControl w:val="0"/>
        <w:autoSpaceDE w:val="0"/>
        <w:autoSpaceDN w:val="0"/>
        <w:adjustRightInd w:val="0"/>
        <w:ind w:firstLine="709"/>
        <w:jc w:val="both"/>
        <w:rPr>
          <w:sz w:val="28"/>
          <w:szCs w:val="28"/>
          <w:lang w:eastAsia="en-US"/>
        </w:rPr>
      </w:pPr>
    </w:p>
    <w:p w:rsidR="006E1AF9" w:rsidRDefault="006E1AF9" w:rsidP="005E6184">
      <w:pPr>
        <w:widowControl w:val="0"/>
        <w:autoSpaceDE w:val="0"/>
        <w:autoSpaceDN w:val="0"/>
        <w:adjustRightInd w:val="0"/>
        <w:ind w:firstLine="709"/>
        <w:jc w:val="center"/>
        <w:rPr>
          <w:sz w:val="28"/>
          <w:szCs w:val="28"/>
        </w:rPr>
      </w:pPr>
      <w:r>
        <w:rPr>
          <w:sz w:val="28"/>
          <w:szCs w:val="28"/>
        </w:rPr>
        <w:t>8.2. Характеристика сферы реализации подпрограммы муниципальной программы.</w:t>
      </w:r>
    </w:p>
    <w:p w:rsidR="006E1AF9" w:rsidRDefault="006E1AF9" w:rsidP="0084457F">
      <w:pPr>
        <w:widowControl w:val="0"/>
        <w:autoSpaceDE w:val="0"/>
        <w:autoSpaceDN w:val="0"/>
        <w:adjustRightInd w:val="0"/>
        <w:ind w:firstLine="709"/>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 xml:space="preserve">Анализ текущего состояния в сфере противодействия коррупции </w:t>
      </w:r>
      <w:r w:rsidRPr="005E6184">
        <w:rPr>
          <w:sz w:val="28"/>
          <w:szCs w:val="28"/>
        </w:rPr>
        <w:t>в Ростовской области в целом, фиксирует сохранение тенденции проявления коррупционных правонарушений.</w:t>
      </w:r>
    </w:p>
    <w:p w:rsidR="006E1AF9" w:rsidRDefault="006E1AF9" w:rsidP="0084457F">
      <w:pPr>
        <w:widowControl w:val="0"/>
        <w:autoSpaceDE w:val="0"/>
        <w:autoSpaceDN w:val="0"/>
        <w:adjustRightInd w:val="0"/>
        <w:ind w:firstLine="709"/>
        <w:jc w:val="both"/>
        <w:rPr>
          <w:i/>
          <w:iCs/>
          <w:sz w:val="28"/>
          <w:szCs w:val="28"/>
        </w:rPr>
      </w:pPr>
      <w:r>
        <w:rPr>
          <w:sz w:val="28"/>
          <w:szCs w:val="28"/>
        </w:rPr>
        <w:t xml:space="preserve">Социологические опросы показывают, что результаты противодействия коррупции становятся все более заметными населению. </w:t>
      </w:r>
    </w:p>
    <w:p w:rsidR="006E1AF9" w:rsidRDefault="006E1AF9" w:rsidP="0084457F">
      <w:pPr>
        <w:widowControl w:val="0"/>
        <w:autoSpaceDE w:val="0"/>
        <w:autoSpaceDN w:val="0"/>
        <w:adjustRightInd w:val="0"/>
        <w:ind w:firstLine="709"/>
        <w:jc w:val="both"/>
        <w:rPr>
          <w:sz w:val="28"/>
          <w:szCs w:val="28"/>
        </w:rPr>
      </w:pPr>
      <w:r>
        <w:rPr>
          <w:sz w:val="28"/>
          <w:szCs w:val="28"/>
        </w:rPr>
        <w:t>Анализ исследования показал, что основными причинами сложившийся коррупционной системы являются:</w:t>
      </w:r>
    </w:p>
    <w:p w:rsidR="006E1AF9" w:rsidRDefault="006E1AF9" w:rsidP="0084457F">
      <w:pPr>
        <w:widowControl w:val="0"/>
        <w:autoSpaceDE w:val="0"/>
        <w:autoSpaceDN w:val="0"/>
        <w:adjustRightInd w:val="0"/>
        <w:ind w:firstLine="709"/>
        <w:jc w:val="both"/>
        <w:rPr>
          <w:sz w:val="28"/>
          <w:szCs w:val="28"/>
        </w:rPr>
      </w:pPr>
      <w:r>
        <w:rPr>
          <w:sz w:val="28"/>
          <w:szCs w:val="28"/>
        </w:rPr>
        <w:t>низкий нравственный уровень работников, оказывающих те или иные услуги населению;</w:t>
      </w:r>
    </w:p>
    <w:p w:rsidR="006E1AF9" w:rsidRDefault="006E1AF9" w:rsidP="0084457F">
      <w:pPr>
        <w:widowControl w:val="0"/>
        <w:autoSpaceDE w:val="0"/>
        <w:autoSpaceDN w:val="0"/>
        <w:adjustRightInd w:val="0"/>
        <w:ind w:firstLine="709"/>
        <w:jc w:val="both"/>
        <w:rPr>
          <w:sz w:val="28"/>
          <w:szCs w:val="28"/>
        </w:rPr>
      </w:pPr>
      <w:r>
        <w:rPr>
          <w:sz w:val="28"/>
          <w:szCs w:val="28"/>
        </w:rPr>
        <w:t>недостаточность наказаний за взяточничество;</w:t>
      </w:r>
    </w:p>
    <w:p w:rsidR="006E1AF9" w:rsidRDefault="006E1AF9" w:rsidP="0084457F">
      <w:pPr>
        <w:widowControl w:val="0"/>
        <w:autoSpaceDE w:val="0"/>
        <w:autoSpaceDN w:val="0"/>
        <w:adjustRightInd w:val="0"/>
        <w:ind w:firstLine="709"/>
        <w:jc w:val="both"/>
        <w:rPr>
          <w:sz w:val="28"/>
          <w:szCs w:val="28"/>
        </w:rPr>
      </w:pPr>
      <w:r>
        <w:rPr>
          <w:sz w:val="28"/>
          <w:szCs w:val="28"/>
        </w:rPr>
        <w:t>низкий уровень правовой культуры и законопослушности должностных лиц;</w:t>
      </w:r>
    </w:p>
    <w:p w:rsidR="006E1AF9" w:rsidRDefault="006E1AF9" w:rsidP="0084457F">
      <w:pPr>
        <w:widowControl w:val="0"/>
        <w:autoSpaceDE w:val="0"/>
        <w:autoSpaceDN w:val="0"/>
        <w:adjustRightInd w:val="0"/>
        <w:ind w:firstLine="709"/>
        <w:jc w:val="both"/>
        <w:rPr>
          <w:sz w:val="28"/>
          <w:szCs w:val="28"/>
        </w:rPr>
      </w:pPr>
      <w:r>
        <w:rPr>
          <w:sz w:val="28"/>
          <w:szCs w:val="28"/>
        </w:rPr>
        <w:t>несовершенство законодательной базы;</w:t>
      </w:r>
    </w:p>
    <w:p w:rsidR="006E1AF9" w:rsidRDefault="006E1AF9" w:rsidP="0084457F">
      <w:pPr>
        <w:widowControl w:val="0"/>
        <w:autoSpaceDE w:val="0"/>
        <w:autoSpaceDN w:val="0"/>
        <w:adjustRightInd w:val="0"/>
        <w:ind w:firstLine="709"/>
        <w:jc w:val="both"/>
        <w:rPr>
          <w:sz w:val="28"/>
          <w:szCs w:val="28"/>
        </w:rPr>
      </w:pPr>
      <w:r>
        <w:rPr>
          <w:sz w:val="28"/>
          <w:szCs w:val="28"/>
        </w:rPr>
        <w:t>возможность неоднозначного толкования законов;</w:t>
      </w:r>
    </w:p>
    <w:p w:rsidR="006E1AF9" w:rsidRDefault="006E1AF9" w:rsidP="0084457F">
      <w:pPr>
        <w:widowControl w:val="0"/>
        <w:autoSpaceDE w:val="0"/>
        <w:autoSpaceDN w:val="0"/>
        <w:adjustRightInd w:val="0"/>
        <w:ind w:firstLine="709"/>
        <w:jc w:val="both"/>
        <w:rPr>
          <w:sz w:val="28"/>
          <w:szCs w:val="28"/>
        </w:rPr>
      </w:pPr>
      <w:r>
        <w:rPr>
          <w:sz w:val="28"/>
          <w:szCs w:val="28"/>
        </w:rPr>
        <w:t>низкий уровень доходов работников,</w:t>
      </w:r>
      <w:r>
        <w:rPr>
          <w:sz w:val="28"/>
          <w:szCs w:val="28"/>
          <w:lang w:val="en-US"/>
        </w:rPr>
        <w:t> </w:t>
      </w:r>
      <w:r>
        <w:rPr>
          <w:sz w:val="28"/>
          <w:szCs w:val="28"/>
        </w:rPr>
        <w:t xml:space="preserve"> оказывающих те или иные услуги населению.</w:t>
      </w:r>
    </w:p>
    <w:p w:rsidR="006E1AF9" w:rsidRDefault="006E1AF9" w:rsidP="0084457F">
      <w:pPr>
        <w:widowControl w:val="0"/>
        <w:autoSpaceDE w:val="0"/>
        <w:autoSpaceDN w:val="0"/>
        <w:adjustRightInd w:val="0"/>
        <w:ind w:firstLine="709"/>
        <w:jc w:val="both"/>
        <w:rPr>
          <w:sz w:val="28"/>
          <w:szCs w:val="28"/>
        </w:rPr>
      </w:pPr>
      <w:r>
        <w:rPr>
          <w:sz w:val="28"/>
          <w:szCs w:val="28"/>
        </w:rPr>
        <w:t xml:space="preserve">Доля граждан, удовлетворенных информационной открытостью деятельности Администрации Краснокутского сельского поселения, по сравнению с показателем 2010 года </w:t>
      </w:r>
      <w:r w:rsidRPr="00632428">
        <w:rPr>
          <w:sz w:val="28"/>
          <w:szCs w:val="28"/>
        </w:rPr>
        <w:t>возросла на 10,0 процентов</w:t>
      </w:r>
      <w:r>
        <w:rPr>
          <w:sz w:val="28"/>
          <w:szCs w:val="28"/>
        </w:rPr>
        <w:t>.</w:t>
      </w:r>
    </w:p>
    <w:p w:rsidR="006E1AF9" w:rsidRDefault="006E1AF9" w:rsidP="0084457F">
      <w:pPr>
        <w:widowControl w:val="0"/>
        <w:autoSpaceDE w:val="0"/>
        <w:autoSpaceDN w:val="0"/>
        <w:adjustRightInd w:val="0"/>
        <w:ind w:firstLine="709"/>
        <w:jc w:val="both"/>
        <w:rPr>
          <w:sz w:val="28"/>
          <w:szCs w:val="28"/>
        </w:rPr>
      </w:pPr>
      <w:r>
        <w:rPr>
          <w:sz w:val="28"/>
          <w:szCs w:val="28"/>
        </w:rPr>
        <w:t>Коррупционные факторы особенно проявляются в сфере муниципальных закупок, жилищно-коммунальной сфере и строительстве. В этой связи крайне важна разработка мероприятий, направленных на минимизацию экономических и социальных издержек.</w:t>
      </w:r>
    </w:p>
    <w:p w:rsidR="006E1AF9" w:rsidRDefault="006E1AF9" w:rsidP="0084457F">
      <w:pPr>
        <w:widowControl w:val="0"/>
        <w:autoSpaceDE w:val="0"/>
        <w:autoSpaceDN w:val="0"/>
        <w:adjustRightInd w:val="0"/>
        <w:ind w:firstLine="709"/>
        <w:jc w:val="both"/>
        <w:rPr>
          <w:sz w:val="28"/>
          <w:szCs w:val="28"/>
        </w:rPr>
      </w:pPr>
      <w:r>
        <w:rPr>
          <w:sz w:val="28"/>
          <w:szCs w:val="28"/>
        </w:rP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w:t>
      </w:r>
    </w:p>
    <w:p w:rsidR="006E1AF9" w:rsidRDefault="006E1AF9" w:rsidP="0084457F">
      <w:pPr>
        <w:widowControl w:val="0"/>
        <w:autoSpaceDE w:val="0"/>
        <w:autoSpaceDN w:val="0"/>
        <w:adjustRightInd w:val="0"/>
        <w:ind w:firstLine="709"/>
        <w:jc w:val="both"/>
        <w:rPr>
          <w:sz w:val="28"/>
          <w:szCs w:val="28"/>
        </w:rPr>
      </w:pPr>
      <w:r>
        <w:rPr>
          <w:sz w:val="28"/>
          <w:szCs w:val="28"/>
        </w:rPr>
        <w:t>Поскольку коррупция может проявляться при доступе (отсутствии доступа) к определенной информации, возникает необходимость совершенствования технологии доступа общественности к информационным потокам. Решить эту проблему возможно только в результате последовательной, системной, комплексной работы по разработке и внедрению новых правовых, организационных, информационных и иных механизмов противодействия коррупции.</w:t>
      </w:r>
    </w:p>
    <w:p w:rsidR="006E1AF9" w:rsidRDefault="006E1AF9" w:rsidP="0084457F">
      <w:pPr>
        <w:widowControl w:val="0"/>
        <w:autoSpaceDE w:val="0"/>
        <w:autoSpaceDN w:val="0"/>
        <w:adjustRightInd w:val="0"/>
        <w:ind w:firstLine="709"/>
        <w:jc w:val="both"/>
        <w:rPr>
          <w:sz w:val="28"/>
          <w:szCs w:val="28"/>
        </w:rPr>
      </w:pPr>
      <w:r>
        <w:rPr>
          <w:sz w:val="28"/>
          <w:szCs w:val="28"/>
        </w:rPr>
        <w:t>При этом, основными проблемами в реализации подпрограммы противодействия коррупция будут являться:</w:t>
      </w:r>
    </w:p>
    <w:p w:rsidR="006E1AF9" w:rsidRDefault="006E1AF9" w:rsidP="0084457F">
      <w:pPr>
        <w:widowControl w:val="0"/>
        <w:autoSpaceDE w:val="0"/>
        <w:autoSpaceDN w:val="0"/>
        <w:adjustRightInd w:val="0"/>
        <w:ind w:firstLine="709"/>
        <w:jc w:val="both"/>
        <w:rPr>
          <w:sz w:val="28"/>
          <w:szCs w:val="28"/>
        </w:rPr>
      </w:pPr>
      <w:r>
        <w:rPr>
          <w:sz w:val="28"/>
          <w:szCs w:val="28"/>
        </w:rPr>
        <w:t>низкий уровень правосознания и правовой культуры населения поселения;</w:t>
      </w:r>
    </w:p>
    <w:p w:rsidR="006E1AF9" w:rsidRDefault="006E1AF9" w:rsidP="0084457F">
      <w:pPr>
        <w:widowControl w:val="0"/>
        <w:autoSpaceDE w:val="0"/>
        <w:autoSpaceDN w:val="0"/>
        <w:adjustRightInd w:val="0"/>
        <w:ind w:firstLine="709"/>
        <w:jc w:val="both"/>
        <w:rPr>
          <w:sz w:val="28"/>
          <w:szCs w:val="28"/>
        </w:rPr>
      </w:pPr>
      <w:r>
        <w:rPr>
          <w:sz w:val="28"/>
          <w:szCs w:val="28"/>
        </w:rPr>
        <w:t>развития новой волны кризисных явлений, при которой возможно усиление влияния существующих криминогенных факторов.</w:t>
      </w:r>
    </w:p>
    <w:p w:rsidR="006E1AF9" w:rsidRDefault="006E1AF9" w:rsidP="0084457F">
      <w:pPr>
        <w:widowControl w:val="0"/>
        <w:autoSpaceDE w:val="0"/>
        <w:autoSpaceDN w:val="0"/>
        <w:adjustRightInd w:val="0"/>
        <w:ind w:firstLine="709"/>
        <w:jc w:val="both"/>
        <w:rPr>
          <w:sz w:val="28"/>
          <w:szCs w:val="28"/>
        </w:rPr>
      </w:pPr>
      <w:r>
        <w:rPr>
          <w:sz w:val="28"/>
          <w:szCs w:val="28"/>
        </w:rPr>
        <w:t xml:space="preserve">Так, модернизация антикоррупционного законодательства в условиях низкого уровня правосознания и правовой культуры, приведет к дальнейшему расцвету коррупции. </w:t>
      </w:r>
    </w:p>
    <w:p w:rsidR="006E1AF9" w:rsidRDefault="006E1AF9" w:rsidP="0084457F">
      <w:pPr>
        <w:widowControl w:val="0"/>
        <w:autoSpaceDE w:val="0"/>
        <w:autoSpaceDN w:val="0"/>
        <w:adjustRightInd w:val="0"/>
        <w:ind w:firstLine="709"/>
        <w:jc w:val="both"/>
        <w:rPr>
          <w:sz w:val="28"/>
          <w:szCs w:val="28"/>
        </w:rPr>
      </w:pPr>
      <w:r>
        <w:rPr>
          <w:sz w:val="28"/>
          <w:szCs w:val="28"/>
        </w:rPr>
        <w:t>Низкий уровень правовой культуры отдельных граждан, а также муниципальных служащих является одной из проблем в сфере реализации подпрограммы.</w:t>
      </w:r>
    </w:p>
    <w:p w:rsidR="006E1AF9" w:rsidRDefault="006E1AF9" w:rsidP="0084457F">
      <w:pPr>
        <w:widowControl w:val="0"/>
        <w:autoSpaceDE w:val="0"/>
        <w:autoSpaceDN w:val="0"/>
        <w:adjustRightInd w:val="0"/>
        <w:ind w:firstLine="709"/>
        <w:jc w:val="both"/>
        <w:rPr>
          <w:sz w:val="28"/>
          <w:szCs w:val="28"/>
        </w:rPr>
      </w:pPr>
      <w:r>
        <w:rPr>
          <w:sz w:val="28"/>
          <w:szCs w:val="28"/>
        </w:rPr>
        <w:t>Кроме того, проблемами сферы реализации подпрограммы также являются:</w:t>
      </w:r>
    </w:p>
    <w:p w:rsidR="006E1AF9" w:rsidRDefault="006E1AF9" w:rsidP="0084457F">
      <w:pPr>
        <w:widowControl w:val="0"/>
        <w:autoSpaceDE w:val="0"/>
        <w:autoSpaceDN w:val="0"/>
        <w:adjustRightInd w:val="0"/>
        <w:ind w:firstLine="709"/>
        <w:jc w:val="both"/>
        <w:rPr>
          <w:sz w:val="28"/>
          <w:szCs w:val="28"/>
        </w:rPr>
      </w:pPr>
      <w:r>
        <w:rPr>
          <w:sz w:val="28"/>
          <w:szCs w:val="28"/>
        </w:rPr>
        <w:t>недостаточные мотивационные и стимулирующие механизмы при реализации антикоррупционных мероприятий;</w:t>
      </w:r>
    </w:p>
    <w:p w:rsidR="006E1AF9" w:rsidRDefault="006E1AF9" w:rsidP="0084457F">
      <w:pPr>
        <w:widowControl w:val="0"/>
        <w:autoSpaceDE w:val="0"/>
        <w:autoSpaceDN w:val="0"/>
        <w:adjustRightInd w:val="0"/>
        <w:ind w:firstLine="709"/>
        <w:jc w:val="both"/>
        <w:rPr>
          <w:sz w:val="28"/>
          <w:szCs w:val="28"/>
        </w:rPr>
      </w:pPr>
      <w:r>
        <w:rPr>
          <w:sz w:val="28"/>
          <w:szCs w:val="28"/>
        </w:rPr>
        <w:t>несовершенство государственной системы мониторинга и оценки коррупционных составляющих в Российской Федерации и в ее субъектах.</w:t>
      </w:r>
    </w:p>
    <w:p w:rsidR="006E1AF9" w:rsidRDefault="006E1AF9" w:rsidP="0084457F">
      <w:pPr>
        <w:widowControl w:val="0"/>
        <w:autoSpaceDE w:val="0"/>
        <w:autoSpaceDN w:val="0"/>
        <w:adjustRightInd w:val="0"/>
        <w:ind w:firstLine="709"/>
        <w:jc w:val="both"/>
        <w:rPr>
          <w:sz w:val="28"/>
          <w:szCs w:val="28"/>
        </w:rPr>
      </w:pPr>
      <w:r>
        <w:rPr>
          <w:sz w:val="28"/>
          <w:szCs w:val="28"/>
        </w:rPr>
        <w:t xml:space="preserve">Основными направлениями институциональных преобразований в части противодействия коррупции станут: </w:t>
      </w:r>
    </w:p>
    <w:p w:rsidR="006E1AF9" w:rsidRDefault="006E1AF9" w:rsidP="0084457F">
      <w:pPr>
        <w:widowControl w:val="0"/>
        <w:autoSpaceDE w:val="0"/>
        <w:autoSpaceDN w:val="0"/>
        <w:adjustRightInd w:val="0"/>
        <w:ind w:firstLine="709"/>
        <w:jc w:val="both"/>
        <w:rPr>
          <w:sz w:val="28"/>
          <w:szCs w:val="28"/>
        </w:rPr>
      </w:pPr>
      <w:r>
        <w:rPr>
          <w:sz w:val="28"/>
          <w:szCs w:val="28"/>
        </w:rPr>
        <w:t xml:space="preserve">определение должностей муниципальной службы, наиболее подверженных коррупционным рискам; </w:t>
      </w:r>
    </w:p>
    <w:p w:rsidR="006E1AF9" w:rsidRDefault="006E1AF9" w:rsidP="0084457F">
      <w:pPr>
        <w:widowControl w:val="0"/>
        <w:autoSpaceDE w:val="0"/>
        <w:autoSpaceDN w:val="0"/>
        <w:adjustRightInd w:val="0"/>
        <w:ind w:firstLine="709"/>
        <w:jc w:val="both"/>
        <w:rPr>
          <w:sz w:val="28"/>
          <w:szCs w:val="28"/>
        </w:rPr>
      </w:pPr>
      <w:r>
        <w:rPr>
          <w:sz w:val="28"/>
          <w:szCs w:val="28"/>
        </w:rPr>
        <w:t>совершенствование системы мониторинга исполнения муниципальными служащими установленных на муниципальной службе ограничений, запретов и требований к служебному поведению.</w:t>
      </w:r>
    </w:p>
    <w:p w:rsidR="006E1AF9" w:rsidRDefault="006E1AF9" w:rsidP="0084457F">
      <w:pPr>
        <w:widowControl w:val="0"/>
        <w:autoSpaceDE w:val="0"/>
        <w:autoSpaceDN w:val="0"/>
        <w:adjustRightInd w:val="0"/>
        <w:ind w:firstLine="709"/>
        <w:jc w:val="both"/>
        <w:rPr>
          <w:sz w:val="28"/>
          <w:szCs w:val="28"/>
        </w:rPr>
      </w:pPr>
      <w:r>
        <w:rPr>
          <w:sz w:val="28"/>
          <w:szCs w:val="28"/>
        </w:rPr>
        <w:t>Будет обеспечено совершенствование порядка публикации и проверки сведений о доходах, расходах, об имуществе и обязательствах имущественного характера, порядка работы комиссии Краснокутского сельского поселения по соблюдению требований к служебному поведению муниципальных служащих и урегулированию конфликта интересов.</w:t>
      </w:r>
    </w:p>
    <w:p w:rsidR="006E1AF9" w:rsidRDefault="006E1AF9" w:rsidP="0084457F">
      <w:pPr>
        <w:widowControl w:val="0"/>
        <w:autoSpaceDE w:val="0"/>
        <w:autoSpaceDN w:val="0"/>
        <w:adjustRightInd w:val="0"/>
        <w:ind w:firstLine="709"/>
        <w:jc w:val="both"/>
        <w:rPr>
          <w:sz w:val="28"/>
          <w:szCs w:val="28"/>
        </w:rPr>
      </w:pPr>
      <w:r>
        <w:rPr>
          <w:sz w:val="28"/>
          <w:szCs w:val="28"/>
        </w:rPr>
        <w:t>Планируется реализовать комплекс организационных мероприятий по проведению ротации муниципальных служащих на должностях, замещение которых связано с наличием коррупционных рисков.</w:t>
      </w:r>
    </w:p>
    <w:p w:rsidR="006E1AF9" w:rsidRDefault="006E1AF9" w:rsidP="0084457F">
      <w:pPr>
        <w:widowControl w:val="0"/>
        <w:autoSpaceDE w:val="0"/>
        <w:autoSpaceDN w:val="0"/>
        <w:adjustRightInd w:val="0"/>
        <w:ind w:firstLine="709"/>
        <w:jc w:val="both"/>
        <w:rPr>
          <w:sz w:val="28"/>
          <w:szCs w:val="28"/>
        </w:rPr>
      </w:pPr>
      <w:r>
        <w:rPr>
          <w:sz w:val="28"/>
          <w:szCs w:val="28"/>
        </w:rPr>
        <w:t>Указанные мероприятия будут осуществляться в рамках преобразований в социальной сфере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Так, в среднесрочной перспективе, предположительно к 2020 году в социальной сфере будет осуществлен переход к модели «эффективного контракта». Предстоит провести либерализацию рынка социальных услуг, допустить к муниципальному заказу частные организации, в том числе социально-ориентированные некоммерческие организации.</w:t>
      </w:r>
    </w:p>
    <w:p w:rsidR="006E1AF9" w:rsidRDefault="006E1AF9" w:rsidP="0084457F">
      <w:pPr>
        <w:widowControl w:val="0"/>
        <w:autoSpaceDE w:val="0"/>
        <w:autoSpaceDN w:val="0"/>
        <w:adjustRightInd w:val="0"/>
        <w:ind w:firstLine="709"/>
        <w:jc w:val="both"/>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8.3. Цели, задачи и показатели (индикаторы), основные ожидаемые  конечные результаты, сроки и этапы реализации подпрограммы муниципальной программы.</w:t>
      </w:r>
    </w:p>
    <w:p w:rsidR="006E1AF9" w:rsidRDefault="006E1AF9" w:rsidP="0084457F">
      <w:pPr>
        <w:widowControl w:val="0"/>
        <w:autoSpaceDE w:val="0"/>
        <w:autoSpaceDN w:val="0"/>
        <w:adjustRightInd w:val="0"/>
        <w:ind w:firstLine="709"/>
        <w:jc w:val="both"/>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Сведения о показателях (индикаторах) подпрограммы, а также их значениях приведены в приложении № 1.</w:t>
      </w:r>
    </w:p>
    <w:p w:rsidR="006E1AF9" w:rsidRDefault="006E1AF9" w:rsidP="0084457F">
      <w:pPr>
        <w:widowControl w:val="0"/>
        <w:autoSpaceDE w:val="0"/>
        <w:autoSpaceDN w:val="0"/>
        <w:adjustRightInd w:val="0"/>
        <w:ind w:firstLine="709"/>
        <w:jc w:val="both"/>
        <w:rPr>
          <w:sz w:val="28"/>
          <w:szCs w:val="28"/>
        </w:rPr>
      </w:pPr>
      <w:r>
        <w:rPr>
          <w:sz w:val="28"/>
          <w:szCs w:val="28"/>
        </w:rPr>
        <w:t>Подпрограмма направлена на решение задач муниципальной программы.</w:t>
      </w:r>
    </w:p>
    <w:p w:rsidR="006E1AF9" w:rsidRDefault="006E1AF9" w:rsidP="0084457F">
      <w:pPr>
        <w:widowControl w:val="0"/>
        <w:autoSpaceDE w:val="0"/>
        <w:autoSpaceDN w:val="0"/>
        <w:adjustRightInd w:val="0"/>
        <w:ind w:firstLine="709"/>
        <w:jc w:val="both"/>
        <w:rPr>
          <w:sz w:val="28"/>
          <w:szCs w:val="28"/>
        </w:rPr>
      </w:pPr>
      <w:r>
        <w:rPr>
          <w:sz w:val="28"/>
          <w:szCs w:val="28"/>
        </w:rPr>
        <w:t>Целями подпрограммы являются:</w:t>
      </w:r>
    </w:p>
    <w:p w:rsidR="006E1AF9" w:rsidRDefault="006E1AF9" w:rsidP="0084457F">
      <w:pPr>
        <w:widowControl w:val="0"/>
        <w:autoSpaceDE w:val="0"/>
        <w:autoSpaceDN w:val="0"/>
        <w:adjustRightInd w:val="0"/>
        <w:ind w:firstLine="709"/>
        <w:jc w:val="both"/>
        <w:rPr>
          <w:sz w:val="28"/>
          <w:szCs w:val="28"/>
        </w:rPr>
      </w:pPr>
      <w:r>
        <w:rPr>
          <w:sz w:val="28"/>
          <w:szCs w:val="28"/>
        </w:rPr>
        <w:t>обеспечение защиты прав и законных интересов жителей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Данные цели будут достигнуты путем решения следующих задач:</w:t>
      </w:r>
    </w:p>
    <w:p w:rsidR="006E1AF9" w:rsidRDefault="006E1AF9" w:rsidP="0084457F">
      <w:pPr>
        <w:widowControl w:val="0"/>
        <w:tabs>
          <w:tab w:val="left" w:pos="7380"/>
        </w:tabs>
        <w:autoSpaceDE w:val="0"/>
        <w:autoSpaceDN w:val="0"/>
        <w:adjustRightInd w:val="0"/>
        <w:ind w:firstLine="720"/>
        <w:jc w:val="both"/>
        <w:rPr>
          <w:sz w:val="28"/>
          <w:szCs w:val="28"/>
        </w:rPr>
      </w:pPr>
      <w:r>
        <w:rPr>
          <w:sz w:val="28"/>
          <w:szCs w:val="28"/>
        </w:rPr>
        <w:t>совершенствование правового регулирования в сфере противодействия коррупции на территории Краснокутского сельского поселения;</w:t>
      </w:r>
    </w:p>
    <w:p w:rsidR="006E1AF9" w:rsidRDefault="006E1AF9" w:rsidP="0084457F">
      <w:pPr>
        <w:widowControl w:val="0"/>
        <w:tabs>
          <w:tab w:val="left" w:pos="7380"/>
        </w:tabs>
        <w:autoSpaceDE w:val="0"/>
        <w:autoSpaceDN w:val="0"/>
        <w:adjustRightInd w:val="0"/>
        <w:ind w:firstLine="720"/>
        <w:jc w:val="both"/>
        <w:rPr>
          <w:sz w:val="28"/>
          <w:szCs w:val="28"/>
        </w:rPr>
      </w:pPr>
      <w:r>
        <w:rPr>
          <w:sz w:val="28"/>
          <w:szCs w:val="28"/>
        </w:rPr>
        <w:t>оптимизация функционирования системы противодействия коррупции;</w:t>
      </w:r>
    </w:p>
    <w:p w:rsidR="006E1AF9" w:rsidRDefault="006E1AF9" w:rsidP="0084457F">
      <w:pPr>
        <w:widowControl w:val="0"/>
        <w:autoSpaceDE w:val="0"/>
        <w:autoSpaceDN w:val="0"/>
        <w:adjustRightInd w:val="0"/>
        <w:ind w:firstLine="720"/>
        <w:jc w:val="both"/>
        <w:rPr>
          <w:sz w:val="28"/>
          <w:szCs w:val="28"/>
        </w:rPr>
      </w:pPr>
      <w:r>
        <w:rPr>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6E1AF9" w:rsidRDefault="006E1AF9" w:rsidP="0084457F">
      <w:pPr>
        <w:widowControl w:val="0"/>
        <w:autoSpaceDE w:val="0"/>
        <w:autoSpaceDN w:val="0"/>
        <w:adjustRightInd w:val="0"/>
        <w:ind w:firstLine="720"/>
        <w:jc w:val="both"/>
        <w:rPr>
          <w:sz w:val="28"/>
          <w:szCs w:val="28"/>
        </w:rPr>
      </w:pPr>
      <w:r>
        <w:rPr>
          <w:sz w:val="28"/>
          <w:szCs w:val="28"/>
        </w:rPr>
        <w:t>организация антикоррупционного мониторинга, просвещения и пропаганды;</w:t>
      </w:r>
    </w:p>
    <w:p w:rsidR="006E1AF9" w:rsidRDefault="006E1AF9" w:rsidP="0084457F">
      <w:pPr>
        <w:widowControl w:val="0"/>
        <w:autoSpaceDE w:val="0"/>
        <w:autoSpaceDN w:val="0"/>
        <w:adjustRightInd w:val="0"/>
        <w:ind w:firstLine="720"/>
        <w:jc w:val="both"/>
        <w:rPr>
          <w:sz w:val="28"/>
          <w:szCs w:val="28"/>
        </w:rPr>
      </w:pPr>
      <w:r>
        <w:rPr>
          <w:sz w:val="28"/>
          <w:szCs w:val="28"/>
        </w:rPr>
        <w:t>привлечение граждан, общественных объединений и средств массовой информации к деятельности по противодействию коррупции;</w:t>
      </w:r>
    </w:p>
    <w:p w:rsidR="006E1AF9" w:rsidRDefault="006E1AF9" w:rsidP="0084457F">
      <w:pPr>
        <w:widowControl w:val="0"/>
        <w:autoSpaceDE w:val="0"/>
        <w:autoSpaceDN w:val="0"/>
        <w:adjustRightInd w:val="0"/>
        <w:ind w:firstLine="720"/>
        <w:jc w:val="both"/>
        <w:rPr>
          <w:sz w:val="28"/>
          <w:szCs w:val="28"/>
        </w:rPr>
      </w:pPr>
      <w:r>
        <w:rPr>
          <w:sz w:val="28"/>
          <w:szCs w:val="28"/>
        </w:rPr>
        <w:t>обеспечение прозрачности деятельности Администрации</w:t>
      </w:r>
      <w:r w:rsidRPr="00B66CB9">
        <w:rPr>
          <w:sz w:val="28"/>
          <w:szCs w:val="28"/>
        </w:rPr>
        <w:t xml:space="preserve"> </w:t>
      </w:r>
      <w:r>
        <w:rPr>
          <w:sz w:val="28"/>
          <w:szCs w:val="28"/>
        </w:rPr>
        <w:t>Краснокутского сельского поселения .</w:t>
      </w:r>
    </w:p>
    <w:p w:rsidR="006E1AF9" w:rsidRDefault="006E1AF9" w:rsidP="0084457F">
      <w:pPr>
        <w:widowControl w:val="0"/>
        <w:autoSpaceDE w:val="0"/>
        <w:autoSpaceDN w:val="0"/>
        <w:adjustRightInd w:val="0"/>
        <w:ind w:firstLine="709"/>
        <w:jc w:val="both"/>
        <w:rPr>
          <w:sz w:val="28"/>
          <w:szCs w:val="28"/>
        </w:rPr>
      </w:pPr>
      <w:r>
        <w:rPr>
          <w:sz w:val="28"/>
          <w:szCs w:val="28"/>
        </w:rPr>
        <w:t>Для оценки результатов реализации подпрограммы используются показатели:</w:t>
      </w:r>
    </w:p>
    <w:p w:rsidR="006E1AF9" w:rsidRDefault="006E1AF9" w:rsidP="0084457F">
      <w:pPr>
        <w:widowControl w:val="0"/>
        <w:autoSpaceDE w:val="0"/>
        <w:autoSpaceDN w:val="0"/>
        <w:adjustRightInd w:val="0"/>
        <w:ind w:firstLine="720"/>
        <w:jc w:val="both"/>
        <w:rPr>
          <w:sz w:val="28"/>
          <w:szCs w:val="28"/>
        </w:rPr>
      </w:pPr>
      <w:r>
        <w:rPr>
          <w:sz w:val="28"/>
          <w:szCs w:val="28"/>
        </w:rPr>
        <w:t>количество муниципальных служащих Краснокутского сельского поселения, прошедших обучение на семинарах или курсах по теме «Противодействие коррупции в органах государственного и муниципального управления»;</w:t>
      </w:r>
    </w:p>
    <w:p w:rsidR="006E1AF9" w:rsidRDefault="006E1AF9" w:rsidP="0084457F">
      <w:pPr>
        <w:widowControl w:val="0"/>
        <w:autoSpaceDE w:val="0"/>
        <w:autoSpaceDN w:val="0"/>
        <w:adjustRightInd w:val="0"/>
        <w:ind w:firstLine="709"/>
        <w:jc w:val="both"/>
        <w:rPr>
          <w:sz w:val="28"/>
          <w:szCs w:val="28"/>
        </w:rPr>
      </w:pPr>
      <w:r>
        <w:rPr>
          <w:sz w:val="28"/>
          <w:szCs w:val="28"/>
        </w:rPr>
        <w:t>доля граждан, опрошенных в ходе мониторинга общественного мнения, удовлетворенных информационной открытостью деятельности Администрации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Показатель «Количество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 характеризует эффективность обучения правовой грамотности муниципальных служащих. Увеличение показателя свидетельствует о положительной динамике деятельности по данному направлению.</w:t>
      </w:r>
    </w:p>
    <w:p w:rsidR="006E1AF9" w:rsidRDefault="006E1AF9" w:rsidP="0084457F">
      <w:pPr>
        <w:widowControl w:val="0"/>
        <w:autoSpaceDE w:val="0"/>
        <w:autoSpaceDN w:val="0"/>
        <w:adjustRightInd w:val="0"/>
        <w:ind w:firstLine="709"/>
        <w:jc w:val="both"/>
        <w:rPr>
          <w:sz w:val="28"/>
          <w:szCs w:val="28"/>
        </w:rPr>
      </w:pPr>
      <w:r>
        <w:rPr>
          <w:sz w:val="28"/>
          <w:szCs w:val="28"/>
        </w:rPr>
        <w:t>Показатель «Доля граждан, опрошенных в ходе мониторинга общественного мнения, удовлетворенных информационной открытостью деятельности Администрации Краснокутского сельского поселения» характеризует уровень открытости в деятельности Администрации Краснокутского сельского поселения. Увеличение показателя свидетельствует о положительной динамике в деятельности Администрации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Реализация подпрограммы, в силу ее специфики и ярко выраженного социально</w:t>
      </w:r>
      <w:r>
        <w:rPr>
          <w:i/>
          <w:iCs/>
          <w:sz w:val="28"/>
          <w:szCs w:val="28"/>
        </w:rPr>
        <w:t>-</w:t>
      </w:r>
      <w:r>
        <w:rPr>
          <w:sz w:val="28"/>
          <w:szCs w:val="28"/>
        </w:rPr>
        <w:t>профилактического характера, окажет значительное влияние на стабильность общества,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коррупции.</w:t>
      </w:r>
    </w:p>
    <w:p w:rsidR="006E1AF9" w:rsidRDefault="006E1AF9" w:rsidP="0084457F">
      <w:pPr>
        <w:widowControl w:val="0"/>
        <w:tabs>
          <w:tab w:val="left" w:pos="7380"/>
        </w:tabs>
        <w:autoSpaceDE w:val="0"/>
        <w:autoSpaceDN w:val="0"/>
        <w:adjustRightInd w:val="0"/>
        <w:ind w:firstLine="660"/>
        <w:jc w:val="both"/>
        <w:rPr>
          <w:sz w:val="28"/>
          <w:szCs w:val="28"/>
        </w:rPr>
      </w:pPr>
      <w:r>
        <w:rPr>
          <w:sz w:val="28"/>
          <w:szCs w:val="28"/>
        </w:rPr>
        <w:t>Реализация подпрограммы к 2020 году позволит добиться позитивного изменения ситуации, связанной с минимизацией  коррупционных проявлений в поселении, а также обеспечит дальнейшее совершенствование правового регулирования в сфере противодействия коррупции на территории Краснокутского сельского поселения и условий для снижения правового нигилизма населения, оптимизация функционирования системы противодействия коррупции и формирование антикоррупционного общественного мнения и нетерпимости к коррупционному поведению.</w:t>
      </w:r>
    </w:p>
    <w:p w:rsidR="006E1AF9" w:rsidRDefault="006E1AF9" w:rsidP="0084457F">
      <w:pPr>
        <w:widowControl w:val="0"/>
        <w:autoSpaceDE w:val="0"/>
        <w:autoSpaceDN w:val="0"/>
        <w:adjustRightInd w:val="0"/>
        <w:ind w:firstLine="770"/>
        <w:jc w:val="both"/>
        <w:rPr>
          <w:sz w:val="28"/>
          <w:szCs w:val="28"/>
        </w:rPr>
      </w:pPr>
      <w:r>
        <w:rPr>
          <w:sz w:val="28"/>
          <w:szCs w:val="28"/>
        </w:rPr>
        <w:t>Ожидаемые результаты реализации подпрограммы: обеспечение обучения достаточного числа муниципальных служащих по программам противодействия коррупции; повышение числа граждан удовлетворенных информационной открытостью деятельности Администрации Краснокутского сельского поселения.</w:t>
      </w:r>
    </w:p>
    <w:p w:rsidR="006E1AF9" w:rsidRDefault="006E1AF9" w:rsidP="0084457F">
      <w:pPr>
        <w:widowControl w:val="0"/>
        <w:autoSpaceDE w:val="0"/>
        <w:autoSpaceDN w:val="0"/>
        <w:adjustRightInd w:val="0"/>
        <w:ind w:firstLine="720"/>
        <w:jc w:val="both"/>
        <w:rPr>
          <w:sz w:val="28"/>
          <w:szCs w:val="28"/>
        </w:rPr>
      </w:pPr>
      <w:r>
        <w:rPr>
          <w:sz w:val="28"/>
          <w:szCs w:val="28"/>
        </w:rPr>
        <w:t xml:space="preserve">В ходе реализации подпрограммы планируется провести: </w:t>
      </w:r>
    </w:p>
    <w:p w:rsidR="006E1AF9" w:rsidRDefault="006E1AF9" w:rsidP="0084457F">
      <w:pPr>
        <w:widowControl w:val="0"/>
        <w:autoSpaceDE w:val="0"/>
        <w:autoSpaceDN w:val="0"/>
        <w:adjustRightInd w:val="0"/>
        <w:ind w:firstLine="720"/>
        <w:jc w:val="both"/>
        <w:rPr>
          <w:sz w:val="28"/>
          <w:szCs w:val="28"/>
        </w:rPr>
      </w:pPr>
      <w:r w:rsidRPr="000268FF">
        <w:rPr>
          <w:sz w:val="28"/>
          <w:szCs w:val="28"/>
        </w:rPr>
        <w:t xml:space="preserve">не менее </w:t>
      </w:r>
      <w:r>
        <w:rPr>
          <w:sz w:val="28"/>
          <w:szCs w:val="28"/>
        </w:rPr>
        <w:t xml:space="preserve">4 мониторингов (социологических исследований) общественного мнения по вопросам проявления </w:t>
      </w:r>
      <w:r>
        <w:rPr>
          <w:spacing w:val="-4"/>
          <w:sz w:val="28"/>
          <w:szCs w:val="28"/>
        </w:rPr>
        <w:t>коррупции</w:t>
      </w:r>
      <w:r>
        <w:rPr>
          <w:sz w:val="28"/>
          <w:szCs w:val="28"/>
        </w:rPr>
        <w:t>;</w:t>
      </w:r>
    </w:p>
    <w:p w:rsidR="006E1AF9" w:rsidRDefault="006E1AF9" w:rsidP="0084457F">
      <w:pPr>
        <w:widowControl w:val="0"/>
        <w:autoSpaceDE w:val="0"/>
        <w:autoSpaceDN w:val="0"/>
        <w:adjustRightInd w:val="0"/>
        <w:ind w:firstLine="720"/>
        <w:jc w:val="both"/>
        <w:rPr>
          <w:sz w:val="28"/>
          <w:szCs w:val="28"/>
        </w:rPr>
      </w:pPr>
      <w:r>
        <w:rPr>
          <w:sz w:val="28"/>
          <w:szCs w:val="28"/>
        </w:rPr>
        <w:t xml:space="preserve">не </w:t>
      </w:r>
      <w:r w:rsidRPr="000268FF">
        <w:rPr>
          <w:sz w:val="28"/>
          <w:szCs w:val="28"/>
        </w:rPr>
        <w:t xml:space="preserve">менее </w:t>
      </w:r>
      <w:r>
        <w:rPr>
          <w:sz w:val="28"/>
          <w:szCs w:val="28"/>
        </w:rPr>
        <w:t>4</w:t>
      </w:r>
      <w:r>
        <w:rPr>
          <w:sz w:val="28"/>
          <w:szCs w:val="28"/>
          <w:lang w:val="en-US"/>
        </w:rPr>
        <w:t> </w:t>
      </w:r>
      <w:r>
        <w:rPr>
          <w:sz w:val="28"/>
          <w:szCs w:val="28"/>
        </w:rPr>
        <w:t xml:space="preserve">антикоррупционных </w:t>
      </w:r>
      <w:r>
        <w:rPr>
          <w:spacing w:val="-2"/>
          <w:sz w:val="28"/>
          <w:szCs w:val="28"/>
        </w:rPr>
        <w:t xml:space="preserve">мониторингов в </w:t>
      </w:r>
      <w:r>
        <w:rPr>
          <w:sz w:val="28"/>
          <w:szCs w:val="28"/>
        </w:rPr>
        <w:t>Краснокутском сельском поселения</w:t>
      </w:r>
      <w:r>
        <w:rPr>
          <w:spacing w:val="-2"/>
          <w:sz w:val="28"/>
          <w:szCs w:val="28"/>
        </w:rPr>
        <w:t xml:space="preserve">; </w:t>
      </w:r>
    </w:p>
    <w:p w:rsidR="006E1AF9" w:rsidRDefault="006E1AF9" w:rsidP="0084457F">
      <w:pPr>
        <w:widowControl w:val="0"/>
        <w:autoSpaceDE w:val="0"/>
        <w:autoSpaceDN w:val="0"/>
        <w:adjustRightInd w:val="0"/>
        <w:ind w:firstLine="720"/>
        <w:jc w:val="both"/>
        <w:rPr>
          <w:sz w:val="28"/>
          <w:szCs w:val="28"/>
        </w:rPr>
      </w:pPr>
      <w:r>
        <w:rPr>
          <w:sz w:val="28"/>
          <w:szCs w:val="28"/>
        </w:rPr>
        <w:t xml:space="preserve">не </w:t>
      </w:r>
      <w:r w:rsidRPr="000268FF">
        <w:rPr>
          <w:sz w:val="28"/>
          <w:szCs w:val="28"/>
        </w:rPr>
        <w:t xml:space="preserve">менее </w:t>
      </w:r>
      <w:r>
        <w:rPr>
          <w:sz w:val="28"/>
          <w:szCs w:val="28"/>
        </w:rPr>
        <w:t>12 заседаний комиссии по противодействию коррупции в Краснокутском сельском поселении;</w:t>
      </w:r>
    </w:p>
    <w:p w:rsidR="006E1AF9" w:rsidRDefault="006E1AF9" w:rsidP="0084457F">
      <w:pPr>
        <w:widowControl w:val="0"/>
        <w:autoSpaceDE w:val="0"/>
        <w:autoSpaceDN w:val="0"/>
        <w:adjustRightInd w:val="0"/>
        <w:ind w:firstLine="720"/>
        <w:jc w:val="both"/>
        <w:rPr>
          <w:sz w:val="28"/>
          <w:szCs w:val="28"/>
        </w:rPr>
      </w:pPr>
      <w:r>
        <w:rPr>
          <w:sz w:val="28"/>
          <w:szCs w:val="28"/>
        </w:rPr>
        <w:t>Также запланировано:</w:t>
      </w:r>
    </w:p>
    <w:p w:rsidR="006E1AF9" w:rsidRDefault="006E1AF9" w:rsidP="0084457F">
      <w:pPr>
        <w:widowControl w:val="0"/>
        <w:autoSpaceDE w:val="0"/>
        <w:autoSpaceDN w:val="0"/>
        <w:adjustRightInd w:val="0"/>
        <w:ind w:firstLine="720"/>
        <w:jc w:val="both"/>
        <w:rPr>
          <w:sz w:val="28"/>
          <w:szCs w:val="28"/>
        </w:rPr>
      </w:pPr>
      <w:r>
        <w:rPr>
          <w:sz w:val="28"/>
          <w:szCs w:val="28"/>
        </w:rPr>
        <w:t>опубликовать в средствах массовой информации не менее 10 материалов о деятельности Администрации Краснокутского сельского поселения о проводимой работе по противодействию коррупции о реализации Программы;</w:t>
      </w:r>
    </w:p>
    <w:p w:rsidR="006E1AF9" w:rsidRDefault="006E1AF9" w:rsidP="0084457F">
      <w:pPr>
        <w:widowControl w:val="0"/>
        <w:autoSpaceDE w:val="0"/>
        <w:autoSpaceDN w:val="0"/>
        <w:adjustRightInd w:val="0"/>
        <w:ind w:firstLine="720"/>
        <w:jc w:val="both"/>
        <w:rPr>
          <w:sz w:val="28"/>
          <w:szCs w:val="28"/>
        </w:rPr>
      </w:pPr>
      <w:r>
        <w:rPr>
          <w:sz w:val="28"/>
          <w:szCs w:val="28"/>
        </w:rPr>
        <w:t>обеспечить издание и размещение социальной рекламной продукции (буклеты, брошюры, баннеры и т.д.), в том числе в электронных средствах массовой информации, направленной на создание в обществе нетерпимости к коррупционному поведению;</w:t>
      </w:r>
    </w:p>
    <w:p w:rsidR="006E1AF9" w:rsidRDefault="006E1AF9" w:rsidP="0084457F">
      <w:pPr>
        <w:widowControl w:val="0"/>
        <w:ind w:firstLine="709"/>
        <w:jc w:val="both"/>
        <w:rPr>
          <w:sz w:val="28"/>
          <w:szCs w:val="28"/>
        </w:rPr>
      </w:pPr>
      <w:r>
        <w:rPr>
          <w:color w:val="000000"/>
          <w:sz w:val="28"/>
          <w:szCs w:val="28"/>
        </w:rPr>
        <w:t xml:space="preserve">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без выделения этапов с 2014 по 2020 годы.  </w:t>
      </w:r>
    </w:p>
    <w:p w:rsidR="006E1AF9" w:rsidRPr="00080394" w:rsidRDefault="006E1AF9" w:rsidP="0084457F">
      <w:pPr>
        <w:widowControl w:val="0"/>
        <w:autoSpaceDE w:val="0"/>
        <w:autoSpaceDN w:val="0"/>
        <w:adjustRightInd w:val="0"/>
        <w:ind w:firstLine="709"/>
        <w:jc w:val="both"/>
      </w:pPr>
    </w:p>
    <w:p w:rsidR="006E1AF9" w:rsidRDefault="006E1AF9" w:rsidP="003C60AA">
      <w:pPr>
        <w:widowControl w:val="0"/>
        <w:autoSpaceDE w:val="0"/>
        <w:autoSpaceDN w:val="0"/>
        <w:adjustRightInd w:val="0"/>
        <w:ind w:firstLine="709"/>
        <w:jc w:val="center"/>
        <w:rPr>
          <w:sz w:val="28"/>
          <w:szCs w:val="28"/>
        </w:rPr>
      </w:pPr>
      <w:r>
        <w:rPr>
          <w:sz w:val="28"/>
          <w:szCs w:val="28"/>
        </w:rPr>
        <w:t>8.4. Характеристика основных мероприятий подпрограммы.</w:t>
      </w:r>
    </w:p>
    <w:p w:rsidR="006E1AF9" w:rsidRPr="00080394" w:rsidRDefault="006E1AF9" w:rsidP="0084457F">
      <w:pPr>
        <w:widowControl w:val="0"/>
        <w:autoSpaceDE w:val="0"/>
        <w:autoSpaceDN w:val="0"/>
        <w:adjustRightInd w:val="0"/>
        <w:ind w:firstLine="709"/>
        <w:jc w:val="both"/>
      </w:pPr>
    </w:p>
    <w:p w:rsidR="006E1AF9" w:rsidRDefault="006E1AF9" w:rsidP="0084457F">
      <w:pPr>
        <w:widowControl w:val="0"/>
        <w:autoSpaceDE w:val="0"/>
        <w:autoSpaceDN w:val="0"/>
        <w:adjustRightInd w:val="0"/>
        <w:ind w:firstLine="709"/>
        <w:jc w:val="both"/>
        <w:rPr>
          <w:sz w:val="28"/>
          <w:szCs w:val="28"/>
        </w:rPr>
      </w:pPr>
      <w:r>
        <w:rPr>
          <w:sz w:val="28"/>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6E1AF9" w:rsidRDefault="006E1AF9" w:rsidP="0084457F">
      <w:pPr>
        <w:widowControl w:val="0"/>
        <w:autoSpaceDE w:val="0"/>
        <w:autoSpaceDN w:val="0"/>
        <w:adjustRightInd w:val="0"/>
        <w:ind w:firstLine="709"/>
        <w:jc w:val="both"/>
        <w:rPr>
          <w:sz w:val="28"/>
          <w:szCs w:val="28"/>
        </w:rPr>
      </w:pPr>
      <w:r>
        <w:rPr>
          <w:sz w:val="28"/>
          <w:szCs w:val="28"/>
        </w:rPr>
        <w:t>совершенствование правового регулирования в сфере противодействия коррупции;</w:t>
      </w:r>
    </w:p>
    <w:p w:rsidR="006E1AF9" w:rsidRDefault="006E1AF9" w:rsidP="0084457F">
      <w:pPr>
        <w:widowControl w:val="0"/>
        <w:autoSpaceDE w:val="0"/>
        <w:autoSpaceDN w:val="0"/>
        <w:adjustRightInd w:val="0"/>
        <w:ind w:firstLine="709"/>
        <w:jc w:val="both"/>
        <w:rPr>
          <w:sz w:val="28"/>
          <w:szCs w:val="28"/>
        </w:rPr>
      </w:pPr>
      <w:r>
        <w:rPr>
          <w:sz w:val="28"/>
          <w:szCs w:val="28"/>
        </w:rPr>
        <w:t>оптимизация функционирования системы противодействия коррупции;</w:t>
      </w:r>
    </w:p>
    <w:p w:rsidR="006E1AF9" w:rsidRDefault="006E1AF9" w:rsidP="0084457F">
      <w:pPr>
        <w:widowControl w:val="0"/>
        <w:autoSpaceDE w:val="0"/>
        <w:autoSpaceDN w:val="0"/>
        <w:adjustRightInd w:val="0"/>
        <w:ind w:firstLine="709"/>
        <w:jc w:val="both"/>
        <w:rPr>
          <w:sz w:val="28"/>
          <w:szCs w:val="28"/>
        </w:rPr>
      </w:pPr>
      <w:r>
        <w:rPr>
          <w:sz w:val="28"/>
          <w:szCs w:val="28"/>
        </w:rPr>
        <w:t>вопросы кадровой политики;</w:t>
      </w:r>
    </w:p>
    <w:p w:rsidR="006E1AF9" w:rsidRDefault="006E1AF9" w:rsidP="0084457F">
      <w:pPr>
        <w:widowControl w:val="0"/>
        <w:autoSpaceDE w:val="0"/>
        <w:autoSpaceDN w:val="0"/>
        <w:adjustRightInd w:val="0"/>
        <w:ind w:firstLine="709"/>
        <w:jc w:val="both"/>
        <w:rPr>
          <w:sz w:val="28"/>
          <w:szCs w:val="28"/>
        </w:rPr>
      </w:pPr>
      <w:r>
        <w:rPr>
          <w:sz w:val="28"/>
          <w:szCs w:val="28"/>
        </w:rPr>
        <w:t>антикоррупционная экспертиза нормативных правовых актов Администрации Краснокутского сельского поселения и их проектов;</w:t>
      </w:r>
    </w:p>
    <w:p w:rsidR="006E1AF9" w:rsidRDefault="006E1AF9" w:rsidP="0084457F">
      <w:pPr>
        <w:widowControl w:val="0"/>
        <w:autoSpaceDE w:val="0"/>
        <w:autoSpaceDN w:val="0"/>
        <w:adjustRightInd w:val="0"/>
        <w:ind w:firstLine="709"/>
        <w:jc w:val="both"/>
        <w:rPr>
          <w:sz w:val="28"/>
          <w:szCs w:val="28"/>
        </w:rPr>
      </w:pPr>
      <w:r>
        <w:rPr>
          <w:sz w:val="28"/>
          <w:szCs w:val="28"/>
        </w:rPr>
        <w:t>организация проведения мониторингов общественного мнения по вопросам проявления коррупции, коррупциогенности и эффективности мер антикоррупционной направленности в Администрации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6E1AF9" w:rsidRDefault="006E1AF9" w:rsidP="0084457F">
      <w:pPr>
        <w:widowControl w:val="0"/>
        <w:autoSpaceDE w:val="0"/>
        <w:autoSpaceDN w:val="0"/>
        <w:adjustRightInd w:val="0"/>
        <w:ind w:firstLine="709"/>
        <w:jc w:val="both"/>
        <w:rPr>
          <w:sz w:val="28"/>
          <w:szCs w:val="28"/>
        </w:rPr>
      </w:pPr>
      <w:r>
        <w:rPr>
          <w:sz w:val="28"/>
          <w:szCs w:val="28"/>
        </w:rPr>
        <w:t>мероприятия по просвещению, обучению и воспитанию по вопросам противодействия коррупции;</w:t>
      </w:r>
    </w:p>
    <w:p w:rsidR="006E1AF9" w:rsidRDefault="006E1AF9" w:rsidP="0084457F">
      <w:pPr>
        <w:widowControl w:val="0"/>
        <w:autoSpaceDE w:val="0"/>
        <w:autoSpaceDN w:val="0"/>
        <w:adjustRightInd w:val="0"/>
        <w:ind w:firstLine="709"/>
        <w:jc w:val="both"/>
        <w:rPr>
          <w:sz w:val="28"/>
          <w:szCs w:val="28"/>
        </w:rPr>
      </w:pPr>
      <w:r>
        <w:rPr>
          <w:sz w:val="28"/>
          <w:szCs w:val="28"/>
        </w:rPr>
        <w:t>меры противодействия коррупции в сфере предпринимательства;</w:t>
      </w:r>
    </w:p>
    <w:p w:rsidR="006E1AF9" w:rsidRDefault="006E1AF9" w:rsidP="0084457F">
      <w:pPr>
        <w:widowControl w:val="0"/>
        <w:autoSpaceDE w:val="0"/>
        <w:autoSpaceDN w:val="0"/>
        <w:adjustRightInd w:val="0"/>
        <w:ind w:firstLine="709"/>
        <w:jc w:val="both"/>
        <w:rPr>
          <w:sz w:val="28"/>
          <w:szCs w:val="28"/>
        </w:rPr>
      </w:pPr>
      <w:r>
        <w:rPr>
          <w:sz w:val="28"/>
          <w:szCs w:val="28"/>
        </w:rPr>
        <w:t>обеспечение прозрачности деятельности Администрации Краснокутского сельского поселения.</w:t>
      </w:r>
    </w:p>
    <w:p w:rsidR="006E1AF9" w:rsidRDefault="006E1AF9" w:rsidP="0084457F">
      <w:pPr>
        <w:widowControl w:val="0"/>
        <w:autoSpaceDE w:val="0"/>
        <w:autoSpaceDN w:val="0"/>
        <w:adjustRightInd w:val="0"/>
        <w:ind w:firstLine="709"/>
        <w:jc w:val="both"/>
        <w:rPr>
          <w:sz w:val="28"/>
          <w:szCs w:val="28"/>
        </w:rPr>
      </w:pPr>
      <w:r>
        <w:rPr>
          <w:sz w:val="28"/>
          <w:szCs w:val="28"/>
        </w:rPr>
        <w:t>Меры налогового, таможенного и иные меры муниципального регулирования в сфере реализации подпрограммы, не предусмотрены.</w:t>
      </w:r>
    </w:p>
    <w:p w:rsidR="006E1AF9" w:rsidRDefault="006E1AF9" w:rsidP="0084457F">
      <w:pPr>
        <w:widowControl w:val="0"/>
        <w:autoSpaceDE w:val="0"/>
        <w:autoSpaceDN w:val="0"/>
        <w:adjustRightInd w:val="0"/>
        <w:ind w:firstLine="709"/>
        <w:jc w:val="both"/>
        <w:rPr>
          <w:sz w:val="28"/>
          <w:szCs w:val="28"/>
        </w:rPr>
      </w:pPr>
      <w:r>
        <w:rPr>
          <w:sz w:val="28"/>
          <w:szCs w:val="28"/>
        </w:rPr>
        <w:t xml:space="preserve">Информация об основных мероприятиях подпрограммы отражена в приложении № 2. </w:t>
      </w:r>
    </w:p>
    <w:p w:rsidR="006E1AF9" w:rsidRDefault="006E1AF9" w:rsidP="0084457F">
      <w:pPr>
        <w:widowControl w:val="0"/>
        <w:autoSpaceDE w:val="0"/>
        <w:autoSpaceDN w:val="0"/>
        <w:adjustRightInd w:val="0"/>
        <w:ind w:firstLine="709"/>
        <w:jc w:val="both"/>
        <w:rPr>
          <w:sz w:val="28"/>
          <w:szCs w:val="28"/>
        </w:rPr>
      </w:pPr>
      <w:r>
        <w:rPr>
          <w:sz w:val="28"/>
          <w:szCs w:val="28"/>
        </w:rPr>
        <w:t>Мероприятия, предлагаемые к реализации и направленные на решение задач  подпрограммы, с указанием финансовых ресурсов и сроков, необходимых для их реализации, приведены в приложении № 3.</w:t>
      </w:r>
    </w:p>
    <w:p w:rsidR="006E1AF9" w:rsidRDefault="006E1AF9" w:rsidP="0084457F">
      <w:pPr>
        <w:widowControl w:val="0"/>
        <w:autoSpaceDE w:val="0"/>
        <w:autoSpaceDN w:val="0"/>
        <w:adjustRightInd w:val="0"/>
        <w:ind w:firstLine="709"/>
        <w:jc w:val="both"/>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8.5. Информация по ресурсному обеспечению подпрограммы муниципальной программы.</w:t>
      </w:r>
    </w:p>
    <w:p w:rsidR="006E1AF9" w:rsidRDefault="006E1AF9" w:rsidP="0084457F">
      <w:pPr>
        <w:widowControl w:val="0"/>
        <w:autoSpaceDE w:val="0"/>
        <w:autoSpaceDN w:val="0"/>
        <w:adjustRightInd w:val="0"/>
        <w:ind w:firstLine="709"/>
        <w:jc w:val="both"/>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Финансирование подпрограммы осуществляется за счет средств бюджета поселения в объемах, предусмотренных муниципальной программой и утвержденных решением Собрания депутатов Краснокутского сельского поселения о бюджете Краснокутского сельского поселения на очередной финансовый год и плановый период.</w:t>
      </w:r>
    </w:p>
    <w:p w:rsidR="006E1AF9" w:rsidRDefault="006E1AF9" w:rsidP="0084457F">
      <w:pPr>
        <w:widowControl w:val="0"/>
        <w:autoSpaceDE w:val="0"/>
        <w:autoSpaceDN w:val="0"/>
        <w:adjustRightInd w:val="0"/>
        <w:ind w:firstLine="708"/>
        <w:jc w:val="both"/>
        <w:rPr>
          <w:sz w:val="28"/>
          <w:szCs w:val="28"/>
        </w:rPr>
      </w:pPr>
      <w:r>
        <w:rPr>
          <w:sz w:val="28"/>
          <w:szCs w:val="28"/>
        </w:rPr>
        <w:t>Объем средств местного бюджета, необходимый для финансирования подпрограммы, составляет на 2014 – 2020 годы всего 30,0 тыс. рублей, в том числе по годам реализации:</w:t>
      </w:r>
    </w:p>
    <w:p w:rsidR="006E1AF9" w:rsidRDefault="006E1AF9" w:rsidP="0084457F">
      <w:pPr>
        <w:widowControl w:val="0"/>
        <w:autoSpaceDE w:val="0"/>
        <w:autoSpaceDN w:val="0"/>
        <w:adjustRightInd w:val="0"/>
        <w:ind w:firstLine="720"/>
        <w:jc w:val="both"/>
        <w:rPr>
          <w:sz w:val="28"/>
          <w:szCs w:val="28"/>
        </w:rPr>
      </w:pPr>
      <w:r>
        <w:rPr>
          <w:sz w:val="28"/>
          <w:szCs w:val="28"/>
        </w:rPr>
        <w:t>2014 год – 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2015 год – 10,0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2016 год – 10,0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2017 год – 10,0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2018 год – 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2019 год – 0,0 тыс. рублей;</w:t>
      </w:r>
    </w:p>
    <w:p w:rsidR="006E1AF9" w:rsidRDefault="006E1AF9" w:rsidP="0084457F">
      <w:pPr>
        <w:widowControl w:val="0"/>
        <w:autoSpaceDE w:val="0"/>
        <w:autoSpaceDN w:val="0"/>
        <w:adjustRightInd w:val="0"/>
        <w:ind w:firstLine="720"/>
        <w:jc w:val="both"/>
        <w:rPr>
          <w:sz w:val="28"/>
          <w:szCs w:val="28"/>
        </w:rPr>
      </w:pPr>
      <w:r>
        <w:rPr>
          <w:sz w:val="28"/>
          <w:szCs w:val="28"/>
        </w:rPr>
        <w:t>2020 год – 0,0 тыс. рублей.</w:t>
      </w:r>
    </w:p>
    <w:p w:rsidR="006E1AF9" w:rsidRDefault="006E1AF9" w:rsidP="0084457F">
      <w:pPr>
        <w:widowControl w:val="0"/>
        <w:autoSpaceDE w:val="0"/>
        <w:autoSpaceDN w:val="0"/>
        <w:adjustRightInd w:val="0"/>
        <w:ind w:firstLine="709"/>
        <w:jc w:val="both"/>
        <w:rPr>
          <w:sz w:val="28"/>
          <w:szCs w:val="28"/>
        </w:rPr>
      </w:pPr>
      <w:r>
        <w:rPr>
          <w:sz w:val="28"/>
          <w:szCs w:val="28"/>
        </w:rPr>
        <w:t>Указанные расходы подлежат ежегодному уточнению в рамках бюджетного цикла.</w:t>
      </w:r>
    </w:p>
    <w:p w:rsidR="006E1AF9" w:rsidRDefault="006E1AF9" w:rsidP="0084457F">
      <w:pPr>
        <w:widowControl w:val="0"/>
        <w:autoSpaceDE w:val="0"/>
        <w:autoSpaceDN w:val="0"/>
        <w:adjustRightInd w:val="0"/>
        <w:ind w:firstLine="709"/>
        <w:jc w:val="both"/>
        <w:rPr>
          <w:sz w:val="28"/>
          <w:szCs w:val="28"/>
        </w:rPr>
      </w:pPr>
      <w:r>
        <w:rPr>
          <w:sz w:val="28"/>
          <w:szCs w:val="28"/>
        </w:rPr>
        <w:t xml:space="preserve">Расходы бюджета поселения на реализацию подпрограммы указаны в приложении № 4. </w:t>
      </w:r>
    </w:p>
    <w:p w:rsidR="006E1AF9" w:rsidRDefault="006E1AF9" w:rsidP="0084457F">
      <w:pPr>
        <w:widowControl w:val="0"/>
        <w:autoSpaceDE w:val="0"/>
        <w:autoSpaceDN w:val="0"/>
        <w:adjustRightInd w:val="0"/>
        <w:ind w:firstLine="540"/>
        <w:jc w:val="both"/>
        <w:rPr>
          <w:sz w:val="28"/>
          <w:szCs w:val="28"/>
        </w:rPr>
      </w:pPr>
      <w:r>
        <w:rPr>
          <w:sz w:val="28"/>
          <w:szCs w:val="28"/>
        </w:rPr>
        <w:t>Объем финансового обеспечения реализации муниципальной программы за счет средств бюджета поселения на период после планового периода указывается по годам реализации и подлежит уточнению после утверждения Бюджетной стратегии до 2030 года.</w:t>
      </w:r>
    </w:p>
    <w:p w:rsidR="006E1AF9" w:rsidRDefault="006E1AF9" w:rsidP="0084457F">
      <w:pPr>
        <w:widowControl w:val="0"/>
        <w:autoSpaceDE w:val="0"/>
        <w:autoSpaceDN w:val="0"/>
        <w:adjustRightInd w:val="0"/>
        <w:ind w:firstLine="540"/>
        <w:jc w:val="both"/>
        <w:rPr>
          <w:sz w:val="28"/>
          <w:szCs w:val="28"/>
        </w:rPr>
      </w:pPr>
    </w:p>
    <w:p w:rsidR="006E1AF9" w:rsidRDefault="006E1AF9" w:rsidP="0084457F">
      <w:pPr>
        <w:widowControl w:val="0"/>
        <w:autoSpaceDE w:val="0"/>
        <w:autoSpaceDN w:val="0"/>
        <w:adjustRightInd w:val="0"/>
        <w:ind w:firstLine="709"/>
        <w:jc w:val="both"/>
        <w:rPr>
          <w:sz w:val="28"/>
          <w:szCs w:val="28"/>
        </w:rPr>
      </w:pPr>
      <w:r>
        <w:rPr>
          <w:sz w:val="28"/>
          <w:szCs w:val="28"/>
        </w:rPr>
        <w:t xml:space="preserve">5. Участие Краснокутского сельского поселения в реализации подпрограммы государственной программы Ростовской области. </w:t>
      </w:r>
    </w:p>
    <w:p w:rsidR="006E1AF9" w:rsidRDefault="006E1AF9" w:rsidP="0084457F">
      <w:pPr>
        <w:widowControl w:val="0"/>
        <w:autoSpaceDE w:val="0"/>
        <w:autoSpaceDN w:val="0"/>
        <w:adjustRightInd w:val="0"/>
        <w:jc w:val="right"/>
        <w:outlineLvl w:val="1"/>
        <w:rPr>
          <w:rFonts w:ascii="Calibri" w:hAnsi="Calibri" w:cs="Calibri"/>
          <w:sz w:val="22"/>
          <w:szCs w:val="22"/>
        </w:rPr>
      </w:pPr>
    </w:p>
    <w:p w:rsidR="006E1AF9" w:rsidRPr="00722A14" w:rsidRDefault="006E1AF9" w:rsidP="00F20E14">
      <w:pPr>
        <w:ind w:firstLine="709"/>
        <w:jc w:val="both"/>
        <w:rPr>
          <w:kern w:val="2"/>
          <w:sz w:val="28"/>
          <w:szCs w:val="28"/>
        </w:rPr>
      </w:pPr>
      <w:r w:rsidRPr="00722A14">
        <w:rPr>
          <w:kern w:val="2"/>
          <w:sz w:val="28"/>
          <w:szCs w:val="28"/>
        </w:rPr>
        <w:t xml:space="preserve">В рамках реализации </w:t>
      </w:r>
      <w:r>
        <w:rPr>
          <w:kern w:val="2"/>
          <w:sz w:val="28"/>
          <w:szCs w:val="28"/>
        </w:rPr>
        <w:t>под</w:t>
      </w:r>
      <w:r w:rsidRPr="00722A14">
        <w:rPr>
          <w:kern w:val="2"/>
          <w:sz w:val="28"/>
          <w:szCs w:val="28"/>
        </w:rPr>
        <w:t xml:space="preserve">программы участие </w:t>
      </w:r>
      <w:r>
        <w:rPr>
          <w:kern w:val="2"/>
          <w:sz w:val="28"/>
          <w:szCs w:val="28"/>
        </w:rPr>
        <w:t>Краснокутского сельского поселения в реализации государственной программы</w:t>
      </w:r>
      <w:r w:rsidRPr="00722A14">
        <w:rPr>
          <w:kern w:val="2"/>
          <w:sz w:val="28"/>
          <w:szCs w:val="28"/>
        </w:rPr>
        <w:t xml:space="preserve"> Ростовской области не </w:t>
      </w:r>
      <w:r>
        <w:rPr>
          <w:kern w:val="2"/>
          <w:sz w:val="28"/>
          <w:szCs w:val="28"/>
        </w:rPr>
        <w:t>планируется</w:t>
      </w:r>
      <w:r w:rsidRPr="00722A14">
        <w:rPr>
          <w:kern w:val="2"/>
          <w:sz w:val="28"/>
          <w:szCs w:val="28"/>
        </w:rPr>
        <w:t>.</w:t>
      </w:r>
    </w:p>
    <w:p w:rsidR="006E1AF9" w:rsidRDefault="006E1AF9" w:rsidP="00F20E14">
      <w:pPr>
        <w:widowControl w:val="0"/>
        <w:autoSpaceDE w:val="0"/>
        <w:autoSpaceDN w:val="0"/>
        <w:adjustRightInd w:val="0"/>
        <w:outlineLvl w:val="2"/>
        <w:rPr>
          <w:sz w:val="28"/>
          <w:szCs w:val="28"/>
        </w:rPr>
      </w:pPr>
    </w:p>
    <w:p w:rsidR="006E1AF9" w:rsidRDefault="006E1AF9" w:rsidP="0084457F">
      <w:pPr>
        <w:widowControl w:val="0"/>
        <w:autoSpaceDE w:val="0"/>
        <w:autoSpaceDN w:val="0"/>
        <w:adjustRightInd w:val="0"/>
        <w:jc w:val="center"/>
        <w:rPr>
          <w:sz w:val="28"/>
          <w:szCs w:val="28"/>
        </w:rPr>
      </w:pPr>
      <w:r>
        <w:rPr>
          <w:sz w:val="28"/>
          <w:szCs w:val="28"/>
        </w:rPr>
        <w:t>Раздел 9. Подпрограмма</w:t>
      </w:r>
    </w:p>
    <w:p w:rsidR="006E1AF9" w:rsidRDefault="006E1AF9" w:rsidP="0084457F">
      <w:pPr>
        <w:widowControl w:val="0"/>
        <w:autoSpaceDE w:val="0"/>
        <w:autoSpaceDN w:val="0"/>
        <w:adjustRightInd w:val="0"/>
        <w:jc w:val="center"/>
        <w:rPr>
          <w:sz w:val="28"/>
          <w:szCs w:val="28"/>
        </w:rPr>
      </w:pPr>
      <w:r>
        <w:rPr>
          <w:sz w:val="28"/>
          <w:szCs w:val="28"/>
        </w:rPr>
        <w:t>«Профилактика экстремизма и терроризма в Краснокутском сельском поселении</w:t>
      </w:r>
    </w:p>
    <w:p w:rsidR="006E1AF9" w:rsidRDefault="006E1AF9" w:rsidP="0084457F">
      <w:pPr>
        <w:widowControl w:val="0"/>
        <w:autoSpaceDE w:val="0"/>
        <w:autoSpaceDN w:val="0"/>
        <w:adjustRightInd w:val="0"/>
        <w:jc w:val="center"/>
        <w:rPr>
          <w:sz w:val="28"/>
          <w:szCs w:val="28"/>
        </w:rPr>
      </w:pPr>
      <w:r>
        <w:rPr>
          <w:sz w:val="28"/>
          <w:szCs w:val="28"/>
        </w:rPr>
        <w:t>муниципальной программы «Обеспечение общественного порядка и противодействие преступности Краснокутского сельского поселения»</w:t>
      </w:r>
    </w:p>
    <w:p w:rsidR="006E1AF9" w:rsidRDefault="006E1AF9" w:rsidP="0084457F">
      <w:pPr>
        <w:widowControl w:val="0"/>
        <w:autoSpaceDE w:val="0"/>
        <w:autoSpaceDN w:val="0"/>
        <w:adjustRightInd w:val="0"/>
        <w:jc w:val="center"/>
        <w:outlineLvl w:val="2"/>
        <w:rPr>
          <w:sz w:val="28"/>
          <w:szCs w:val="28"/>
        </w:rPr>
      </w:pPr>
    </w:p>
    <w:p w:rsidR="006E1AF9" w:rsidRDefault="006E1AF9" w:rsidP="0084457F">
      <w:pPr>
        <w:widowControl w:val="0"/>
        <w:autoSpaceDE w:val="0"/>
        <w:autoSpaceDN w:val="0"/>
        <w:adjustRightInd w:val="0"/>
        <w:jc w:val="center"/>
        <w:outlineLvl w:val="2"/>
        <w:rPr>
          <w:sz w:val="28"/>
          <w:szCs w:val="28"/>
        </w:rPr>
      </w:pPr>
    </w:p>
    <w:p w:rsidR="006E1AF9" w:rsidRDefault="006E1AF9" w:rsidP="0084457F">
      <w:pPr>
        <w:widowControl w:val="0"/>
        <w:autoSpaceDE w:val="0"/>
        <w:autoSpaceDN w:val="0"/>
        <w:adjustRightInd w:val="0"/>
        <w:jc w:val="center"/>
        <w:outlineLvl w:val="2"/>
        <w:rPr>
          <w:sz w:val="28"/>
          <w:szCs w:val="28"/>
        </w:rPr>
      </w:pPr>
    </w:p>
    <w:p w:rsidR="006E1AF9" w:rsidRDefault="006E1AF9" w:rsidP="0084457F">
      <w:pPr>
        <w:widowControl w:val="0"/>
        <w:autoSpaceDE w:val="0"/>
        <w:autoSpaceDN w:val="0"/>
        <w:adjustRightInd w:val="0"/>
        <w:jc w:val="center"/>
        <w:outlineLvl w:val="2"/>
        <w:rPr>
          <w:sz w:val="28"/>
          <w:szCs w:val="28"/>
        </w:rPr>
      </w:pPr>
    </w:p>
    <w:p w:rsidR="006E1AF9" w:rsidRDefault="006E1AF9" w:rsidP="0084457F">
      <w:pPr>
        <w:widowControl w:val="0"/>
        <w:autoSpaceDE w:val="0"/>
        <w:autoSpaceDN w:val="0"/>
        <w:adjustRightInd w:val="0"/>
        <w:jc w:val="center"/>
        <w:outlineLvl w:val="2"/>
        <w:rPr>
          <w:sz w:val="28"/>
          <w:szCs w:val="28"/>
        </w:rPr>
      </w:pPr>
    </w:p>
    <w:p w:rsidR="006E1AF9" w:rsidRDefault="006E1AF9" w:rsidP="0084457F">
      <w:pPr>
        <w:widowControl w:val="0"/>
        <w:autoSpaceDE w:val="0"/>
        <w:autoSpaceDN w:val="0"/>
        <w:adjustRightInd w:val="0"/>
        <w:jc w:val="center"/>
        <w:outlineLvl w:val="2"/>
        <w:rPr>
          <w:sz w:val="28"/>
          <w:szCs w:val="28"/>
        </w:rPr>
      </w:pPr>
      <w:r>
        <w:rPr>
          <w:sz w:val="28"/>
          <w:szCs w:val="28"/>
        </w:rPr>
        <w:t>9.1. ПАСПОРТ</w:t>
      </w:r>
    </w:p>
    <w:p w:rsidR="006E1AF9" w:rsidRDefault="006E1AF9" w:rsidP="0084457F">
      <w:pPr>
        <w:widowControl w:val="0"/>
        <w:autoSpaceDE w:val="0"/>
        <w:autoSpaceDN w:val="0"/>
        <w:adjustRightInd w:val="0"/>
        <w:jc w:val="center"/>
        <w:rPr>
          <w:sz w:val="28"/>
          <w:szCs w:val="28"/>
        </w:rPr>
      </w:pPr>
      <w:r>
        <w:rPr>
          <w:sz w:val="28"/>
          <w:szCs w:val="28"/>
        </w:rPr>
        <w:t>подпрограммы «Профилактика экстремизма и терроризма в Краснокутском сельском поселении» муниципальной программы «Обеспечение общественного порядка и противодействие преступности</w:t>
      </w:r>
      <w:r w:rsidRPr="00F20E14">
        <w:rPr>
          <w:sz w:val="28"/>
          <w:szCs w:val="28"/>
        </w:rPr>
        <w:t xml:space="preserve"> </w:t>
      </w:r>
      <w:r>
        <w:rPr>
          <w:sz w:val="28"/>
          <w:szCs w:val="28"/>
        </w:rPr>
        <w:t>Краснокутского сельского поселения»</w:t>
      </w:r>
    </w:p>
    <w:p w:rsidR="006E1AF9" w:rsidRDefault="006E1AF9" w:rsidP="0084457F">
      <w:pPr>
        <w:widowControl w:val="0"/>
        <w:autoSpaceDE w:val="0"/>
        <w:autoSpaceDN w:val="0"/>
        <w:adjustRightInd w:val="0"/>
        <w:ind w:firstLine="709"/>
        <w:rPr>
          <w:sz w:val="28"/>
          <w:szCs w:val="28"/>
        </w:rPr>
      </w:pPr>
    </w:p>
    <w:tbl>
      <w:tblPr>
        <w:tblW w:w="0" w:type="auto"/>
        <w:tblInd w:w="-106" w:type="dxa"/>
        <w:tblLook w:val="00A0"/>
      </w:tblPr>
      <w:tblGrid>
        <w:gridCol w:w="2875"/>
        <w:gridCol w:w="367"/>
        <w:gridCol w:w="6328"/>
      </w:tblGrid>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Ответственный исполнитель подпрограммы</w:t>
            </w:r>
          </w:p>
          <w:p w:rsidR="006E1AF9" w:rsidRDefault="006E1AF9">
            <w:pPr>
              <w:widowControl w:val="0"/>
              <w:autoSpaceDE w:val="0"/>
              <w:autoSpaceDN w:val="0"/>
              <w:adjustRightInd w:val="0"/>
              <w:rPr>
                <w:sz w:val="22"/>
                <w:szCs w:val="22"/>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Администрация Краснокутского сельского поселения</w:t>
            </w:r>
          </w:p>
        </w:tc>
      </w:tr>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Соисполнители</w:t>
            </w:r>
          </w:p>
          <w:p w:rsidR="006E1AF9" w:rsidRDefault="006E1AF9">
            <w:pPr>
              <w:widowControl w:val="0"/>
              <w:autoSpaceDE w:val="0"/>
              <w:autoSpaceDN w:val="0"/>
              <w:adjustRightInd w:val="0"/>
              <w:rPr>
                <w:sz w:val="28"/>
                <w:szCs w:val="28"/>
              </w:rPr>
            </w:pPr>
            <w:r>
              <w:rPr>
                <w:sz w:val="28"/>
                <w:szCs w:val="28"/>
              </w:rPr>
              <w:t>подпрограммы</w:t>
            </w:r>
          </w:p>
          <w:p w:rsidR="006E1AF9" w:rsidRDefault="006E1AF9">
            <w:pPr>
              <w:widowControl w:val="0"/>
              <w:autoSpaceDE w:val="0"/>
              <w:autoSpaceDN w:val="0"/>
              <w:adjustRightInd w:val="0"/>
              <w:rPr>
                <w:sz w:val="22"/>
                <w:szCs w:val="22"/>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отсутствуют.</w:t>
            </w:r>
          </w:p>
        </w:tc>
      </w:tr>
      <w:tr w:rsidR="006E1AF9">
        <w:tc>
          <w:tcPr>
            <w:tcW w:w="3016" w:type="dxa"/>
          </w:tcPr>
          <w:p w:rsidR="006E1AF9" w:rsidRDefault="006E1AF9">
            <w:pPr>
              <w:widowControl w:val="0"/>
              <w:rPr>
                <w:sz w:val="28"/>
                <w:szCs w:val="28"/>
                <w:lang w:eastAsia="en-US"/>
              </w:rPr>
            </w:pPr>
            <w:r>
              <w:rPr>
                <w:sz w:val="28"/>
                <w:szCs w:val="28"/>
              </w:rPr>
              <w:t>Участники подпрограммы</w:t>
            </w: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rsidP="00F20E14">
            <w:pPr>
              <w:widowControl w:val="0"/>
              <w:jc w:val="both"/>
              <w:rPr>
                <w:sz w:val="22"/>
                <w:szCs w:val="22"/>
                <w:lang w:eastAsia="en-US"/>
              </w:rPr>
            </w:pPr>
            <w:r>
              <w:rPr>
                <w:sz w:val="28"/>
                <w:szCs w:val="28"/>
              </w:rPr>
              <w:t>отсутствуют.</w:t>
            </w:r>
          </w:p>
        </w:tc>
      </w:tr>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Программно-целевые инструменты</w:t>
            </w:r>
          </w:p>
          <w:p w:rsidR="006E1AF9" w:rsidRDefault="006E1AF9">
            <w:pPr>
              <w:widowControl w:val="0"/>
              <w:rPr>
                <w:sz w:val="28"/>
                <w:szCs w:val="28"/>
              </w:rPr>
            </w:pPr>
            <w:r>
              <w:rPr>
                <w:sz w:val="28"/>
                <w:szCs w:val="28"/>
              </w:rPr>
              <w:t>Подпрограммы</w:t>
            </w:r>
          </w:p>
          <w:p w:rsidR="006E1AF9" w:rsidRDefault="006E1AF9">
            <w:pPr>
              <w:widowControl w:val="0"/>
              <w:rPr>
                <w:sz w:val="22"/>
                <w:szCs w:val="22"/>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отсутствуют.</w:t>
            </w:r>
          </w:p>
        </w:tc>
      </w:tr>
      <w:tr w:rsidR="006E1AF9">
        <w:tc>
          <w:tcPr>
            <w:tcW w:w="3016" w:type="dxa"/>
          </w:tcPr>
          <w:p w:rsidR="006E1AF9" w:rsidRDefault="006E1AF9">
            <w:pPr>
              <w:widowControl w:val="0"/>
              <w:rPr>
                <w:sz w:val="28"/>
                <w:szCs w:val="28"/>
                <w:lang w:eastAsia="en-US"/>
              </w:rPr>
            </w:pPr>
            <w:r>
              <w:rPr>
                <w:sz w:val="28"/>
                <w:szCs w:val="28"/>
              </w:rPr>
              <w:t>Цели подпрограммы</w:t>
            </w:r>
          </w:p>
          <w:p w:rsidR="006E1AF9" w:rsidRDefault="006E1AF9">
            <w:pPr>
              <w:widowControl w:val="0"/>
              <w:rPr>
                <w:sz w:val="28"/>
                <w:szCs w:val="28"/>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 xml:space="preserve">предупреждение террористических и экстремистских проявлений. </w:t>
            </w:r>
          </w:p>
        </w:tc>
      </w:tr>
      <w:tr w:rsidR="006E1AF9">
        <w:tc>
          <w:tcPr>
            <w:tcW w:w="3016" w:type="dxa"/>
          </w:tcPr>
          <w:p w:rsidR="006E1AF9" w:rsidRDefault="006E1AF9">
            <w:pPr>
              <w:widowControl w:val="0"/>
              <w:rPr>
                <w:sz w:val="28"/>
                <w:szCs w:val="28"/>
                <w:lang w:eastAsia="en-US"/>
              </w:rPr>
            </w:pPr>
            <w:r>
              <w:rPr>
                <w:sz w:val="28"/>
                <w:szCs w:val="28"/>
              </w:rPr>
              <w:t>Задачи подпрограммы</w:t>
            </w:r>
          </w:p>
          <w:p w:rsidR="006E1AF9" w:rsidRDefault="006E1AF9">
            <w:pPr>
              <w:widowControl w:val="0"/>
              <w:rPr>
                <w:sz w:val="28"/>
                <w:szCs w:val="28"/>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 xml:space="preserve">усиление антитеррористической защищенности объектов культуры, спорта  и других объектов с массовым пребыванием граждан; </w:t>
            </w:r>
          </w:p>
          <w:p w:rsidR="006E1AF9" w:rsidRDefault="006E1AF9">
            <w:pPr>
              <w:widowControl w:val="0"/>
              <w:jc w:val="both"/>
              <w:rPr>
                <w:sz w:val="28"/>
                <w:szCs w:val="28"/>
              </w:rPr>
            </w:pPr>
            <w:r>
              <w:rPr>
                <w:sz w:val="28"/>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 </w:t>
            </w:r>
          </w:p>
          <w:p w:rsidR="006E1AF9" w:rsidRDefault="006E1AF9">
            <w:pPr>
              <w:widowControl w:val="0"/>
              <w:jc w:val="both"/>
              <w:rPr>
                <w:sz w:val="28"/>
                <w:szCs w:val="28"/>
              </w:rPr>
            </w:pPr>
            <w:r>
              <w:rPr>
                <w:sz w:val="28"/>
                <w:szCs w:val="28"/>
              </w:rPr>
              <w:t>проведение воспитательной, пропагандистской работы с населением поселения, направленной на предупреждение террористической и экстремистской деятельности, повышение бдительности.</w:t>
            </w:r>
          </w:p>
          <w:p w:rsidR="006E1AF9" w:rsidRDefault="006E1AF9">
            <w:pPr>
              <w:widowControl w:val="0"/>
              <w:jc w:val="both"/>
              <w:rPr>
                <w:sz w:val="22"/>
                <w:szCs w:val="22"/>
                <w:lang w:eastAsia="en-US"/>
              </w:rPr>
            </w:pPr>
          </w:p>
        </w:tc>
      </w:tr>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Целевые индикаторы и показатели подпрограммы</w:t>
            </w:r>
          </w:p>
          <w:p w:rsidR="006E1AF9" w:rsidRDefault="006E1AF9">
            <w:pPr>
              <w:widowControl w:val="0"/>
              <w:autoSpaceDE w:val="0"/>
              <w:autoSpaceDN w:val="0"/>
              <w:adjustRightInd w:val="0"/>
              <w:rPr>
                <w:sz w:val="28"/>
                <w:szCs w:val="28"/>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доля учреждений социальной сферы с наличием системы технической защиты объектов;</w:t>
            </w:r>
          </w:p>
          <w:p w:rsidR="006E1AF9" w:rsidRPr="00EF7166" w:rsidRDefault="006E1AF9" w:rsidP="00EF7166">
            <w:pPr>
              <w:widowControl w:val="0"/>
              <w:jc w:val="both"/>
              <w:rPr>
                <w:sz w:val="28"/>
                <w:szCs w:val="28"/>
                <w:lang w:eastAsia="en-US"/>
              </w:rPr>
            </w:pPr>
            <w:r w:rsidRPr="00EF7166">
              <w:rPr>
                <w:sz w:val="28"/>
                <w:szCs w:val="28"/>
                <w:lang w:eastAsia="en-US"/>
              </w:rPr>
              <w:t>количество граждан, участвующих в охране общественного правопорядка и являющихся членами добровольной народной дружины поселения</w:t>
            </w:r>
          </w:p>
        </w:tc>
      </w:tr>
      <w:tr w:rsidR="006E1AF9">
        <w:tc>
          <w:tcPr>
            <w:tcW w:w="3016" w:type="dxa"/>
          </w:tcPr>
          <w:p w:rsidR="006E1AF9" w:rsidRPr="00A21473" w:rsidRDefault="006E1AF9">
            <w:pPr>
              <w:widowControl w:val="0"/>
              <w:autoSpaceDE w:val="0"/>
              <w:autoSpaceDN w:val="0"/>
              <w:adjustRightInd w:val="0"/>
              <w:rPr>
                <w:sz w:val="28"/>
                <w:szCs w:val="28"/>
                <w:lang w:eastAsia="en-US"/>
              </w:rPr>
            </w:pPr>
            <w:r>
              <w:rPr>
                <w:sz w:val="28"/>
                <w:szCs w:val="28"/>
              </w:rPr>
              <w:t>Этапы и сроки реализации подпрограммы</w:t>
            </w: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rsidP="00080394">
            <w:pPr>
              <w:widowControl w:val="0"/>
              <w:jc w:val="both"/>
              <w:rPr>
                <w:sz w:val="28"/>
                <w:szCs w:val="28"/>
                <w:lang w:eastAsia="en-US"/>
              </w:rPr>
            </w:pPr>
            <w:r>
              <w:rPr>
                <w:sz w:val="28"/>
                <w:szCs w:val="28"/>
              </w:rPr>
              <w:t>реализуется без выделения этапов в 2014 – 2020 годах.</w:t>
            </w:r>
          </w:p>
        </w:tc>
      </w:tr>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Ресурсное обеспечение подпрограммы</w:t>
            </w:r>
          </w:p>
          <w:p w:rsidR="006E1AF9" w:rsidRDefault="006E1AF9">
            <w:pPr>
              <w:widowControl w:val="0"/>
              <w:autoSpaceDE w:val="0"/>
              <w:autoSpaceDN w:val="0"/>
              <w:adjustRightInd w:val="0"/>
              <w:rPr>
                <w:sz w:val="28"/>
                <w:szCs w:val="28"/>
                <w:lang w:eastAsia="en-US"/>
              </w:rPr>
            </w:pPr>
          </w:p>
        </w:tc>
        <w:tc>
          <w:tcPr>
            <w:tcW w:w="390" w:type="dxa"/>
          </w:tcPr>
          <w:p w:rsidR="006E1AF9" w:rsidRDefault="006E1AF9">
            <w:pPr>
              <w:widowControl w:val="0"/>
              <w:ind w:left="-131" w:right="-108"/>
              <w:jc w:val="both"/>
              <w:rPr>
                <w:sz w:val="28"/>
                <w:szCs w:val="28"/>
                <w:lang w:eastAsia="en-US"/>
              </w:rPr>
            </w:pPr>
            <w:r>
              <w:rPr>
                <w:sz w:val="28"/>
                <w:szCs w:val="28"/>
              </w:rPr>
              <w:t>–</w:t>
            </w:r>
          </w:p>
        </w:tc>
        <w:tc>
          <w:tcPr>
            <w:tcW w:w="6932" w:type="dxa"/>
          </w:tcPr>
          <w:p w:rsidR="006E1AF9" w:rsidRDefault="006E1AF9">
            <w:pPr>
              <w:widowControl w:val="0"/>
              <w:jc w:val="both"/>
              <w:rPr>
                <w:sz w:val="28"/>
                <w:szCs w:val="28"/>
                <w:lang w:eastAsia="en-US"/>
              </w:rPr>
            </w:pPr>
            <w:r>
              <w:rPr>
                <w:sz w:val="28"/>
                <w:szCs w:val="28"/>
              </w:rPr>
              <w:t>общий объем финансирования по подпрограмме «Профилактика экстремизма и терроризма в Краснокутском сельском поселении» с 2014 по 2020 годы составляет 0,0 тыс. рублей, в том числе</w:t>
            </w:r>
            <w:r>
              <w:rPr>
                <w:sz w:val="28"/>
                <w:szCs w:val="28"/>
                <w:lang w:eastAsia="en-US"/>
              </w:rPr>
              <w:t xml:space="preserve"> </w:t>
            </w:r>
            <w:r>
              <w:rPr>
                <w:sz w:val="28"/>
                <w:szCs w:val="28"/>
              </w:rPr>
              <w:t>по годам реализации из средств бюджета поселения:</w:t>
            </w:r>
          </w:p>
          <w:p w:rsidR="006E1AF9" w:rsidRDefault="006E1AF9">
            <w:pPr>
              <w:widowControl w:val="0"/>
              <w:jc w:val="both"/>
              <w:rPr>
                <w:sz w:val="28"/>
                <w:szCs w:val="28"/>
              </w:rPr>
            </w:pPr>
            <w:r>
              <w:rPr>
                <w:sz w:val="28"/>
                <w:szCs w:val="28"/>
              </w:rPr>
              <w:t>2014 год – 0,0 тыс. рублей;</w:t>
            </w:r>
          </w:p>
          <w:p w:rsidR="006E1AF9" w:rsidRDefault="006E1AF9">
            <w:pPr>
              <w:widowControl w:val="0"/>
              <w:jc w:val="both"/>
              <w:rPr>
                <w:sz w:val="28"/>
                <w:szCs w:val="28"/>
              </w:rPr>
            </w:pPr>
            <w:r>
              <w:rPr>
                <w:sz w:val="28"/>
                <w:szCs w:val="28"/>
              </w:rPr>
              <w:t>2015 год – 0,0 тыс. рублей;</w:t>
            </w:r>
          </w:p>
          <w:p w:rsidR="006E1AF9" w:rsidRDefault="006E1AF9">
            <w:pPr>
              <w:widowControl w:val="0"/>
              <w:jc w:val="both"/>
              <w:rPr>
                <w:sz w:val="28"/>
                <w:szCs w:val="28"/>
              </w:rPr>
            </w:pPr>
            <w:r>
              <w:rPr>
                <w:sz w:val="28"/>
                <w:szCs w:val="28"/>
              </w:rPr>
              <w:t>2016 год – 0,0 тыс. рублей;</w:t>
            </w:r>
          </w:p>
          <w:p w:rsidR="006E1AF9" w:rsidRDefault="006E1AF9">
            <w:pPr>
              <w:widowControl w:val="0"/>
              <w:jc w:val="both"/>
              <w:rPr>
                <w:sz w:val="28"/>
                <w:szCs w:val="28"/>
              </w:rPr>
            </w:pPr>
            <w:r>
              <w:rPr>
                <w:sz w:val="28"/>
                <w:szCs w:val="28"/>
              </w:rPr>
              <w:t>2017 год – 0,0 тыс. рублей;</w:t>
            </w:r>
          </w:p>
          <w:p w:rsidR="006E1AF9" w:rsidRDefault="006E1AF9">
            <w:pPr>
              <w:widowControl w:val="0"/>
              <w:jc w:val="both"/>
              <w:rPr>
                <w:sz w:val="28"/>
                <w:szCs w:val="28"/>
              </w:rPr>
            </w:pPr>
            <w:r>
              <w:rPr>
                <w:sz w:val="28"/>
                <w:szCs w:val="28"/>
              </w:rPr>
              <w:t>2018 год – 0,0 тыс. рублей;</w:t>
            </w:r>
          </w:p>
          <w:p w:rsidR="006E1AF9" w:rsidRDefault="006E1AF9">
            <w:pPr>
              <w:widowControl w:val="0"/>
              <w:jc w:val="both"/>
              <w:rPr>
                <w:sz w:val="28"/>
                <w:szCs w:val="28"/>
              </w:rPr>
            </w:pPr>
            <w:r>
              <w:rPr>
                <w:sz w:val="28"/>
                <w:szCs w:val="28"/>
              </w:rPr>
              <w:t>2019 год – 0,0 тыс. рублей;</w:t>
            </w:r>
          </w:p>
          <w:p w:rsidR="006E1AF9" w:rsidRPr="00A21473" w:rsidRDefault="006E1AF9" w:rsidP="00B44A93">
            <w:pPr>
              <w:widowControl w:val="0"/>
              <w:jc w:val="both"/>
              <w:rPr>
                <w:sz w:val="28"/>
                <w:szCs w:val="28"/>
              </w:rPr>
            </w:pPr>
            <w:r>
              <w:rPr>
                <w:sz w:val="28"/>
                <w:szCs w:val="28"/>
              </w:rPr>
              <w:t>2020 год – 0,0 тыс. рублей.</w:t>
            </w:r>
          </w:p>
        </w:tc>
      </w:tr>
      <w:tr w:rsidR="006E1AF9">
        <w:tc>
          <w:tcPr>
            <w:tcW w:w="3016" w:type="dxa"/>
          </w:tcPr>
          <w:p w:rsidR="006E1AF9" w:rsidRDefault="006E1AF9">
            <w:pPr>
              <w:widowControl w:val="0"/>
              <w:autoSpaceDE w:val="0"/>
              <w:autoSpaceDN w:val="0"/>
              <w:adjustRightInd w:val="0"/>
              <w:rPr>
                <w:sz w:val="28"/>
                <w:szCs w:val="28"/>
                <w:lang w:eastAsia="en-US"/>
              </w:rPr>
            </w:pPr>
            <w:r>
              <w:rPr>
                <w:sz w:val="28"/>
                <w:szCs w:val="28"/>
              </w:rPr>
              <w:t>Ожидаемые результаты реализации</w:t>
            </w:r>
          </w:p>
          <w:p w:rsidR="006E1AF9" w:rsidRDefault="006E1AF9">
            <w:pPr>
              <w:widowControl w:val="0"/>
              <w:autoSpaceDE w:val="0"/>
              <w:autoSpaceDN w:val="0"/>
              <w:adjustRightInd w:val="0"/>
              <w:rPr>
                <w:sz w:val="28"/>
                <w:szCs w:val="28"/>
                <w:lang w:eastAsia="en-US"/>
              </w:rPr>
            </w:pPr>
            <w:r>
              <w:rPr>
                <w:sz w:val="28"/>
                <w:szCs w:val="28"/>
              </w:rPr>
              <w:t>подпрограммы</w:t>
            </w:r>
          </w:p>
        </w:tc>
        <w:tc>
          <w:tcPr>
            <w:tcW w:w="390" w:type="dxa"/>
          </w:tcPr>
          <w:p w:rsidR="006E1AF9" w:rsidRDefault="006E1AF9">
            <w:pPr>
              <w:widowControl w:val="0"/>
              <w:ind w:left="-131" w:right="-108"/>
              <w:rPr>
                <w:sz w:val="28"/>
                <w:szCs w:val="28"/>
                <w:lang w:eastAsia="en-US"/>
              </w:rPr>
            </w:pPr>
            <w:r>
              <w:rPr>
                <w:sz w:val="28"/>
                <w:szCs w:val="28"/>
              </w:rPr>
              <w:t>–</w:t>
            </w:r>
          </w:p>
          <w:p w:rsidR="006E1AF9" w:rsidRDefault="006E1AF9">
            <w:pPr>
              <w:widowControl w:val="0"/>
              <w:ind w:left="-131" w:right="-108"/>
              <w:rPr>
                <w:sz w:val="28"/>
                <w:szCs w:val="28"/>
              </w:rPr>
            </w:pPr>
          </w:p>
          <w:p w:rsidR="006E1AF9" w:rsidRDefault="006E1AF9">
            <w:pPr>
              <w:widowControl w:val="0"/>
              <w:ind w:left="-131" w:right="-108"/>
              <w:rPr>
                <w:sz w:val="28"/>
                <w:szCs w:val="28"/>
              </w:rPr>
            </w:pPr>
          </w:p>
          <w:p w:rsidR="006E1AF9" w:rsidRDefault="006E1AF9">
            <w:pPr>
              <w:widowControl w:val="0"/>
              <w:ind w:left="-131" w:right="-108"/>
              <w:rPr>
                <w:sz w:val="28"/>
                <w:szCs w:val="28"/>
              </w:rPr>
            </w:pPr>
          </w:p>
          <w:p w:rsidR="006E1AF9" w:rsidRDefault="006E1AF9">
            <w:pPr>
              <w:widowControl w:val="0"/>
              <w:ind w:left="-131" w:right="-108"/>
              <w:rPr>
                <w:sz w:val="28"/>
                <w:szCs w:val="28"/>
                <w:lang w:eastAsia="en-US"/>
              </w:rPr>
            </w:pPr>
          </w:p>
        </w:tc>
        <w:tc>
          <w:tcPr>
            <w:tcW w:w="6932" w:type="dxa"/>
          </w:tcPr>
          <w:p w:rsidR="006E1AF9" w:rsidRDefault="006E1AF9">
            <w:pPr>
              <w:widowControl w:val="0"/>
              <w:jc w:val="both"/>
              <w:rPr>
                <w:sz w:val="28"/>
                <w:szCs w:val="28"/>
                <w:lang w:eastAsia="en-US"/>
              </w:rPr>
            </w:pPr>
            <w:r>
              <w:rPr>
                <w:sz w:val="28"/>
                <w:szCs w:val="28"/>
              </w:rPr>
              <w:t>в результате реализации Программы к 2020 году предполагается:</w:t>
            </w:r>
          </w:p>
          <w:p w:rsidR="006E1AF9" w:rsidRDefault="006E1AF9">
            <w:pPr>
              <w:widowControl w:val="0"/>
              <w:jc w:val="both"/>
              <w:rPr>
                <w:sz w:val="28"/>
                <w:szCs w:val="28"/>
              </w:rPr>
            </w:pPr>
            <w:r>
              <w:rPr>
                <w:sz w:val="28"/>
                <w:szCs w:val="28"/>
              </w:rPr>
              <w:t>обеспечение стабильности в межнациональных отношениях в обществе, повышение безопасности населения от возможных террористических угроз;</w:t>
            </w:r>
          </w:p>
          <w:p w:rsidR="006E1AF9" w:rsidRDefault="006E1AF9">
            <w:pPr>
              <w:widowControl w:val="0"/>
              <w:jc w:val="both"/>
              <w:rPr>
                <w:sz w:val="28"/>
                <w:szCs w:val="28"/>
              </w:rPr>
            </w:pPr>
            <w:r>
              <w:rPr>
                <w:sz w:val="28"/>
                <w:szCs w:val="28"/>
              </w:rPr>
              <w:t xml:space="preserve">формирование позитивных моральных и нравственных ценностей, определяющих отрицательное отношение к проявлению ксенофобии и межнациональной нетерпимости. </w:t>
            </w:r>
          </w:p>
          <w:p w:rsidR="006E1AF9" w:rsidRDefault="006E1AF9">
            <w:pPr>
              <w:widowControl w:val="0"/>
              <w:jc w:val="both"/>
              <w:rPr>
                <w:sz w:val="28"/>
                <w:szCs w:val="28"/>
                <w:lang w:eastAsia="en-US"/>
              </w:rPr>
            </w:pPr>
            <w:r>
              <w:rPr>
                <w:sz w:val="28"/>
                <w:szCs w:val="28"/>
              </w:rPr>
              <w:t>снижение риска совершения террористических актов и масштабов негативных последствий.</w:t>
            </w:r>
          </w:p>
        </w:tc>
      </w:tr>
    </w:tbl>
    <w:p w:rsidR="006E1AF9" w:rsidRDefault="006E1AF9" w:rsidP="0084457F">
      <w:pPr>
        <w:widowControl w:val="0"/>
        <w:autoSpaceDE w:val="0"/>
        <w:autoSpaceDN w:val="0"/>
        <w:adjustRightInd w:val="0"/>
        <w:ind w:firstLine="709"/>
        <w:jc w:val="both"/>
        <w:outlineLvl w:val="2"/>
        <w:rPr>
          <w:sz w:val="28"/>
          <w:szCs w:val="28"/>
          <w:lang w:eastAsia="en-US"/>
        </w:rPr>
      </w:pPr>
    </w:p>
    <w:p w:rsidR="006E1AF9" w:rsidRDefault="006E1AF9" w:rsidP="00EF7166">
      <w:pPr>
        <w:widowControl w:val="0"/>
        <w:autoSpaceDE w:val="0"/>
        <w:autoSpaceDN w:val="0"/>
        <w:adjustRightInd w:val="0"/>
        <w:ind w:firstLine="709"/>
        <w:jc w:val="center"/>
        <w:outlineLvl w:val="2"/>
        <w:rPr>
          <w:sz w:val="28"/>
          <w:szCs w:val="28"/>
        </w:rPr>
      </w:pPr>
      <w:r>
        <w:rPr>
          <w:sz w:val="28"/>
          <w:szCs w:val="28"/>
        </w:rPr>
        <w:t>9.2. Характеристика сферы реализации подпрограммы муниципальной программы.</w:t>
      </w:r>
    </w:p>
    <w:p w:rsidR="006E1AF9" w:rsidRDefault="006E1AF9" w:rsidP="0084457F">
      <w:pPr>
        <w:widowControl w:val="0"/>
        <w:ind w:firstLine="709"/>
        <w:jc w:val="both"/>
        <w:rPr>
          <w:sz w:val="28"/>
          <w:szCs w:val="28"/>
        </w:rPr>
      </w:pPr>
      <w:r>
        <w:rPr>
          <w:sz w:val="28"/>
          <w:szCs w:val="28"/>
        </w:rPr>
        <w:t xml:space="preserve">Анализ текущего состояния сферы реализации подпрограммы фиксирует, что в Краснокутском сельском поселении ведется целенаправленная работа </w:t>
      </w:r>
      <w:r>
        <w:rPr>
          <w:spacing w:val="-2"/>
          <w:sz w:val="28"/>
          <w:szCs w:val="28"/>
        </w:rPr>
        <w:t>профилактических мер антитеррористической</w:t>
      </w:r>
      <w:r>
        <w:rPr>
          <w:sz w:val="28"/>
          <w:szCs w:val="28"/>
        </w:rPr>
        <w:t xml:space="preserve"> и антиэкстремистской направленности, предупреждению террористических и экстремистских проявлений на территории поселения, укреплению межнационального согласия, достижению взаимопонимания и взаимного уважения в вопросах межэтнического и межкультурного сотрудничества.</w:t>
      </w:r>
    </w:p>
    <w:p w:rsidR="006E1AF9" w:rsidRPr="00EF7166" w:rsidRDefault="006E1AF9" w:rsidP="0084457F">
      <w:pPr>
        <w:widowControl w:val="0"/>
        <w:autoSpaceDE w:val="0"/>
        <w:autoSpaceDN w:val="0"/>
        <w:adjustRightInd w:val="0"/>
        <w:ind w:firstLine="720"/>
        <w:jc w:val="both"/>
        <w:rPr>
          <w:sz w:val="28"/>
          <w:szCs w:val="28"/>
        </w:rPr>
      </w:pPr>
      <w:r>
        <w:rPr>
          <w:sz w:val="28"/>
          <w:szCs w:val="28"/>
        </w:rPr>
        <w:t xml:space="preserve">Благодаря принимаемым мерам будет продолжаться усиление антитеррористической защищенности объектов культуры и объектов с массовым пребыванием граждан, </w:t>
      </w:r>
      <w:r>
        <w:rPr>
          <w:spacing w:val="-2"/>
          <w:sz w:val="28"/>
          <w:szCs w:val="28"/>
        </w:rPr>
        <w:t>формирование позитивных моральных и нравственных ценностей, определяющих</w:t>
      </w:r>
      <w:r>
        <w:rPr>
          <w:sz w:val="28"/>
          <w:szCs w:val="28"/>
        </w:rPr>
        <w:t xml:space="preserve"> отрицательное отношение к проявлениям </w:t>
      </w:r>
      <w:r>
        <w:rPr>
          <w:spacing w:val="-2"/>
          <w:sz w:val="28"/>
          <w:szCs w:val="28"/>
        </w:rPr>
        <w:t xml:space="preserve">экстремизма и терроризма, </w:t>
      </w:r>
      <w:r>
        <w:rPr>
          <w:spacing w:val="-4"/>
          <w:sz w:val="28"/>
          <w:szCs w:val="28"/>
        </w:rPr>
        <w:t xml:space="preserve">снижение возможности </w:t>
      </w:r>
      <w:r>
        <w:rPr>
          <w:sz w:val="28"/>
          <w:szCs w:val="28"/>
        </w:rPr>
        <w:t xml:space="preserve">проявлений экстремизма; повышение степени безопасности объектов социальной сферы; создание благоприятной и максимально безопасной для населения обстановки в учреждениях, на улицах и в других общественных местах при проведении культурно-массовых мероприятий; вовлечение в систему предупреждения террористической и экстремистской деятельности организаций всех форм собственности, </w:t>
      </w:r>
      <w:r w:rsidRPr="00EF7166">
        <w:rPr>
          <w:sz w:val="28"/>
          <w:szCs w:val="28"/>
        </w:rPr>
        <w:t>а также общественных организаций, привлечение добровольных формирований населения по охране общественного порядка.</w:t>
      </w:r>
    </w:p>
    <w:p w:rsidR="006E1AF9" w:rsidRDefault="006E1AF9" w:rsidP="0084457F">
      <w:pPr>
        <w:widowControl w:val="0"/>
        <w:autoSpaceDE w:val="0"/>
        <w:autoSpaceDN w:val="0"/>
        <w:adjustRightInd w:val="0"/>
        <w:ind w:firstLine="709"/>
        <w:jc w:val="both"/>
        <w:rPr>
          <w:sz w:val="28"/>
          <w:szCs w:val="28"/>
        </w:rPr>
      </w:pPr>
      <w:r w:rsidRPr="00EF7166">
        <w:rPr>
          <w:sz w:val="28"/>
          <w:szCs w:val="28"/>
        </w:rPr>
        <w:t>Основными проблемами сферы реализации</w:t>
      </w:r>
      <w:r>
        <w:rPr>
          <w:sz w:val="28"/>
          <w:szCs w:val="28"/>
        </w:rPr>
        <w:t xml:space="preserve"> подпрограммы являются:</w:t>
      </w:r>
    </w:p>
    <w:p w:rsidR="006E1AF9" w:rsidRDefault="006E1AF9" w:rsidP="0084457F">
      <w:pPr>
        <w:widowControl w:val="0"/>
        <w:autoSpaceDE w:val="0"/>
        <w:autoSpaceDN w:val="0"/>
        <w:adjustRightInd w:val="0"/>
        <w:ind w:firstLine="709"/>
        <w:jc w:val="both"/>
        <w:rPr>
          <w:sz w:val="28"/>
          <w:szCs w:val="28"/>
        </w:rPr>
      </w:pPr>
      <w:r>
        <w:rPr>
          <w:sz w:val="28"/>
          <w:szCs w:val="28"/>
        </w:rPr>
        <w:t>недостаточные мотивационные и стимулирующие механизмы в сфере реализации антитеррористической деятельности;</w:t>
      </w:r>
    </w:p>
    <w:p w:rsidR="006E1AF9" w:rsidRDefault="006E1AF9" w:rsidP="0084457F">
      <w:pPr>
        <w:widowControl w:val="0"/>
        <w:autoSpaceDE w:val="0"/>
        <w:autoSpaceDN w:val="0"/>
        <w:adjustRightInd w:val="0"/>
        <w:ind w:firstLine="709"/>
        <w:jc w:val="both"/>
        <w:rPr>
          <w:sz w:val="28"/>
          <w:szCs w:val="28"/>
        </w:rPr>
      </w:pPr>
      <w:r>
        <w:rPr>
          <w:sz w:val="28"/>
          <w:szCs w:val="28"/>
        </w:rPr>
        <w:t xml:space="preserve">отсутствие четкой нормативно-правовой базы, определяющие единые критерии и подходы к оценке террористической уязвимости объектов различных сфер деятельности, в том числе и с массовым пребыванием людей. </w:t>
      </w:r>
    </w:p>
    <w:p w:rsidR="006E1AF9" w:rsidRDefault="006E1AF9" w:rsidP="0084457F">
      <w:pPr>
        <w:widowControl w:val="0"/>
        <w:ind w:firstLine="720"/>
        <w:jc w:val="both"/>
        <w:rPr>
          <w:sz w:val="28"/>
          <w:szCs w:val="28"/>
        </w:rPr>
      </w:pPr>
      <w:r>
        <w:rPr>
          <w:sz w:val="28"/>
          <w:szCs w:val="28"/>
        </w:rPr>
        <w:t xml:space="preserve">Характерными недостатками по обеспечению безопасности на ряде объектов культуры и спорта являются: отсутствие кнопок тревожной сигнализации, систем оповещения, видеонаблюдения, металлических дверей  и надежного ограждения. Имеют место недостаточные знания и отсутствие навыков обучающихся, посетителей и работников правилам поведения в чрезвычайных ситуациях, вызванных проявлениями терроризма и экстремизма. </w:t>
      </w:r>
    </w:p>
    <w:p w:rsidR="006E1AF9" w:rsidRDefault="006E1AF9" w:rsidP="0084457F">
      <w:pPr>
        <w:widowControl w:val="0"/>
        <w:ind w:firstLine="720"/>
        <w:jc w:val="both"/>
        <w:rPr>
          <w:sz w:val="28"/>
          <w:szCs w:val="28"/>
        </w:rPr>
      </w:pPr>
      <w:r>
        <w:rPr>
          <w:sz w:val="28"/>
          <w:szCs w:val="28"/>
        </w:rPr>
        <w:t xml:space="preserve">Сложившееся положение требует необходимость разработки и реализации программно-целевого метода, направленного на решение задач повышения защищенности населения поселения, которые на современном этапе являются одними из наиболее приоритетных. </w:t>
      </w:r>
    </w:p>
    <w:p w:rsidR="006E1AF9" w:rsidRDefault="006E1AF9" w:rsidP="0084457F">
      <w:pPr>
        <w:widowControl w:val="0"/>
        <w:ind w:firstLine="709"/>
        <w:jc w:val="both"/>
        <w:rPr>
          <w:sz w:val="28"/>
          <w:szCs w:val="28"/>
        </w:rPr>
      </w:pPr>
      <w:r>
        <w:rPr>
          <w:sz w:val="28"/>
          <w:szCs w:val="28"/>
        </w:rPr>
        <w:t>Меры налогового, таможенного и иные меры муниципального регулирования в сфере в области реализации подпрограммы не предусмотрены. Муниципальные задания по реализации подпрограммы отсутствуют.</w:t>
      </w:r>
    </w:p>
    <w:p w:rsidR="006E1AF9" w:rsidRDefault="006E1AF9" w:rsidP="0084457F">
      <w:pPr>
        <w:widowControl w:val="0"/>
        <w:autoSpaceDE w:val="0"/>
        <w:autoSpaceDN w:val="0"/>
        <w:adjustRightInd w:val="0"/>
        <w:ind w:firstLine="709"/>
        <w:jc w:val="both"/>
        <w:rPr>
          <w:sz w:val="28"/>
          <w:szCs w:val="28"/>
        </w:rPr>
      </w:pPr>
      <w:r>
        <w:rPr>
          <w:sz w:val="28"/>
          <w:szCs w:val="28"/>
        </w:rPr>
        <w:t>Невыполнение или неэффективное выполнение подпрограммы возможно в случае реализации внешних рисков.</w:t>
      </w:r>
    </w:p>
    <w:p w:rsidR="006E1AF9" w:rsidRDefault="006E1AF9" w:rsidP="0084457F">
      <w:pPr>
        <w:widowControl w:val="0"/>
        <w:autoSpaceDE w:val="0"/>
        <w:autoSpaceDN w:val="0"/>
        <w:adjustRightInd w:val="0"/>
        <w:ind w:firstLine="709"/>
        <w:jc w:val="both"/>
        <w:rPr>
          <w:sz w:val="28"/>
          <w:szCs w:val="28"/>
        </w:rPr>
      </w:pPr>
      <w:r>
        <w:rPr>
          <w:sz w:val="28"/>
          <w:szCs w:val="28"/>
        </w:rPr>
        <w:t>К основным внешним рискам относятся: нормативно-правовые, финансово-экономические, социально-экономические и организационные.</w:t>
      </w:r>
    </w:p>
    <w:p w:rsidR="006E1AF9" w:rsidRDefault="006E1AF9" w:rsidP="0084457F">
      <w:pPr>
        <w:widowControl w:val="0"/>
        <w:autoSpaceDE w:val="0"/>
        <w:autoSpaceDN w:val="0"/>
        <w:adjustRightInd w:val="0"/>
        <w:ind w:firstLine="709"/>
        <w:jc w:val="both"/>
        <w:rPr>
          <w:sz w:val="28"/>
          <w:szCs w:val="28"/>
        </w:rPr>
      </w:pPr>
      <w:r>
        <w:rPr>
          <w:sz w:val="28"/>
          <w:szCs w:val="28"/>
        </w:rPr>
        <w:t>Минимизировать возможные отклонения в выполнении программных мероприятий и исключить негативные последствия позволит осуществление рационального управления реализацией подпрограммы, своевременное внесение изменений в подпрограмму, взвешенный подход при принятии решений о корректировке нормативных правовых актов, действующих в сфере реализации подпрограммы.</w:t>
      </w:r>
    </w:p>
    <w:p w:rsidR="006E1AF9" w:rsidRDefault="006E1AF9" w:rsidP="0084457F">
      <w:pPr>
        <w:widowControl w:val="0"/>
        <w:autoSpaceDE w:val="0"/>
        <w:autoSpaceDN w:val="0"/>
        <w:adjustRightInd w:val="0"/>
        <w:ind w:firstLine="709"/>
        <w:jc w:val="both"/>
        <w:rPr>
          <w:sz w:val="28"/>
          <w:szCs w:val="28"/>
        </w:rPr>
      </w:pPr>
      <w:r>
        <w:rPr>
          <w:sz w:val="28"/>
          <w:szCs w:val="28"/>
        </w:rPr>
        <w:t>Финансово-экономический риск заключается в недостаточном финансировании реализации подпрограммы.</w:t>
      </w:r>
    </w:p>
    <w:p w:rsidR="006E1AF9" w:rsidRDefault="006E1AF9" w:rsidP="0084457F">
      <w:pPr>
        <w:widowControl w:val="0"/>
        <w:autoSpaceDE w:val="0"/>
        <w:autoSpaceDN w:val="0"/>
        <w:adjustRightInd w:val="0"/>
        <w:ind w:firstLine="709"/>
        <w:jc w:val="both"/>
        <w:rPr>
          <w:sz w:val="28"/>
          <w:szCs w:val="28"/>
        </w:rPr>
      </w:pPr>
      <w:r>
        <w:rPr>
          <w:sz w:val="28"/>
          <w:szCs w:val="28"/>
        </w:rPr>
        <w:t>Минимизировать действие данного риска возможно за счет принятия мер для более эффективного распределения и использования имеющихся финансовых средств.</w:t>
      </w:r>
    </w:p>
    <w:p w:rsidR="006E1AF9" w:rsidRDefault="006E1AF9" w:rsidP="0084457F">
      <w:pPr>
        <w:widowControl w:val="0"/>
        <w:autoSpaceDE w:val="0"/>
        <w:autoSpaceDN w:val="0"/>
        <w:adjustRightInd w:val="0"/>
        <w:ind w:firstLine="709"/>
        <w:jc w:val="both"/>
        <w:rPr>
          <w:sz w:val="28"/>
          <w:szCs w:val="28"/>
        </w:rPr>
      </w:pPr>
      <w:r>
        <w:rPr>
          <w:sz w:val="28"/>
          <w:szCs w:val="28"/>
        </w:rPr>
        <w:t>К социально-экономическому риску относится осложнение социально-экономической обстановки.</w:t>
      </w:r>
    </w:p>
    <w:p w:rsidR="006E1AF9" w:rsidRDefault="006E1AF9" w:rsidP="0084457F">
      <w:pPr>
        <w:widowControl w:val="0"/>
        <w:autoSpaceDE w:val="0"/>
        <w:autoSpaceDN w:val="0"/>
        <w:adjustRightInd w:val="0"/>
        <w:ind w:firstLine="709"/>
        <w:jc w:val="both"/>
        <w:rPr>
          <w:sz w:val="28"/>
          <w:szCs w:val="28"/>
        </w:rPr>
      </w:pPr>
      <w:r>
        <w:rPr>
          <w:sz w:val="28"/>
          <w:szCs w:val="28"/>
        </w:rPr>
        <w:t>Минимизировать данный риск возможно за счет:</w:t>
      </w:r>
    </w:p>
    <w:p w:rsidR="006E1AF9" w:rsidRDefault="006E1AF9" w:rsidP="0084457F">
      <w:pPr>
        <w:widowControl w:val="0"/>
        <w:autoSpaceDE w:val="0"/>
        <w:autoSpaceDN w:val="0"/>
        <w:adjustRightInd w:val="0"/>
        <w:ind w:firstLine="709"/>
        <w:jc w:val="both"/>
        <w:rPr>
          <w:sz w:val="28"/>
          <w:szCs w:val="28"/>
        </w:rPr>
      </w:pPr>
      <w:r>
        <w:rPr>
          <w:sz w:val="28"/>
          <w:szCs w:val="28"/>
        </w:rP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6E1AF9" w:rsidRDefault="006E1AF9" w:rsidP="0084457F">
      <w:pPr>
        <w:widowControl w:val="0"/>
        <w:autoSpaceDE w:val="0"/>
        <w:autoSpaceDN w:val="0"/>
        <w:adjustRightInd w:val="0"/>
        <w:ind w:firstLine="709"/>
        <w:jc w:val="both"/>
        <w:rPr>
          <w:sz w:val="28"/>
          <w:szCs w:val="28"/>
        </w:rPr>
      </w:pPr>
      <w:r>
        <w:rPr>
          <w:sz w:val="28"/>
          <w:szCs w:val="28"/>
        </w:rPr>
        <w:t>повышения уровня финансирования социальных программ.</w:t>
      </w:r>
    </w:p>
    <w:p w:rsidR="006E1AF9" w:rsidRDefault="006E1AF9" w:rsidP="0084457F">
      <w:pPr>
        <w:widowControl w:val="0"/>
        <w:autoSpaceDE w:val="0"/>
        <w:autoSpaceDN w:val="0"/>
        <w:adjustRightInd w:val="0"/>
        <w:ind w:firstLine="709"/>
        <w:jc w:val="both"/>
        <w:rPr>
          <w:sz w:val="28"/>
          <w:szCs w:val="28"/>
        </w:rPr>
      </w:pPr>
      <w:r>
        <w:rPr>
          <w:sz w:val="28"/>
          <w:szCs w:val="28"/>
        </w:rPr>
        <w:t>К рискам, не поддающимся управлению, относятся также различные форс-мажорные обстоятельства.</w:t>
      </w:r>
    </w:p>
    <w:p w:rsidR="006E1AF9" w:rsidRDefault="006E1AF9" w:rsidP="0084457F">
      <w:pPr>
        <w:widowControl w:val="0"/>
        <w:autoSpaceDE w:val="0"/>
        <w:autoSpaceDN w:val="0"/>
        <w:adjustRightInd w:val="0"/>
        <w:ind w:firstLine="709"/>
        <w:rPr>
          <w:sz w:val="28"/>
          <w:szCs w:val="28"/>
        </w:rPr>
      </w:pPr>
    </w:p>
    <w:p w:rsidR="006E1AF9" w:rsidRDefault="006E1AF9" w:rsidP="00A21473">
      <w:pPr>
        <w:widowControl w:val="0"/>
        <w:autoSpaceDE w:val="0"/>
        <w:autoSpaceDN w:val="0"/>
        <w:adjustRightInd w:val="0"/>
        <w:ind w:firstLine="709"/>
        <w:jc w:val="both"/>
        <w:outlineLvl w:val="2"/>
        <w:rPr>
          <w:sz w:val="28"/>
          <w:szCs w:val="28"/>
        </w:rPr>
      </w:pPr>
      <w:r>
        <w:rPr>
          <w:sz w:val="28"/>
          <w:szCs w:val="28"/>
        </w:rPr>
        <w:t>9.3. Цели, задачи и показатели (индикаторы), основные ожидаемые конечные результаты подпрограммы, сроки и этапы реализации подпрограммы.</w:t>
      </w:r>
    </w:p>
    <w:p w:rsidR="006E1AF9" w:rsidRDefault="006E1AF9" w:rsidP="0084457F">
      <w:pPr>
        <w:widowControl w:val="0"/>
        <w:autoSpaceDE w:val="0"/>
        <w:autoSpaceDN w:val="0"/>
        <w:adjustRightInd w:val="0"/>
        <w:ind w:firstLine="709"/>
        <w:jc w:val="both"/>
        <w:rPr>
          <w:sz w:val="28"/>
          <w:szCs w:val="28"/>
        </w:rPr>
      </w:pPr>
      <w:r>
        <w:rPr>
          <w:sz w:val="28"/>
          <w:szCs w:val="28"/>
        </w:rPr>
        <w:t xml:space="preserve">В соответствии со </w:t>
      </w:r>
      <w:hyperlink r:id="rId16" w:history="1">
        <w:r w:rsidRPr="00080394">
          <w:rPr>
            <w:rStyle w:val="Hyperlink"/>
            <w:color w:val="auto"/>
            <w:sz w:val="28"/>
            <w:szCs w:val="28"/>
            <w:u w:val="none"/>
          </w:rPr>
          <w:t>Стратегией</w:t>
        </w:r>
      </w:hyperlink>
      <w:r w:rsidRPr="00080394">
        <w:rPr>
          <w:sz w:val="28"/>
          <w:szCs w:val="28"/>
        </w:rPr>
        <w:t xml:space="preserve"> национ</w:t>
      </w:r>
      <w:r>
        <w:rPr>
          <w:sz w:val="28"/>
          <w:szCs w:val="28"/>
        </w:rPr>
        <w:t>альной безопасности Российской Федерации до 2020 года, Ростовская область и Администрация Краснокутского сельского поселения исходит из необходимости разработки и реализации  дополнительных мер, направленных на выявление, предупреждению и пресечение актов терроризма и экстремизма.</w:t>
      </w:r>
    </w:p>
    <w:p w:rsidR="006E1AF9" w:rsidRDefault="006E1AF9" w:rsidP="0084457F">
      <w:pPr>
        <w:widowControl w:val="0"/>
        <w:ind w:firstLine="709"/>
        <w:jc w:val="both"/>
        <w:rPr>
          <w:sz w:val="28"/>
          <w:szCs w:val="28"/>
        </w:rPr>
      </w:pPr>
      <w:r>
        <w:rPr>
          <w:sz w:val="28"/>
          <w:szCs w:val="28"/>
        </w:rPr>
        <w:t>Подпрограмма направлена на решение задач муниципальной программы.</w:t>
      </w:r>
    </w:p>
    <w:p w:rsidR="006E1AF9" w:rsidRDefault="006E1AF9" w:rsidP="0084457F">
      <w:pPr>
        <w:widowControl w:val="0"/>
        <w:ind w:firstLine="709"/>
        <w:jc w:val="both"/>
        <w:rPr>
          <w:sz w:val="28"/>
          <w:szCs w:val="28"/>
        </w:rPr>
      </w:pPr>
      <w:r>
        <w:rPr>
          <w:sz w:val="28"/>
          <w:szCs w:val="28"/>
        </w:rPr>
        <w:t>Целью подпрограммы является предупреждение террористических и экстремистских проявлений.</w:t>
      </w:r>
    </w:p>
    <w:p w:rsidR="006E1AF9" w:rsidRDefault="006E1AF9" w:rsidP="0084457F">
      <w:pPr>
        <w:widowControl w:val="0"/>
        <w:ind w:firstLine="709"/>
        <w:jc w:val="both"/>
        <w:rPr>
          <w:sz w:val="28"/>
          <w:szCs w:val="28"/>
        </w:rPr>
      </w:pPr>
      <w:r>
        <w:rPr>
          <w:sz w:val="28"/>
          <w:szCs w:val="28"/>
        </w:rPr>
        <w:t>Данная цель будет достигнута путем решения следующих задач:</w:t>
      </w:r>
    </w:p>
    <w:p w:rsidR="006E1AF9" w:rsidRDefault="006E1AF9" w:rsidP="0084457F">
      <w:pPr>
        <w:widowControl w:val="0"/>
        <w:ind w:firstLine="709"/>
        <w:jc w:val="both"/>
        <w:rPr>
          <w:sz w:val="28"/>
          <w:szCs w:val="28"/>
        </w:rPr>
      </w:pPr>
      <w:r>
        <w:rPr>
          <w:sz w:val="28"/>
          <w:szCs w:val="28"/>
        </w:rPr>
        <w:t xml:space="preserve">усиление антитеррористической защищенности культуры и других объектов с массовым пребыванием граждан; </w:t>
      </w:r>
    </w:p>
    <w:p w:rsidR="006E1AF9" w:rsidRDefault="006E1AF9" w:rsidP="0084457F">
      <w:pPr>
        <w:widowControl w:val="0"/>
        <w:ind w:firstLine="709"/>
        <w:jc w:val="both"/>
        <w:rPr>
          <w:sz w:val="28"/>
          <w:szCs w:val="28"/>
        </w:rPr>
      </w:pPr>
      <w:r>
        <w:rPr>
          <w:sz w:val="28"/>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 </w:t>
      </w:r>
    </w:p>
    <w:p w:rsidR="006E1AF9" w:rsidRDefault="006E1AF9" w:rsidP="0084457F">
      <w:pPr>
        <w:widowControl w:val="0"/>
        <w:ind w:firstLine="709"/>
        <w:jc w:val="both"/>
        <w:rPr>
          <w:sz w:val="28"/>
          <w:szCs w:val="28"/>
        </w:rPr>
      </w:pPr>
      <w:r>
        <w:rPr>
          <w:sz w:val="28"/>
          <w:szCs w:val="28"/>
        </w:rPr>
        <w:t>проведение воспитательной, пропагандистской работы с населением поселения, направленной на предупреждение террористической и экстремистской деятельности, повышение бдительности.</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Для оценки результатов реализации подпрограммы используются показатели:</w:t>
      </w:r>
    </w:p>
    <w:p w:rsidR="006E1AF9" w:rsidRDefault="006E1AF9" w:rsidP="0084457F">
      <w:pPr>
        <w:widowControl w:val="0"/>
        <w:ind w:firstLine="709"/>
        <w:jc w:val="both"/>
        <w:rPr>
          <w:color w:val="000000"/>
          <w:sz w:val="28"/>
          <w:szCs w:val="28"/>
        </w:rPr>
      </w:pPr>
      <w:r>
        <w:rPr>
          <w:color w:val="000000"/>
          <w:sz w:val="28"/>
          <w:szCs w:val="28"/>
        </w:rPr>
        <w:t>доля учреждений социальной сферы с наличием системы технической защиты объектов;</w:t>
      </w:r>
    </w:p>
    <w:p w:rsidR="006E1AF9" w:rsidRDefault="006E1AF9" w:rsidP="0084457F">
      <w:pPr>
        <w:widowControl w:val="0"/>
        <w:autoSpaceDE w:val="0"/>
        <w:autoSpaceDN w:val="0"/>
        <w:adjustRightInd w:val="0"/>
        <w:ind w:firstLine="709"/>
        <w:jc w:val="both"/>
        <w:rPr>
          <w:sz w:val="28"/>
          <w:szCs w:val="28"/>
        </w:rPr>
      </w:pPr>
      <w:r w:rsidRPr="00EF7166">
        <w:rPr>
          <w:sz w:val="28"/>
          <w:szCs w:val="28"/>
          <w:lang w:eastAsia="en-US"/>
        </w:rPr>
        <w:t>количество граждан, участвующих в охране общественного правопорядка и являющихся членами добровольной народной дружины поселения</w:t>
      </w:r>
      <w:r w:rsidRPr="00EF7166">
        <w:rPr>
          <w:sz w:val="28"/>
          <w:szCs w:val="28"/>
        </w:rPr>
        <w:t>.</w:t>
      </w:r>
    </w:p>
    <w:p w:rsidR="006E1AF9" w:rsidRDefault="006E1AF9" w:rsidP="0084457F">
      <w:pPr>
        <w:widowControl w:val="0"/>
        <w:autoSpaceDE w:val="0"/>
        <w:autoSpaceDN w:val="0"/>
        <w:adjustRightInd w:val="0"/>
        <w:ind w:firstLine="709"/>
        <w:jc w:val="both"/>
        <w:rPr>
          <w:color w:val="000000"/>
          <w:sz w:val="28"/>
          <w:szCs w:val="28"/>
        </w:rPr>
      </w:pPr>
      <w:r>
        <w:rPr>
          <w:color w:val="000000"/>
          <w:sz w:val="28"/>
          <w:szCs w:val="28"/>
        </w:rPr>
        <w:t xml:space="preserve">Показатели «Доля учреждений социальной сферы с наличием системы технической защиты объектов», </w:t>
      </w:r>
      <w:r w:rsidRPr="00EF7166">
        <w:rPr>
          <w:color w:val="000000"/>
          <w:sz w:val="28"/>
          <w:szCs w:val="28"/>
        </w:rPr>
        <w:t>«К</w:t>
      </w:r>
      <w:r w:rsidRPr="00EF7166">
        <w:rPr>
          <w:sz w:val="28"/>
          <w:szCs w:val="28"/>
          <w:lang w:eastAsia="en-US"/>
        </w:rPr>
        <w:t>оличество граждан, участвующих в охране общественного правопорядка и являющихся членами добровольной народной дружины поселения</w:t>
      </w:r>
      <w:r w:rsidRPr="00EF7166">
        <w:rPr>
          <w:sz w:val="28"/>
          <w:szCs w:val="28"/>
        </w:rPr>
        <w:t xml:space="preserve">» </w:t>
      </w:r>
      <w:r w:rsidRPr="00EF7166">
        <w:rPr>
          <w:color w:val="000000"/>
          <w:sz w:val="28"/>
          <w:szCs w:val="28"/>
        </w:rPr>
        <w:t>х</w:t>
      </w:r>
      <w:r>
        <w:rPr>
          <w:color w:val="000000"/>
          <w:sz w:val="28"/>
          <w:szCs w:val="28"/>
        </w:rPr>
        <w:t>арактеризуют эффективность обеспечения безопасности населения от возможных террористических угроз. Увеличение показателей свидетельствует о повышении антитеррористической защищенности объектов.</w:t>
      </w:r>
    </w:p>
    <w:p w:rsidR="006E1AF9" w:rsidRDefault="006E1AF9" w:rsidP="0084457F">
      <w:pPr>
        <w:widowControl w:val="0"/>
        <w:autoSpaceDE w:val="0"/>
        <w:autoSpaceDN w:val="0"/>
        <w:adjustRightInd w:val="0"/>
        <w:ind w:firstLine="709"/>
        <w:jc w:val="both"/>
        <w:rPr>
          <w:sz w:val="28"/>
          <w:szCs w:val="28"/>
        </w:rPr>
      </w:pPr>
      <w:r>
        <w:rPr>
          <w:sz w:val="28"/>
          <w:szCs w:val="28"/>
        </w:rPr>
        <w:t>Сведения о показателях (индикаторах) подпрограммы, а также их значениях приведены в приложении № 1.</w:t>
      </w:r>
    </w:p>
    <w:p w:rsidR="006E1AF9" w:rsidRDefault="006E1AF9" w:rsidP="0084457F">
      <w:pPr>
        <w:widowControl w:val="0"/>
        <w:ind w:firstLine="709"/>
        <w:jc w:val="both"/>
        <w:rPr>
          <w:sz w:val="28"/>
          <w:szCs w:val="28"/>
        </w:rPr>
      </w:pPr>
      <w:r>
        <w:rPr>
          <w:sz w:val="28"/>
          <w:szCs w:val="28"/>
        </w:rPr>
        <w:t>Реализация подпрограммы, в силу ее специфики и социально-профилактического характера, окажет значительное влияние на стабильность в межнациональных отношениях в обществе, повышение безопасности населения от возможных террористических угроз и воспитание в подрастающем поколении законопослушного образа жизни, состояние защищенности граждан и общества от преступных посягательств.</w:t>
      </w:r>
    </w:p>
    <w:p w:rsidR="006E1AF9" w:rsidRDefault="006E1AF9" w:rsidP="0084457F">
      <w:pPr>
        <w:widowControl w:val="0"/>
        <w:ind w:firstLine="709"/>
        <w:jc w:val="both"/>
        <w:rPr>
          <w:sz w:val="28"/>
          <w:szCs w:val="28"/>
        </w:rPr>
      </w:pPr>
      <w:r>
        <w:rPr>
          <w:sz w:val="28"/>
          <w:szCs w:val="28"/>
        </w:rPr>
        <w:t xml:space="preserve">Реализация профилактических мероприятий подпрограммы обеспечит формирование позитивных моральных и нравственных ценностей, определяющих отрицательное отношение к проявлению ксенофобии и межнациональной нетерпимости. </w:t>
      </w:r>
    </w:p>
    <w:p w:rsidR="006E1AF9" w:rsidRDefault="006E1AF9" w:rsidP="0084457F">
      <w:pPr>
        <w:widowControl w:val="0"/>
        <w:ind w:firstLine="709"/>
        <w:jc w:val="both"/>
        <w:rPr>
          <w:sz w:val="28"/>
          <w:szCs w:val="28"/>
        </w:rPr>
      </w:pPr>
      <w:r>
        <w:rPr>
          <w:sz w:val="28"/>
          <w:szCs w:val="28"/>
        </w:rPr>
        <w:t>Реализация мероприятий подпрограммы, направленных на увеличение доли учреждений социальной сферы с наличием системы технической защиты объектов, будет способствовать снижению риска совершения террористических актов и масштабов негативных последствий.</w:t>
      </w:r>
    </w:p>
    <w:p w:rsidR="006E1AF9" w:rsidRDefault="006E1AF9" w:rsidP="0084457F">
      <w:pPr>
        <w:widowControl w:val="0"/>
        <w:ind w:firstLine="709"/>
        <w:jc w:val="both"/>
        <w:rPr>
          <w:sz w:val="28"/>
          <w:szCs w:val="28"/>
        </w:rPr>
      </w:pPr>
      <w:r>
        <w:rPr>
          <w:color w:val="000000"/>
          <w:sz w:val="28"/>
          <w:szCs w:val="28"/>
        </w:rPr>
        <w:t xml:space="preserve">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без выделения этапов с 2014 по 2020 годы.  </w:t>
      </w:r>
    </w:p>
    <w:p w:rsidR="006E1AF9" w:rsidRDefault="006E1AF9" w:rsidP="0084457F">
      <w:pPr>
        <w:widowControl w:val="0"/>
        <w:autoSpaceDE w:val="0"/>
        <w:autoSpaceDN w:val="0"/>
        <w:adjustRightInd w:val="0"/>
        <w:ind w:firstLine="709"/>
        <w:jc w:val="both"/>
        <w:rPr>
          <w:sz w:val="24"/>
          <w:szCs w:val="24"/>
        </w:rPr>
      </w:pPr>
    </w:p>
    <w:p w:rsidR="006E1AF9" w:rsidRDefault="006E1AF9" w:rsidP="00EF7166">
      <w:pPr>
        <w:widowControl w:val="0"/>
        <w:autoSpaceDE w:val="0"/>
        <w:autoSpaceDN w:val="0"/>
        <w:adjustRightInd w:val="0"/>
        <w:ind w:firstLine="709"/>
        <w:jc w:val="center"/>
        <w:outlineLvl w:val="2"/>
        <w:rPr>
          <w:sz w:val="28"/>
          <w:szCs w:val="28"/>
        </w:rPr>
      </w:pPr>
      <w:r>
        <w:rPr>
          <w:sz w:val="28"/>
          <w:szCs w:val="28"/>
        </w:rPr>
        <w:t>9.4. Характеристика основных мероприятий подпрограммы.</w:t>
      </w:r>
    </w:p>
    <w:p w:rsidR="006E1AF9" w:rsidRDefault="006E1AF9" w:rsidP="00EF7166">
      <w:pPr>
        <w:widowControl w:val="0"/>
        <w:autoSpaceDE w:val="0"/>
        <w:autoSpaceDN w:val="0"/>
        <w:adjustRightInd w:val="0"/>
        <w:ind w:firstLine="709"/>
        <w:jc w:val="center"/>
        <w:outlineLvl w:val="2"/>
        <w:rPr>
          <w:sz w:val="28"/>
          <w:szCs w:val="28"/>
        </w:rPr>
      </w:pPr>
    </w:p>
    <w:p w:rsidR="006E1AF9" w:rsidRDefault="006E1AF9" w:rsidP="0084457F">
      <w:pPr>
        <w:widowControl w:val="0"/>
        <w:ind w:firstLine="709"/>
        <w:jc w:val="both"/>
        <w:rPr>
          <w:sz w:val="28"/>
          <w:szCs w:val="28"/>
        </w:rPr>
      </w:pPr>
      <w:r>
        <w:rPr>
          <w:sz w:val="28"/>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6E1AF9" w:rsidRDefault="006E1AF9" w:rsidP="0084457F">
      <w:pPr>
        <w:widowControl w:val="0"/>
        <w:ind w:firstLine="709"/>
        <w:jc w:val="both"/>
        <w:rPr>
          <w:sz w:val="28"/>
          <w:szCs w:val="28"/>
        </w:rPr>
      </w:pPr>
      <w:r>
        <w:rPr>
          <w:sz w:val="28"/>
          <w:szCs w:val="28"/>
        </w:rPr>
        <w:t>и</w:t>
      </w:r>
      <w:r>
        <w:rPr>
          <w:spacing w:val="-6"/>
          <w:sz w:val="28"/>
          <w:szCs w:val="28"/>
        </w:rPr>
        <w:t>нформационно-пропагандистское противодействие экстремизму и терроризму</w:t>
      </w:r>
      <w:r>
        <w:rPr>
          <w:sz w:val="28"/>
          <w:szCs w:val="28"/>
        </w:rPr>
        <w:t>;</w:t>
      </w:r>
    </w:p>
    <w:p w:rsidR="006E1AF9" w:rsidRDefault="006E1AF9" w:rsidP="0084457F">
      <w:pPr>
        <w:widowControl w:val="0"/>
        <w:ind w:firstLine="709"/>
        <w:jc w:val="both"/>
        <w:rPr>
          <w:sz w:val="28"/>
          <w:szCs w:val="28"/>
        </w:rPr>
      </w:pPr>
      <w:r>
        <w:rPr>
          <w:sz w:val="28"/>
          <w:szCs w:val="28"/>
        </w:rPr>
        <w:t>организационно-технические мероприятия;</w:t>
      </w:r>
    </w:p>
    <w:p w:rsidR="006E1AF9" w:rsidRDefault="006E1AF9" w:rsidP="0084457F">
      <w:pPr>
        <w:widowControl w:val="0"/>
        <w:ind w:firstLine="709"/>
        <w:jc w:val="both"/>
        <w:rPr>
          <w:sz w:val="28"/>
          <w:szCs w:val="28"/>
        </w:rPr>
      </w:pPr>
      <w:r>
        <w:rPr>
          <w:sz w:val="28"/>
          <w:szCs w:val="28"/>
        </w:rPr>
        <w:t>усиление антитеррористической защищённости объектов социальной сферы.</w:t>
      </w:r>
    </w:p>
    <w:p w:rsidR="006E1AF9" w:rsidRDefault="006E1AF9" w:rsidP="0084457F">
      <w:pPr>
        <w:widowControl w:val="0"/>
        <w:autoSpaceDE w:val="0"/>
        <w:autoSpaceDN w:val="0"/>
        <w:adjustRightInd w:val="0"/>
        <w:ind w:firstLine="720"/>
        <w:jc w:val="both"/>
        <w:outlineLvl w:val="3"/>
        <w:rPr>
          <w:sz w:val="28"/>
          <w:szCs w:val="28"/>
        </w:rPr>
      </w:pPr>
      <w:r>
        <w:rPr>
          <w:sz w:val="28"/>
          <w:szCs w:val="28"/>
        </w:rPr>
        <w:t>В рамках основного мероприятия «И</w:t>
      </w:r>
      <w:r>
        <w:rPr>
          <w:spacing w:val="-6"/>
          <w:sz w:val="28"/>
          <w:szCs w:val="28"/>
        </w:rPr>
        <w:t xml:space="preserve">нформационно-пропагандистское противодействие экстремизму и терроризму» </w:t>
      </w:r>
      <w:r>
        <w:rPr>
          <w:sz w:val="28"/>
          <w:szCs w:val="28"/>
        </w:rPr>
        <w:t>предполагается осуществить комплекс мероприятий, направленных на гармонизацию межэтнических и межкультурных отношений, формирование толерантного сознания  и поведения молодежи, гармонизация межэтнических и межкультурных отношений среди населения.</w:t>
      </w:r>
    </w:p>
    <w:p w:rsidR="006E1AF9" w:rsidRDefault="006E1AF9" w:rsidP="0084457F">
      <w:pPr>
        <w:widowControl w:val="0"/>
        <w:ind w:firstLine="709"/>
        <w:jc w:val="both"/>
        <w:rPr>
          <w:sz w:val="28"/>
          <w:szCs w:val="28"/>
        </w:rPr>
      </w:pPr>
      <w:r>
        <w:rPr>
          <w:sz w:val="28"/>
          <w:szCs w:val="28"/>
        </w:rPr>
        <w:t>Возможными последствиями нереализации или неэффективной реализации основного мероприятия «И</w:t>
      </w:r>
      <w:r>
        <w:rPr>
          <w:spacing w:val="-6"/>
          <w:sz w:val="28"/>
          <w:szCs w:val="28"/>
        </w:rPr>
        <w:t>нформационно-пропагандистское противодействие экстремизму и терроризму</w:t>
      </w:r>
      <w:r>
        <w:rPr>
          <w:sz w:val="28"/>
          <w:szCs w:val="28"/>
        </w:rPr>
        <w:t xml:space="preserve">» будут являться снижение эффективности формирования у населения представлений о безопасном поведении в экстремальных ситуациях, общероссийской и региональной идентичности, гармонизации межэтнических отношений и уровня межведомственного взаимодействия по профилактике экстремизма и терроризма. </w:t>
      </w:r>
    </w:p>
    <w:p w:rsidR="006E1AF9" w:rsidRDefault="006E1AF9" w:rsidP="0084457F">
      <w:pPr>
        <w:widowControl w:val="0"/>
        <w:autoSpaceDE w:val="0"/>
        <w:autoSpaceDN w:val="0"/>
        <w:adjustRightInd w:val="0"/>
        <w:ind w:firstLine="709"/>
        <w:jc w:val="both"/>
        <w:outlineLvl w:val="3"/>
        <w:rPr>
          <w:sz w:val="28"/>
          <w:szCs w:val="28"/>
        </w:rPr>
      </w:pPr>
      <w:r>
        <w:rPr>
          <w:sz w:val="28"/>
          <w:szCs w:val="28"/>
        </w:rPr>
        <w:t>В ходе реализации основного мероприятия «Организационно-технические мероприятия» предстоит осуществлять действия направленные на:</w:t>
      </w:r>
    </w:p>
    <w:p w:rsidR="006E1AF9" w:rsidRDefault="006E1AF9" w:rsidP="0084457F">
      <w:pPr>
        <w:widowControl w:val="0"/>
        <w:ind w:firstLine="709"/>
        <w:jc w:val="both"/>
        <w:rPr>
          <w:sz w:val="28"/>
          <w:szCs w:val="28"/>
        </w:rPr>
      </w:pPr>
      <w:r>
        <w:rPr>
          <w:sz w:val="28"/>
          <w:szCs w:val="28"/>
        </w:rPr>
        <w:t>обеспечение готовности сил и средств к действиям в очагах чрезвычайных ситуаций;</w:t>
      </w:r>
    </w:p>
    <w:p w:rsidR="006E1AF9" w:rsidRDefault="006E1AF9" w:rsidP="0084457F">
      <w:pPr>
        <w:widowControl w:val="0"/>
        <w:ind w:firstLine="709"/>
        <w:jc w:val="both"/>
        <w:rPr>
          <w:sz w:val="28"/>
          <w:szCs w:val="28"/>
        </w:rPr>
      </w:pPr>
      <w:r>
        <w:rPr>
          <w:sz w:val="28"/>
          <w:szCs w:val="28"/>
        </w:rPr>
        <w:t>снижение риска совершения террористических актов, масштабов негативных последствий террористических актов;</w:t>
      </w:r>
    </w:p>
    <w:p w:rsidR="006E1AF9" w:rsidRDefault="006E1AF9" w:rsidP="0084457F">
      <w:pPr>
        <w:widowControl w:val="0"/>
        <w:ind w:firstLine="709"/>
        <w:jc w:val="both"/>
        <w:rPr>
          <w:sz w:val="28"/>
          <w:szCs w:val="28"/>
        </w:rPr>
      </w:pPr>
      <w:r>
        <w:rPr>
          <w:sz w:val="28"/>
          <w:szCs w:val="28"/>
        </w:rPr>
        <w:t>координацию действий Администрации Краснокутского сельского поселения, сил и средств по защите населения от действий террористического характера.</w:t>
      </w:r>
    </w:p>
    <w:p w:rsidR="006E1AF9" w:rsidRDefault="006E1AF9" w:rsidP="0084457F">
      <w:pPr>
        <w:widowControl w:val="0"/>
        <w:ind w:firstLine="709"/>
        <w:jc w:val="both"/>
        <w:rPr>
          <w:sz w:val="28"/>
          <w:szCs w:val="28"/>
        </w:rPr>
      </w:pPr>
      <w:r>
        <w:rPr>
          <w:sz w:val="28"/>
          <w:szCs w:val="28"/>
        </w:rPr>
        <w:t xml:space="preserve">Возможными последствиями нереализации или неэффективной реализации основного мероприятия «Организационно-технические мероприятия» будут являться снижение степени готовности сил и средств к минимизации и ликвидации последствий террористических актов, эффективности  мероприятий по подготовке персонала учреждений к действиям по предупреждению террористических актов и правилам поведения при их возникновении. </w:t>
      </w:r>
    </w:p>
    <w:p w:rsidR="006E1AF9" w:rsidRDefault="006E1AF9" w:rsidP="0084457F">
      <w:pPr>
        <w:widowControl w:val="0"/>
        <w:ind w:firstLine="709"/>
        <w:jc w:val="both"/>
        <w:rPr>
          <w:sz w:val="28"/>
          <w:szCs w:val="28"/>
        </w:rPr>
      </w:pPr>
      <w:r>
        <w:rPr>
          <w:sz w:val="28"/>
          <w:szCs w:val="28"/>
        </w:rPr>
        <w:t xml:space="preserve">В рамках подпрограммы будут проводиться технические мероприятия по повышению антитеррористической защищенности объектов социальной сферы поселения. </w:t>
      </w:r>
    </w:p>
    <w:p w:rsidR="006E1AF9" w:rsidRDefault="006E1AF9" w:rsidP="0084457F">
      <w:pPr>
        <w:widowControl w:val="0"/>
        <w:ind w:firstLine="709"/>
        <w:jc w:val="both"/>
        <w:rPr>
          <w:sz w:val="28"/>
          <w:szCs w:val="28"/>
        </w:rPr>
      </w:pPr>
      <w:r>
        <w:rPr>
          <w:sz w:val="28"/>
          <w:szCs w:val="28"/>
        </w:rPr>
        <w:t xml:space="preserve">Вероятными последствиями нереализации или неэффективной реализации основного мероприятия «Усиление антитеррористической защищённости объектов социальной сферы» может быть снижена степень антитеррористической защищенности объектов с массовым пребыванием людей и как следствие повышен риск совершения террористического акта на этих объектах. </w:t>
      </w:r>
    </w:p>
    <w:p w:rsidR="006E1AF9" w:rsidRDefault="006E1AF9" w:rsidP="0084457F">
      <w:pPr>
        <w:widowControl w:val="0"/>
        <w:autoSpaceDE w:val="0"/>
        <w:autoSpaceDN w:val="0"/>
        <w:adjustRightInd w:val="0"/>
        <w:ind w:firstLine="709"/>
        <w:jc w:val="both"/>
        <w:rPr>
          <w:sz w:val="28"/>
          <w:szCs w:val="28"/>
        </w:rPr>
      </w:pPr>
      <w:r>
        <w:rPr>
          <w:sz w:val="28"/>
          <w:szCs w:val="28"/>
        </w:rPr>
        <w:t xml:space="preserve">Информация об основных мероприятиях подпрограммы отражена в приложении № 2. </w:t>
      </w:r>
    </w:p>
    <w:p w:rsidR="006E1AF9" w:rsidRDefault="006E1AF9" w:rsidP="0084457F">
      <w:pPr>
        <w:widowControl w:val="0"/>
        <w:autoSpaceDE w:val="0"/>
        <w:autoSpaceDN w:val="0"/>
        <w:adjustRightInd w:val="0"/>
        <w:ind w:firstLine="709"/>
        <w:jc w:val="both"/>
        <w:rPr>
          <w:sz w:val="28"/>
          <w:szCs w:val="28"/>
        </w:rPr>
      </w:pPr>
      <w:r>
        <w:rPr>
          <w:sz w:val="28"/>
          <w:szCs w:val="28"/>
        </w:rPr>
        <w:t>Мероприятия, предлагаемые к реализации и направленные на решение задач  подпрограммы, с указанием финансовых ресурсов и сроков, необходимых для их реализации, приведены в приложении № 3.</w:t>
      </w:r>
    </w:p>
    <w:p w:rsidR="006E1AF9" w:rsidRDefault="006E1AF9" w:rsidP="0084457F">
      <w:pPr>
        <w:widowControl w:val="0"/>
        <w:autoSpaceDE w:val="0"/>
        <w:autoSpaceDN w:val="0"/>
        <w:adjustRightInd w:val="0"/>
        <w:ind w:firstLine="709"/>
        <w:rPr>
          <w:sz w:val="28"/>
          <w:szCs w:val="28"/>
        </w:rPr>
      </w:pPr>
    </w:p>
    <w:p w:rsidR="006E1AF9" w:rsidRDefault="006E1AF9" w:rsidP="00A21473">
      <w:pPr>
        <w:widowControl w:val="0"/>
        <w:autoSpaceDE w:val="0"/>
        <w:autoSpaceDN w:val="0"/>
        <w:adjustRightInd w:val="0"/>
        <w:ind w:firstLine="709"/>
        <w:jc w:val="both"/>
        <w:rPr>
          <w:sz w:val="28"/>
          <w:szCs w:val="28"/>
        </w:rPr>
      </w:pPr>
      <w:r>
        <w:rPr>
          <w:sz w:val="28"/>
          <w:szCs w:val="28"/>
        </w:rPr>
        <w:t>9.5. Информация по ресурсному обеспечению подпрограммы муниципальной программы.</w:t>
      </w:r>
    </w:p>
    <w:p w:rsidR="006E1AF9" w:rsidRDefault="006E1AF9" w:rsidP="0084457F">
      <w:pPr>
        <w:widowControl w:val="0"/>
        <w:ind w:firstLine="709"/>
        <w:jc w:val="both"/>
        <w:rPr>
          <w:sz w:val="28"/>
          <w:szCs w:val="28"/>
        </w:rPr>
      </w:pPr>
      <w:r>
        <w:rPr>
          <w:sz w:val="28"/>
          <w:szCs w:val="28"/>
        </w:rPr>
        <w:t>Финансирование подпрограммы осуществляется за счет средств бюджета  поселения в объемах, предусмотренных Муниципальной программой и утвержденных решением Собрания депутатов Краснокутского сельского поселения о бюджете поселения на очередной финансовый год и плановый период.</w:t>
      </w:r>
    </w:p>
    <w:p w:rsidR="006E1AF9" w:rsidRDefault="006E1AF9" w:rsidP="0084457F">
      <w:pPr>
        <w:widowControl w:val="0"/>
        <w:ind w:firstLine="709"/>
        <w:jc w:val="both"/>
        <w:rPr>
          <w:sz w:val="28"/>
          <w:szCs w:val="28"/>
        </w:rPr>
      </w:pPr>
      <w:r>
        <w:rPr>
          <w:sz w:val="28"/>
          <w:szCs w:val="28"/>
        </w:rPr>
        <w:t xml:space="preserve">Объем средств бюджета поселения, необходимый для финансирования подпрограммы, составляет на 2014 – 2020 годы всего 0,0 тыс. рублей, </w:t>
      </w:r>
      <w:r>
        <w:rPr>
          <w:sz w:val="28"/>
          <w:szCs w:val="28"/>
        </w:rPr>
        <w:br/>
        <w:t xml:space="preserve">в том числе по годам реализации: </w:t>
      </w:r>
    </w:p>
    <w:p w:rsidR="006E1AF9" w:rsidRDefault="006E1AF9" w:rsidP="0084457F">
      <w:pPr>
        <w:widowControl w:val="0"/>
        <w:ind w:firstLine="660"/>
        <w:jc w:val="both"/>
        <w:rPr>
          <w:sz w:val="28"/>
          <w:szCs w:val="28"/>
        </w:rPr>
      </w:pPr>
      <w:r>
        <w:rPr>
          <w:sz w:val="28"/>
          <w:szCs w:val="28"/>
        </w:rPr>
        <w:t>2014 год – 0,0 тыс. рублей;</w:t>
      </w:r>
    </w:p>
    <w:p w:rsidR="006E1AF9" w:rsidRDefault="006E1AF9" w:rsidP="0084457F">
      <w:pPr>
        <w:widowControl w:val="0"/>
        <w:ind w:firstLine="660"/>
        <w:jc w:val="both"/>
        <w:rPr>
          <w:sz w:val="28"/>
          <w:szCs w:val="28"/>
        </w:rPr>
      </w:pPr>
      <w:r>
        <w:rPr>
          <w:sz w:val="28"/>
          <w:szCs w:val="28"/>
        </w:rPr>
        <w:t>2015 год – 0,0 тыс. рублей;</w:t>
      </w:r>
    </w:p>
    <w:p w:rsidR="006E1AF9" w:rsidRDefault="006E1AF9" w:rsidP="0084457F">
      <w:pPr>
        <w:widowControl w:val="0"/>
        <w:ind w:firstLine="660"/>
        <w:jc w:val="both"/>
        <w:rPr>
          <w:sz w:val="28"/>
          <w:szCs w:val="28"/>
        </w:rPr>
      </w:pPr>
      <w:r>
        <w:rPr>
          <w:sz w:val="28"/>
          <w:szCs w:val="28"/>
        </w:rPr>
        <w:t>2016 год – 0,0 тыс. рублей;</w:t>
      </w:r>
    </w:p>
    <w:p w:rsidR="006E1AF9" w:rsidRDefault="006E1AF9" w:rsidP="0084457F">
      <w:pPr>
        <w:widowControl w:val="0"/>
        <w:ind w:firstLine="660"/>
        <w:jc w:val="both"/>
        <w:rPr>
          <w:sz w:val="28"/>
          <w:szCs w:val="28"/>
        </w:rPr>
      </w:pPr>
      <w:r>
        <w:rPr>
          <w:sz w:val="28"/>
          <w:szCs w:val="28"/>
        </w:rPr>
        <w:t>2017 год – 0,0 тыс. рублей;</w:t>
      </w:r>
    </w:p>
    <w:p w:rsidR="006E1AF9" w:rsidRDefault="006E1AF9" w:rsidP="0084457F">
      <w:pPr>
        <w:widowControl w:val="0"/>
        <w:ind w:firstLine="660"/>
        <w:jc w:val="both"/>
        <w:rPr>
          <w:sz w:val="28"/>
          <w:szCs w:val="28"/>
        </w:rPr>
      </w:pPr>
      <w:r>
        <w:rPr>
          <w:sz w:val="28"/>
          <w:szCs w:val="28"/>
        </w:rPr>
        <w:t>2018 год – 0,0 тыс. рублей;</w:t>
      </w:r>
    </w:p>
    <w:p w:rsidR="006E1AF9" w:rsidRDefault="006E1AF9" w:rsidP="0084457F">
      <w:pPr>
        <w:widowControl w:val="0"/>
        <w:ind w:firstLine="660"/>
        <w:rPr>
          <w:sz w:val="28"/>
          <w:szCs w:val="28"/>
        </w:rPr>
      </w:pPr>
      <w:r>
        <w:rPr>
          <w:sz w:val="28"/>
          <w:szCs w:val="28"/>
        </w:rPr>
        <w:t>2019 год –  0,0 тыс. рублей;</w:t>
      </w:r>
    </w:p>
    <w:p w:rsidR="006E1AF9" w:rsidRDefault="006E1AF9" w:rsidP="0084457F">
      <w:pPr>
        <w:widowControl w:val="0"/>
        <w:autoSpaceDE w:val="0"/>
        <w:autoSpaceDN w:val="0"/>
        <w:adjustRightInd w:val="0"/>
        <w:ind w:firstLine="660"/>
        <w:rPr>
          <w:sz w:val="28"/>
          <w:szCs w:val="28"/>
        </w:rPr>
      </w:pPr>
      <w:r>
        <w:rPr>
          <w:sz w:val="28"/>
          <w:szCs w:val="28"/>
        </w:rPr>
        <w:t>2020 год –  0,0 тыс. рублей.</w:t>
      </w:r>
    </w:p>
    <w:p w:rsidR="006E1AF9" w:rsidRDefault="006E1AF9" w:rsidP="0084457F">
      <w:pPr>
        <w:widowControl w:val="0"/>
        <w:ind w:firstLine="709"/>
        <w:jc w:val="both"/>
        <w:rPr>
          <w:sz w:val="28"/>
          <w:szCs w:val="28"/>
        </w:rPr>
      </w:pPr>
      <w:r>
        <w:rPr>
          <w:sz w:val="28"/>
          <w:szCs w:val="28"/>
        </w:rPr>
        <w:t>Указанные расходы подлежат ежегодному уточнению в рамках бюджетного цикла.</w:t>
      </w:r>
    </w:p>
    <w:p w:rsidR="006E1AF9" w:rsidRDefault="006E1AF9" w:rsidP="0084457F">
      <w:pPr>
        <w:widowControl w:val="0"/>
        <w:autoSpaceDE w:val="0"/>
        <w:autoSpaceDN w:val="0"/>
        <w:adjustRightInd w:val="0"/>
        <w:ind w:firstLine="709"/>
        <w:jc w:val="both"/>
        <w:rPr>
          <w:sz w:val="28"/>
          <w:szCs w:val="28"/>
        </w:rPr>
      </w:pPr>
      <w:r>
        <w:rPr>
          <w:sz w:val="28"/>
          <w:szCs w:val="28"/>
        </w:rPr>
        <w:t xml:space="preserve">Расходы бюджета поселения на реализацию подпрограммы указаны в приложении № 4. </w:t>
      </w:r>
    </w:p>
    <w:p w:rsidR="006E1AF9" w:rsidRDefault="006E1AF9" w:rsidP="0084457F">
      <w:pPr>
        <w:widowControl w:val="0"/>
        <w:autoSpaceDE w:val="0"/>
        <w:autoSpaceDN w:val="0"/>
        <w:adjustRightInd w:val="0"/>
        <w:ind w:firstLine="709"/>
        <w:rPr>
          <w:sz w:val="28"/>
          <w:szCs w:val="28"/>
        </w:rPr>
      </w:pPr>
    </w:p>
    <w:p w:rsidR="006E1AF9" w:rsidRDefault="006E1AF9" w:rsidP="00EF4CA0">
      <w:pPr>
        <w:widowControl w:val="0"/>
        <w:autoSpaceDE w:val="0"/>
        <w:autoSpaceDN w:val="0"/>
        <w:adjustRightInd w:val="0"/>
        <w:ind w:firstLine="709"/>
        <w:jc w:val="center"/>
        <w:rPr>
          <w:sz w:val="28"/>
          <w:szCs w:val="28"/>
        </w:rPr>
      </w:pPr>
      <w:r>
        <w:rPr>
          <w:sz w:val="28"/>
          <w:szCs w:val="28"/>
        </w:rPr>
        <w:t>9.6. Участие Краснокутского сельского поселения в реализации подпрограммы государственной программы Ростовской области.</w:t>
      </w:r>
    </w:p>
    <w:p w:rsidR="006E1AF9" w:rsidRPr="00A21473" w:rsidRDefault="006E1AF9" w:rsidP="00EF4CA0">
      <w:pPr>
        <w:widowControl w:val="0"/>
        <w:autoSpaceDE w:val="0"/>
        <w:autoSpaceDN w:val="0"/>
        <w:adjustRightInd w:val="0"/>
        <w:ind w:firstLine="709"/>
        <w:jc w:val="center"/>
        <w:rPr>
          <w:sz w:val="28"/>
          <w:szCs w:val="28"/>
        </w:rPr>
      </w:pPr>
    </w:p>
    <w:p w:rsidR="006E1AF9" w:rsidRPr="00722A14" w:rsidRDefault="006E1AF9" w:rsidP="00BF197F">
      <w:pPr>
        <w:ind w:firstLine="709"/>
        <w:jc w:val="both"/>
        <w:rPr>
          <w:kern w:val="2"/>
          <w:sz w:val="28"/>
          <w:szCs w:val="28"/>
        </w:rPr>
      </w:pPr>
      <w:r w:rsidRPr="00722A14">
        <w:rPr>
          <w:kern w:val="2"/>
          <w:sz w:val="28"/>
          <w:szCs w:val="28"/>
        </w:rPr>
        <w:t xml:space="preserve">В рамках реализации </w:t>
      </w:r>
      <w:r>
        <w:rPr>
          <w:kern w:val="2"/>
          <w:sz w:val="28"/>
          <w:szCs w:val="28"/>
        </w:rPr>
        <w:t>под</w:t>
      </w:r>
      <w:r w:rsidRPr="00722A14">
        <w:rPr>
          <w:kern w:val="2"/>
          <w:sz w:val="28"/>
          <w:szCs w:val="28"/>
        </w:rPr>
        <w:t xml:space="preserve">программы участие </w:t>
      </w:r>
      <w:r>
        <w:rPr>
          <w:kern w:val="2"/>
          <w:sz w:val="28"/>
          <w:szCs w:val="28"/>
        </w:rPr>
        <w:t>Краснокутского сельского поселения в реализации государственной программы</w:t>
      </w:r>
      <w:r w:rsidRPr="00722A14">
        <w:rPr>
          <w:kern w:val="2"/>
          <w:sz w:val="28"/>
          <w:szCs w:val="28"/>
        </w:rPr>
        <w:t xml:space="preserve"> Ростовской области не </w:t>
      </w:r>
      <w:r>
        <w:rPr>
          <w:kern w:val="2"/>
          <w:sz w:val="28"/>
          <w:szCs w:val="28"/>
        </w:rPr>
        <w:t>планируется</w:t>
      </w:r>
      <w:r w:rsidRPr="00722A14">
        <w:rPr>
          <w:kern w:val="2"/>
          <w:sz w:val="28"/>
          <w:szCs w:val="28"/>
        </w:rPr>
        <w:t>.</w:t>
      </w:r>
    </w:p>
    <w:p w:rsidR="006E1AF9" w:rsidRDefault="006E1AF9" w:rsidP="0084457F">
      <w:pPr>
        <w:widowControl w:val="0"/>
        <w:ind w:firstLine="709"/>
        <w:jc w:val="both"/>
        <w:rPr>
          <w:sz w:val="28"/>
          <w:szCs w:val="28"/>
        </w:rPr>
      </w:pPr>
    </w:p>
    <w:p w:rsidR="006E1AF9" w:rsidRDefault="006E1AF9" w:rsidP="0084457F">
      <w:pPr>
        <w:rPr>
          <w:sz w:val="28"/>
          <w:szCs w:val="28"/>
        </w:rPr>
      </w:pPr>
      <w:r>
        <w:rPr>
          <w:sz w:val="28"/>
          <w:szCs w:val="28"/>
        </w:rPr>
        <w:t xml:space="preserve">Ведущий специалист </w:t>
      </w:r>
    </w:p>
    <w:p w:rsidR="006E1AF9" w:rsidRDefault="006E1AF9" w:rsidP="0084457F">
      <w:pPr>
        <w:rPr>
          <w:sz w:val="24"/>
          <w:szCs w:val="24"/>
        </w:rPr>
        <w:sectPr w:rsidR="006E1AF9" w:rsidSect="00231EB0">
          <w:footerReference w:type="default" r:id="rId17"/>
          <w:pgSz w:w="11905" w:h="16838" w:code="9"/>
          <w:pgMar w:top="1134" w:right="850" w:bottom="1134" w:left="1701" w:header="709" w:footer="709" w:gutter="0"/>
          <w:pgNumType w:start="1"/>
          <w:cols w:space="720"/>
          <w:docGrid w:linePitch="272"/>
        </w:sectPr>
      </w:pPr>
      <w:r>
        <w:rPr>
          <w:sz w:val="28"/>
          <w:szCs w:val="28"/>
        </w:rPr>
        <w:t>по делопроизводству, архивной работе</w:t>
      </w:r>
      <w:r>
        <w:rPr>
          <w:sz w:val="28"/>
          <w:szCs w:val="28"/>
        </w:rPr>
        <w:tab/>
      </w:r>
      <w:r>
        <w:rPr>
          <w:sz w:val="28"/>
          <w:szCs w:val="28"/>
        </w:rPr>
        <w:tab/>
      </w:r>
      <w:r>
        <w:rPr>
          <w:sz w:val="28"/>
          <w:szCs w:val="28"/>
        </w:rPr>
        <w:tab/>
      </w:r>
      <w:r>
        <w:rPr>
          <w:sz w:val="28"/>
          <w:szCs w:val="28"/>
        </w:rPr>
        <w:tab/>
        <w:t>Е.А.Стаценко</w:t>
      </w:r>
    </w:p>
    <w:tbl>
      <w:tblPr>
        <w:tblW w:w="15276" w:type="dxa"/>
        <w:tblInd w:w="-106" w:type="dxa"/>
        <w:tblLayout w:type="fixed"/>
        <w:tblLook w:val="01E0"/>
      </w:tblPr>
      <w:tblGrid>
        <w:gridCol w:w="3532"/>
        <w:gridCol w:w="11744"/>
      </w:tblGrid>
      <w:tr w:rsidR="006E1AF9">
        <w:tc>
          <w:tcPr>
            <w:tcW w:w="3532" w:type="dxa"/>
          </w:tcPr>
          <w:p w:rsidR="006E1AF9" w:rsidRDefault="006E1AF9">
            <w:pPr>
              <w:widowControl w:val="0"/>
              <w:autoSpaceDE w:val="0"/>
              <w:autoSpaceDN w:val="0"/>
              <w:adjustRightInd w:val="0"/>
              <w:jc w:val="right"/>
              <w:outlineLvl w:val="1"/>
              <w:rPr>
                <w:sz w:val="24"/>
                <w:szCs w:val="24"/>
                <w:lang w:eastAsia="en-US"/>
              </w:rPr>
            </w:pPr>
          </w:p>
        </w:tc>
        <w:tc>
          <w:tcPr>
            <w:tcW w:w="11744" w:type="dxa"/>
          </w:tcPr>
          <w:p w:rsidR="006E1AF9" w:rsidRDefault="006E1AF9" w:rsidP="00080394">
            <w:pPr>
              <w:widowControl w:val="0"/>
              <w:autoSpaceDE w:val="0"/>
              <w:autoSpaceDN w:val="0"/>
              <w:adjustRightInd w:val="0"/>
              <w:ind w:left="7241"/>
              <w:jc w:val="center"/>
              <w:rPr>
                <w:sz w:val="28"/>
                <w:szCs w:val="28"/>
                <w:lang w:eastAsia="en-US"/>
              </w:rPr>
            </w:pPr>
            <w:r>
              <w:rPr>
                <w:sz w:val="28"/>
                <w:szCs w:val="28"/>
              </w:rPr>
              <w:t>Приложение № 1</w:t>
            </w:r>
          </w:p>
          <w:p w:rsidR="006E1AF9" w:rsidRDefault="006E1AF9" w:rsidP="00080394">
            <w:pPr>
              <w:widowControl w:val="0"/>
              <w:autoSpaceDE w:val="0"/>
              <w:autoSpaceDN w:val="0"/>
              <w:adjustRightInd w:val="0"/>
              <w:ind w:left="7241"/>
              <w:jc w:val="center"/>
              <w:rPr>
                <w:sz w:val="28"/>
                <w:szCs w:val="28"/>
              </w:rPr>
            </w:pPr>
            <w:r>
              <w:rPr>
                <w:sz w:val="28"/>
                <w:szCs w:val="28"/>
              </w:rPr>
              <w:t>к муниципальной программе</w:t>
            </w:r>
          </w:p>
          <w:p w:rsidR="006E1AF9" w:rsidRPr="00BF197F" w:rsidRDefault="006E1AF9" w:rsidP="00BF197F">
            <w:pPr>
              <w:widowControl w:val="0"/>
              <w:autoSpaceDE w:val="0"/>
              <w:autoSpaceDN w:val="0"/>
              <w:adjustRightInd w:val="0"/>
              <w:ind w:left="7241"/>
              <w:jc w:val="center"/>
              <w:rPr>
                <w:sz w:val="28"/>
                <w:szCs w:val="28"/>
              </w:rPr>
            </w:pPr>
            <w:r>
              <w:rPr>
                <w:sz w:val="28"/>
                <w:szCs w:val="28"/>
              </w:rPr>
              <w:t xml:space="preserve"> «Обеспечение общественного порядка и противодействие преступности Краснокутского сельского поселения</w:t>
            </w:r>
            <w:r>
              <w:rPr>
                <w:sz w:val="24"/>
                <w:szCs w:val="24"/>
              </w:rPr>
              <w:t>»</w:t>
            </w:r>
          </w:p>
          <w:p w:rsidR="006E1AF9" w:rsidRDefault="006E1AF9">
            <w:pPr>
              <w:widowControl w:val="0"/>
              <w:autoSpaceDE w:val="0"/>
              <w:autoSpaceDN w:val="0"/>
              <w:adjustRightInd w:val="0"/>
              <w:jc w:val="right"/>
              <w:outlineLvl w:val="1"/>
              <w:rPr>
                <w:sz w:val="28"/>
                <w:szCs w:val="28"/>
                <w:lang w:eastAsia="en-US"/>
              </w:rPr>
            </w:pPr>
          </w:p>
        </w:tc>
      </w:tr>
    </w:tbl>
    <w:p w:rsidR="006E1AF9" w:rsidRDefault="006E1AF9" w:rsidP="0084457F">
      <w:pPr>
        <w:widowControl w:val="0"/>
        <w:autoSpaceDE w:val="0"/>
        <w:autoSpaceDN w:val="0"/>
        <w:adjustRightInd w:val="0"/>
        <w:jc w:val="right"/>
        <w:outlineLvl w:val="1"/>
        <w:rPr>
          <w:sz w:val="24"/>
          <w:szCs w:val="24"/>
          <w:lang w:eastAsia="en-US"/>
        </w:rPr>
      </w:pPr>
    </w:p>
    <w:p w:rsidR="006E1AF9" w:rsidRPr="00080394" w:rsidRDefault="006E1AF9" w:rsidP="0084457F">
      <w:pPr>
        <w:widowControl w:val="0"/>
        <w:tabs>
          <w:tab w:val="left" w:pos="9610"/>
        </w:tabs>
        <w:autoSpaceDE w:val="0"/>
        <w:autoSpaceDN w:val="0"/>
        <w:adjustRightInd w:val="0"/>
        <w:jc w:val="center"/>
        <w:rPr>
          <w:caps/>
          <w:sz w:val="28"/>
          <w:szCs w:val="28"/>
        </w:rPr>
      </w:pPr>
      <w:bookmarkStart w:id="22" w:name="Par400"/>
      <w:bookmarkEnd w:id="22"/>
      <w:r w:rsidRPr="00080394">
        <w:rPr>
          <w:caps/>
          <w:sz w:val="28"/>
          <w:szCs w:val="28"/>
        </w:rPr>
        <w:t>Сведения</w:t>
      </w:r>
    </w:p>
    <w:p w:rsidR="006E1AF9" w:rsidRDefault="006E1AF9" w:rsidP="0084457F">
      <w:pPr>
        <w:widowControl w:val="0"/>
        <w:autoSpaceDE w:val="0"/>
        <w:autoSpaceDN w:val="0"/>
        <w:adjustRightInd w:val="0"/>
        <w:jc w:val="center"/>
        <w:rPr>
          <w:sz w:val="28"/>
          <w:szCs w:val="28"/>
        </w:rPr>
      </w:pPr>
      <w:r>
        <w:rPr>
          <w:sz w:val="28"/>
          <w:szCs w:val="28"/>
        </w:rPr>
        <w:t>о показателях (индикаторах) муниципальной программы, подпрограмм муниципальной программы и их значениях</w:t>
      </w:r>
    </w:p>
    <w:p w:rsidR="006E1AF9" w:rsidRDefault="006E1AF9" w:rsidP="0084457F">
      <w:pPr>
        <w:widowControl w:val="0"/>
        <w:autoSpaceDE w:val="0"/>
        <w:autoSpaceDN w:val="0"/>
        <w:adjustRightInd w:val="0"/>
        <w:jc w:val="center"/>
        <w:rPr>
          <w:sz w:val="28"/>
          <w:szCs w:val="28"/>
        </w:rPr>
      </w:pPr>
    </w:p>
    <w:tbl>
      <w:tblPr>
        <w:tblW w:w="5000" w:type="pct"/>
        <w:tblInd w:w="-73" w:type="dxa"/>
        <w:tblLayout w:type="fixed"/>
        <w:tblCellMar>
          <w:left w:w="75" w:type="dxa"/>
          <w:right w:w="75" w:type="dxa"/>
        </w:tblCellMar>
        <w:tblLook w:val="00A0"/>
      </w:tblPr>
      <w:tblGrid>
        <w:gridCol w:w="613"/>
        <w:gridCol w:w="3315"/>
        <w:gridCol w:w="1039"/>
        <w:gridCol w:w="1026"/>
        <w:gridCol w:w="1071"/>
        <w:gridCol w:w="1208"/>
        <w:gridCol w:w="1335"/>
        <w:gridCol w:w="1071"/>
        <w:gridCol w:w="1071"/>
        <w:gridCol w:w="1071"/>
        <w:gridCol w:w="1071"/>
        <w:gridCol w:w="942"/>
      </w:tblGrid>
      <w:tr w:rsidR="006E1AF9">
        <w:trPr>
          <w:trHeight w:val="360"/>
        </w:trPr>
        <w:tc>
          <w:tcPr>
            <w:tcW w:w="644" w:type="dxa"/>
            <w:vMerge w:val="restart"/>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t>п/п</w:t>
            </w:r>
          </w:p>
        </w:tc>
        <w:tc>
          <w:tcPr>
            <w:tcW w:w="3536" w:type="dxa"/>
            <w:vMerge w:val="restart"/>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Показатель (индикатор)   </w:t>
            </w:r>
            <w:r>
              <w:rPr>
                <w:rFonts w:ascii="Times New Roman" w:hAnsi="Times New Roman" w:cs="Times New Roman"/>
                <w:sz w:val="24"/>
                <w:szCs w:val="24"/>
              </w:rPr>
              <w:br/>
              <w:t>(наименование)</w:t>
            </w:r>
          </w:p>
        </w:tc>
        <w:tc>
          <w:tcPr>
            <w:tcW w:w="1100" w:type="dxa"/>
            <w:vMerge w:val="restart"/>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Единица</w:t>
            </w:r>
            <w:r>
              <w:rPr>
                <w:rFonts w:ascii="Times New Roman" w:hAnsi="Times New Roman" w:cs="Times New Roman"/>
                <w:sz w:val="24"/>
                <w:szCs w:val="24"/>
              </w:rPr>
              <w:br/>
              <w:t>измере</w:t>
            </w:r>
            <w:r>
              <w:rPr>
                <w:rFonts w:ascii="Times New Roman" w:hAnsi="Times New Roman" w:cs="Times New Roman"/>
                <w:sz w:val="24"/>
                <w:szCs w:val="24"/>
              </w:rPr>
              <w:softHyphen/>
              <w:t>ния</w:t>
            </w:r>
          </w:p>
        </w:tc>
        <w:tc>
          <w:tcPr>
            <w:tcW w:w="10450" w:type="dxa"/>
            <w:gridSpan w:val="9"/>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Значения показателей</w:t>
            </w:r>
          </w:p>
        </w:tc>
      </w:tr>
      <w:tr w:rsidR="006E1AF9">
        <w:trPr>
          <w:trHeight w:val="818"/>
        </w:trPr>
        <w:tc>
          <w:tcPr>
            <w:tcW w:w="644" w:type="dxa"/>
            <w:vMerge/>
            <w:tcBorders>
              <w:top w:val="single" w:sz="4" w:space="0" w:color="auto"/>
              <w:left w:val="single" w:sz="4" w:space="0" w:color="auto"/>
              <w:bottom w:val="single" w:sz="4" w:space="0" w:color="auto"/>
              <w:right w:val="single" w:sz="4" w:space="0" w:color="auto"/>
            </w:tcBorders>
            <w:vAlign w:val="center"/>
          </w:tcPr>
          <w:p w:rsidR="006E1AF9" w:rsidRDefault="006E1AF9">
            <w:pPr>
              <w:rPr>
                <w:sz w:val="24"/>
                <w:szCs w:val="24"/>
              </w:rPr>
            </w:pPr>
          </w:p>
        </w:tc>
        <w:tc>
          <w:tcPr>
            <w:tcW w:w="3536" w:type="dxa"/>
            <w:vMerge/>
            <w:tcBorders>
              <w:top w:val="single" w:sz="4" w:space="0" w:color="auto"/>
              <w:left w:val="single" w:sz="4" w:space="0" w:color="auto"/>
              <w:bottom w:val="single" w:sz="4" w:space="0" w:color="auto"/>
              <w:right w:val="single" w:sz="4" w:space="0" w:color="auto"/>
            </w:tcBorders>
            <w:vAlign w:val="center"/>
          </w:tcPr>
          <w:p w:rsidR="006E1AF9" w:rsidRDefault="006E1AF9">
            <w:pPr>
              <w:rPr>
                <w:sz w:val="24"/>
                <w:szCs w:val="24"/>
              </w:rPr>
            </w:pPr>
          </w:p>
        </w:tc>
        <w:tc>
          <w:tcPr>
            <w:tcW w:w="1100" w:type="dxa"/>
            <w:vMerge/>
            <w:tcBorders>
              <w:top w:val="single" w:sz="4" w:space="0" w:color="auto"/>
              <w:left w:val="single" w:sz="4" w:space="0" w:color="auto"/>
              <w:bottom w:val="single" w:sz="4" w:space="0" w:color="auto"/>
              <w:right w:val="single" w:sz="4" w:space="0" w:color="auto"/>
            </w:tcBorders>
            <w:vAlign w:val="center"/>
          </w:tcPr>
          <w:p w:rsidR="006E1AF9" w:rsidRDefault="006E1AF9">
            <w:pPr>
              <w:rPr>
                <w:sz w:val="24"/>
                <w:szCs w:val="24"/>
              </w:rPr>
            </w:pPr>
          </w:p>
        </w:tc>
        <w:tc>
          <w:tcPr>
            <w:tcW w:w="1086" w:type="dxa"/>
            <w:tcBorders>
              <w:top w:val="single" w:sz="4" w:space="0" w:color="auto"/>
              <w:left w:val="single" w:sz="4" w:space="0" w:color="auto"/>
              <w:bottom w:val="single" w:sz="4" w:space="0" w:color="auto"/>
              <w:right w:val="single" w:sz="4" w:space="0" w:color="auto"/>
            </w:tcBorders>
          </w:tcPr>
          <w:p w:rsidR="006E1AF9" w:rsidRDefault="006E1AF9">
            <w:pPr>
              <w:pStyle w:val="ConsPlusCell"/>
              <w:ind w:right="-89"/>
              <w:jc w:val="center"/>
              <w:rPr>
                <w:rFonts w:ascii="Times New Roman" w:hAnsi="Times New Roman" w:cs="Times New Roman"/>
                <w:sz w:val="24"/>
                <w:szCs w:val="24"/>
              </w:rPr>
            </w:pPr>
            <w:r>
              <w:rPr>
                <w:rFonts w:ascii="Times New Roman" w:hAnsi="Times New Roman" w:cs="Times New Roman"/>
                <w:sz w:val="24"/>
                <w:szCs w:val="24"/>
              </w:rPr>
              <w:t>отчетный год</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2012</w:t>
            </w:r>
          </w:p>
        </w:tc>
        <w:tc>
          <w:tcPr>
            <w:tcW w:w="1134"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текущий год</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2013</w:t>
            </w:r>
          </w:p>
        </w:tc>
        <w:tc>
          <w:tcPr>
            <w:tcW w:w="1281" w:type="dxa"/>
            <w:tcBorders>
              <w:top w:val="single" w:sz="4" w:space="0" w:color="auto"/>
              <w:left w:val="single" w:sz="4" w:space="0" w:color="auto"/>
              <w:bottom w:val="single" w:sz="4" w:space="0" w:color="auto"/>
              <w:right w:val="single" w:sz="4" w:space="0" w:color="auto"/>
            </w:tcBorders>
          </w:tcPr>
          <w:p w:rsidR="006E1AF9" w:rsidRDefault="006E1AF9">
            <w:pPr>
              <w:pStyle w:val="ConsPlusCell"/>
              <w:ind w:left="-95" w:right="-94"/>
              <w:jc w:val="center"/>
              <w:rPr>
                <w:rFonts w:ascii="Times New Roman" w:hAnsi="Times New Roman" w:cs="Times New Roman"/>
                <w:sz w:val="24"/>
                <w:szCs w:val="24"/>
              </w:rPr>
            </w:pPr>
            <w:r>
              <w:rPr>
                <w:rFonts w:ascii="Times New Roman" w:hAnsi="Times New Roman" w:cs="Times New Roman"/>
                <w:sz w:val="24"/>
                <w:szCs w:val="24"/>
              </w:rPr>
              <w:t>очередной финансовый год 2014</w:t>
            </w:r>
          </w:p>
        </w:tc>
        <w:tc>
          <w:tcPr>
            <w:tcW w:w="1417"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первый год </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планового периода</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134"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2016</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год</w:t>
            </w:r>
          </w:p>
        </w:tc>
        <w:tc>
          <w:tcPr>
            <w:tcW w:w="1134"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2017</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год</w:t>
            </w:r>
          </w:p>
        </w:tc>
        <w:tc>
          <w:tcPr>
            <w:tcW w:w="1134"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год</w:t>
            </w:r>
          </w:p>
        </w:tc>
        <w:tc>
          <w:tcPr>
            <w:tcW w:w="1134"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год</w:t>
            </w:r>
          </w:p>
        </w:tc>
        <w:tc>
          <w:tcPr>
            <w:tcW w:w="996"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год</w:t>
            </w:r>
          </w:p>
        </w:tc>
      </w:tr>
    </w:tbl>
    <w:p w:rsidR="006E1AF9" w:rsidRDefault="006E1AF9" w:rsidP="0084457F">
      <w:pPr>
        <w:widowControl w:val="0"/>
        <w:rPr>
          <w:sz w:val="2"/>
          <w:szCs w:val="2"/>
          <w:lang w:eastAsia="en-US"/>
        </w:rPr>
      </w:pPr>
    </w:p>
    <w:tbl>
      <w:tblPr>
        <w:tblW w:w="5000" w:type="pct"/>
        <w:tblInd w:w="-73" w:type="dxa"/>
        <w:tblLayout w:type="fixed"/>
        <w:tblCellMar>
          <w:left w:w="75" w:type="dxa"/>
          <w:right w:w="75" w:type="dxa"/>
        </w:tblCellMar>
        <w:tblLook w:val="00A0"/>
      </w:tblPr>
      <w:tblGrid>
        <w:gridCol w:w="612"/>
        <w:gridCol w:w="3315"/>
        <w:gridCol w:w="1039"/>
        <w:gridCol w:w="1020"/>
        <w:gridCol w:w="6"/>
        <w:gridCol w:w="1071"/>
        <w:gridCol w:w="1208"/>
        <w:gridCol w:w="1329"/>
        <w:gridCol w:w="7"/>
        <w:gridCol w:w="1071"/>
        <w:gridCol w:w="1071"/>
        <w:gridCol w:w="6"/>
        <w:gridCol w:w="1065"/>
        <w:gridCol w:w="1071"/>
        <w:gridCol w:w="6"/>
        <w:gridCol w:w="936"/>
      </w:tblGrid>
      <w:tr w:rsidR="006E1AF9">
        <w:trPr>
          <w:tblHeader/>
        </w:trPr>
        <w:tc>
          <w:tcPr>
            <w:tcW w:w="612"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1</w:t>
            </w:r>
          </w:p>
        </w:tc>
        <w:tc>
          <w:tcPr>
            <w:tcW w:w="3315"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2</w:t>
            </w:r>
          </w:p>
        </w:tc>
        <w:tc>
          <w:tcPr>
            <w:tcW w:w="1039"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3</w:t>
            </w:r>
          </w:p>
        </w:tc>
        <w:tc>
          <w:tcPr>
            <w:tcW w:w="1026" w:type="dxa"/>
            <w:gridSpan w:val="2"/>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4</w:t>
            </w:r>
          </w:p>
        </w:tc>
        <w:tc>
          <w:tcPr>
            <w:tcW w:w="1071"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5</w:t>
            </w:r>
          </w:p>
        </w:tc>
        <w:tc>
          <w:tcPr>
            <w:tcW w:w="1208"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6</w:t>
            </w:r>
          </w:p>
        </w:tc>
        <w:tc>
          <w:tcPr>
            <w:tcW w:w="1336" w:type="dxa"/>
            <w:gridSpan w:val="2"/>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7</w:t>
            </w:r>
          </w:p>
        </w:tc>
        <w:tc>
          <w:tcPr>
            <w:tcW w:w="1071"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8</w:t>
            </w:r>
          </w:p>
        </w:tc>
        <w:tc>
          <w:tcPr>
            <w:tcW w:w="1071"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9</w:t>
            </w:r>
          </w:p>
        </w:tc>
        <w:tc>
          <w:tcPr>
            <w:tcW w:w="1071" w:type="dxa"/>
            <w:gridSpan w:val="2"/>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10</w:t>
            </w:r>
          </w:p>
        </w:tc>
        <w:tc>
          <w:tcPr>
            <w:tcW w:w="1071"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11</w:t>
            </w:r>
          </w:p>
        </w:tc>
        <w:tc>
          <w:tcPr>
            <w:tcW w:w="942" w:type="dxa"/>
            <w:gridSpan w:val="2"/>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rPr>
            </w:pPr>
            <w:r>
              <w:rPr>
                <w:rFonts w:ascii="Times New Roman" w:hAnsi="Times New Roman" w:cs="Times New Roman"/>
              </w:rPr>
              <w:t>12</w:t>
            </w:r>
          </w:p>
        </w:tc>
      </w:tr>
      <w:tr w:rsidR="006E1AF9">
        <w:tc>
          <w:tcPr>
            <w:tcW w:w="14833" w:type="dxa"/>
            <w:gridSpan w:val="16"/>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Муниципальная  программа «Обеспечение общественного порядка и противодействие преступности Краснокутского сельского поселения»</w:t>
            </w:r>
          </w:p>
        </w:tc>
      </w:tr>
      <w:tr w:rsidR="006E1AF9">
        <w:trPr>
          <w:trHeight w:val="1386"/>
        </w:trPr>
        <w:tc>
          <w:tcPr>
            <w:tcW w:w="612"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3315"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both"/>
              <w:rPr>
                <w:rFonts w:ascii="Times New Roman" w:hAnsi="Times New Roman" w:cs="Times New Roman"/>
                <w:sz w:val="24"/>
                <w:szCs w:val="24"/>
              </w:rPr>
            </w:pPr>
            <w:r>
              <w:rPr>
                <w:rFonts w:ascii="Times New Roman" w:hAnsi="Times New Roman" w:cs="Times New Roman"/>
                <w:sz w:val="24"/>
                <w:szCs w:val="24"/>
              </w:rPr>
              <w:t>Доля граждан, опрошенных в ходе мониторинга обществен</w:t>
            </w:r>
            <w:r>
              <w:rPr>
                <w:rFonts w:ascii="Times New Roman" w:hAnsi="Times New Roman" w:cs="Times New Roman"/>
                <w:sz w:val="24"/>
                <w:szCs w:val="24"/>
              </w:rPr>
              <w:softHyphen/>
              <w:t>ного мнения, которые лично сталкивались за последний год с проявлениями коррупции в Краснокутском сельском поселении</w:t>
            </w:r>
          </w:p>
        </w:tc>
        <w:tc>
          <w:tcPr>
            <w:tcW w:w="1039"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процент</w:t>
            </w:r>
          </w:p>
        </w:tc>
        <w:tc>
          <w:tcPr>
            <w:tcW w:w="1026"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ind w:right="-89"/>
              <w:jc w:val="center"/>
              <w:rPr>
                <w:sz w:val="24"/>
                <w:szCs w:val="24"/>
                <w:lang w:eastAsia="en-US"/>
              </w:rPr>
            </w:pPr>
          </w:p>
        </w:tc>
        <w:tc>
          <w:tcPr>
            <w:tcW w:w="1071" w:type="dxa"/>
            <w:tcBorders>
              <w:top w:val="single" w:sz="4" w:space="0" w:color="auto"/>
              <w:left w:val="single" w:sz="4" w:space="0" w:color="auto"/>
              <w:bottom w:val="single" w:sz="4" w:space="0" w:color="auto"/>
              <w:right w:val="single" w:sz="4" w:space="0" w:color="auto"/>
            </w:tcBorders>
          </w:tcPr>
          <w:p w:rsidR="006E1AF9" w:rsidRPr="004D1BD2" w:rsidRDefault="006E1AF9">
            <w:pPr>
              <w:pStyle w:val="ConsPlusCell"/>
              <w:jc w:val="center"/>
              <w:rPr>
                <w:rFonts w:ascii="Times New Roman" w:hAnsi="Times New Roman" w:cs="Times New Roman"/>
                <w:sz w:val="24"/>
                <w:szCs w:val="24"/>
              </w:rPr>
            </w:pPr>
            <w:r w:rsidRPr="004D1BD2">
              <w:rPr>
                <w:rFonts w:ascii="Times New Roman" w:hAnsi="Times New Roman" w:cs="Times New Roman"/>
                <w:sz w:val="24"/>
                <w:szCs w:val="24"/>
              </w:rPr>
              <w:t>0,1</w:t>
            </w:r>
          </w:p>
          <w:p w:rsidR="006E1AF9" w:rsidRPr="004D1BD2" w:rsidRDefault="006E1AF9">
            <w:pPr>
              <w:pStyle w:val="ConsPlusCell"/>
              <w:ind w:right="-55"/>
              <w:jc w:val="center"/>
              <w:rPr>
                <w:rFonts w:ascii="Times New Roman" w:hAnsi="Times New Roman" w:cs="Times New Roman"/>
                <w:sz w:val="24"/>
                <w:szCs w:val="24"/>
              </w:rPr>
            </w:pPr>
          </w:p>
        </w:tc>
        <w:tc>
          <w:tcPr>
            <w:tcW w:w="1208"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jc w:val="center"/>
              <w:rPr>
                <w:sz w:val="24"/>
                <w:szCs w:val="24"/>
                <w:lang w:eastAsia="en-US"/>
              </w:rPr>
            </w:pPr>
          </w:p>
        </w:tc>
        <w:tc>
          <w:tcPr>
            <w:tcW w:w="1336"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jc w:val="center"/>
              <w:rPr>
                <w:sz w:val="24"/>
                <w:szCs w:val="24"/>
                <w:lang w:eastAsia="en-US"/>
              </w:rPr>
            </w:pPr>
          </w:p>
        </w:tc>
        <w:tc>
          <w:tcPr>
            <w:tcW w:w="1071"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ind w:right="-73"/>
              <w:jc w:val="center"/>
              <w:rPr>
                <w:sz w:val="24"/>
                <w:szCs w:val="24"/>
                <w:lang w:eastAsia="en-US"/>
              </w:rPr>
            </w:pPr>
          </w:p>
        </w:tc>
        <w:tc>
          <w:tcPr>
            <w:tcW w:w="1071"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ind w:right="-39"/>
              <w:jc w:val="center"/>
              <w:rPr>
                <w:sz w:val="24"/>
                <w:szCs w:val="24"/>
                <w:lang w:eastAsia="en-US"/>
              </w:rPr>
            </w:pPr>
          </w:p>
        </w:tc>
        <w:tc>
          <w:tcPr>
            <w:tcW w:w="1071"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0,1</w:t>
            </w:r>
          </w:p>
          <w:p w:rsidR="006E1AF9" w:rsidRPr="004D1BD2" w:rsidRDefault="006E1AF9">
            <w:pPr>
              <w:widowControl w:val="0"/>
              <w:ind w:right="-115"/>
              <w:jc w:val="center"/>
              <w:rPr>
                <w:sz w:val="24"/>
                <w:szCs w:val="24"/>
                <w:lang w:eastAsia="en-US"/>
              </w:rPr>
            </w:pPr>
          </w:p>
        </w:tc>
        <w:tc>
          <w:tcPr>
            <w:tcW w:w="1071"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ind w:right="-81"/>
              <w:jc w:val="center"/>
              <w:rPr>
                <w:sz w:val="24"/>
                <w:szCs w:val="24"/>
                <w:lang w:eastAsia="en-US"/>
              </w:rPr>
            </w:pPr>
            <w:r w:rsidRPr="004D1BD2">
              <w:rPr>
                <w:sz w:val="24"/>
                <w:szCs w:val="24"/>
              </w:rPr>
              <w:t>0,1</w:t>
            </w:r>
          </w:p>
        </w:tc>
        <w:tc>
          <w:tcPr>
            <w:tcW w:w="942"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ind w:right="-39"/>
              <w:jc w:val="center"/>
              <w:rPr>
                <w:sz w:val="24"/>
                <w:szCs w:val="24"/>
                <w:lang w:eastAsia="en-US"/>
              </w:rPr>
            </w:pPr>
            <w:r w:rsidRPr="004D1BD2">
              <w:rPr>
                <w:sz w:val="24"/>
                <w:szCs w:val="24"/>
              </w:rPr>
              <w:t>0,1</w:t>
            </w:r>
          </w:p>
        </w:tc>
      </w:tr>
      <w:tr w:rsidR="006E1AF9">
        <w:tc>
          <w:tcPr>
            <w:tcW w:w="14833" w:type="dxa"/>
            <w:gridSpan w:val="16"/>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Подпрограмма 1. «Противодействие коррупции в Краснокутском сельском поселении»</w:t>
            </w:r>
          </w:p>
        </w:tc>
      </w:tr>
      <w:tr w:rsidR="006E1AF9">
        <w:tc>
          <w:tcPr>
            <w:tcW w:w="612" w:type="dxa"/>
            <w:tcBorders>
              <w:top w:val="nil"/>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1.1.</w:t>
            </w:r>
          </w:p>
        </w:tc>
        <w:tc>
          <w:tcPr>
            <w:tcW w:w="3315" w:type="dxa"/>
            <w:tcBorders>
              <w:top w:val="nil"/>
              <w:left w:val="single" w:sz="4" w:space="0" w:color="auto"/>
              <w:bottom w:val="single" w:sz="4" w:space="0" w:color="auto"/>
              <w:right w:val="single" w:sz="4" w:space="0" w:color="auto"/>
            </w:tcBorders>
          </w:tcPr>
          <w:p w:rsidR="006E1AF9" w:rsidRDefault="006E1AF9">
            <w:pPr>
              <w:widowControl w:val="0"/>
              <w:jc w:val="both"/>
              <w:rPr>
                <w:sz w:val="24"/>
                <w:szCs w:val="24"/>
                <w:lang w:eastAsia="en-US"/>
              </w:rPr>
            </w:pPr>
            <w:r>
              <w:rPr>
                <w:sz w:val="24"/>
                <w:szCs w:val="24"/>
              </w:rPr>
              <w:t>Количество муниципальных служащих, прошедших обучение на семинарах или курсах по теме «Противодействие коррупции в органах государственного и му</w:t>
            </w:r>
            <w:r>
              <w:rPr>
                <w:sz w:val="24"/>
                <w:szCs w:val="24"/>
              </w:rPr>
              <w:softHyphen/>
              <w:t>ниципального управления»</w:t>
            </w:r>
          </w:p>
        </w:tc>
        <w:tc>
          <w:tcPr>
            <w:tcW w:w="1039" w:type="dxa"/>
            <w:tcBorders>
              <w:top w:val="nil"/>
              <w:left w:val="single" w:sz="4" w:space="0" w:color="auto"/>
              <w:bottom w:val="single" w:sz="4" w:space="0" w:color="auto"/>
              <w:right w:val="single" w:sz="4" w:space="0" w:color="auto"/>
            </w:tcBorders>
          </w:tcPr>
          <w:p w:rsidR="006E1AF9" w:rsidRDefault="006E1AF9">
            <w:pPr>
              <w:widowControl w:val="0"/>
              <w:jc w:val="center"/>
              <w:rPr>
                <w:sz w:val="24"/>
                <w:szCs w:val="24"/>
                <w:lang w:eastAsia="en-US"/>
              </w:rPr>
            </w:pPr>
            <w:r>
              <w:rPr>
                <w:sz w:val="24"/>
                <w:szCs w:val="24"/>
              </w:rPr>
              <w:t>человек</w:t>
            </w:r>
          </w:p>
        </w:tc>
        <w:tc>
          <w:tcPr>
            <w:tcW w:w="1026"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w:t>
            </w:r>
          </w:p>
        </w:tc>
        <w:tc>
          <w:tcPr>
            <w:tcW w:w="1071" w:type="dxa"/>
            <w:tcBorders>
              <w:top w:val="nil"/>
              <w:left w:val="single" w:sz="4" w:space="0" w:color="auto"/>
              <w:bottom w:val="single" w:sz="4" w:space="0" w:color="auto"/>
              <w:right w:val="single" w:sz="4" w:space="0" w:color="auto"/>
            </w:tcBorders>
          </w:tcPr>
          <w:p w:rsidR="006E1AF9" w:rsidRPr="004D1BD2" w:rsidRDefault="006E1AF9">
            <w:pPr>
              <w:pStyle w:val="ConsPlusCell"/>
              <w:jc w:val="center"/>
              <w:rPr>
                <w:rFonts w:ascii="Times New Roman" w:hAnsi="Times New Roman" w:cs="Times New Roman"/>
                <w:sz w:val="24"/>
                <w:szCs w:val="24"/>
              </w:rPr>
            </w:pPr>
            <w:r w:rsidRPr="004D1BD2">
              <w:rPr>
                <w:rFonts w:ascii="Times New Roman" w:hAnsi="Times New Roman" w:cs="Times New Roman"/>
                <w:sz w:val="24"/>
                <w:szCs w:val="24"/>
              </w:rPr>
              <w:t>-</w:t>
            </w:r>
          </w:p>
        </w:tc>
        <w:tc>
          <w:tcPr>
            <w:tcW w:w="1208"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1336"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1071"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c>
          <w:tcPr>
            <w:tcW w:w="942"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1</w:t>
            </w:r>
          </w:p>
        </w:tc>
      </w:tr>
      <w:tr w:rsidR="006E1AF9" w:rsidRPr="004D1BD2">
        <w:trPr>
          <w:trHeight w:val="397"/>
        </w:trPr>
        <w:tc>
          <w:tcPr>
            <w:tcW w:w="612" w:type="dxa"/>
            <w:tcBorders>
              <w:top w:val="nil"/>
              <w:left w:val="single" w:sz="4" w:space="0" w:color="auto"/>
              <w:bottom w:val="single" w:sz="4" w:space="0" w:color="auto"/>
              <w:right w:val="single" w:sz="4" w:space="0" w:color="auto"/>
            </w:tcBorders>
          </w:tcPr>
          <w:p w:rsidR="006E1AF9" w:rsidRPr="004D1BD2" w:rsidRDefault="006E1AF9">
            <w:pPr>
              <w:pStyle w:val="ConsPlusCell"/>
              <w:jc w:val="center"/>
              <w:rPr>
                <w:rFonts w:ascii="Times New Roman" w:hAnsi="Times New Roman" w:cs="Times New Roman"/>
                <w:sz w:val="24"/>
                <w:szCs w:val="24"/>
              </w:rPr>
            </w:pPr>
            <w:r w:rsidRPr="004D1BD2">
              <w:rPr>
                <w:rFonts w:ascii="Times New Roman" w:hAnsi="Times New Roman" w:cs="Times New Roman"/>
                <w:sz w:val="24"/>
                <w:szCs w:val="24"/>
              </w:rPr>
              <w:t>1.2.</w:t>
            </w:r>
          </w:p>
        </w:tc>
        <w:tc>
          <w:tcPr>
            <w:tcW w:w="3315" w:type="dxa"/>
            <w:tcBorders>
              <w:top w:val="nil"/>
              <w:left w:val="single" w:sz="4" w:space="0" w:color="auto"/>
              <w:bottom w:val="single" w:sz="4" w:space="0" w:color="auto"/>
              <w:right w:val="single" w:sz="4" w:space="0" w:color="auto"/>
            </w:tcBorders>
          </w:tcPr>
          <w:p w:rsidR="006E1AF9" w:rsidRPr="004D1BD2" w:rsidRDefault="006E1AF9">
            <w:pPr>
              <w:widowControl w:val="0"/>
              <w:jc w:val="both"/>
              <w:rPr>
                <w:spacing w:val="-6"/>
                <w:sz w:val="24"/>
                <w:szCs w:val="24"/>
              </w:rPr>
            </w:pPr>
            <w:r w:rsidRPr="004D1BD2">
              <w:rPr>
                <w:spacing w:val="-6"/>
                <w:sz w:val="24"/>
                <w:szCs w:val="24"/>
              </w:rPr>
              <w:t>Доля граждан, опрошенных в ходе мониторинга общественного мне</w:t>
            </w:r>
            <w:r w:rsidRPr="004D1BD2">
              <w:rPr>
                <w:spacing w:val="-6"/>
                <w:sz w:val="24"/>
                <w:szCs w:val="24"/>
              </w:rPr>
              <w:softHyphen/>
              <w:t>ния, удовлетворенных информа</w:t>
            </w:r>
            <w:r w:rsidRPr="004D1BD2">
              <w:rPr>
                <w:spacing w:val="-6"/>
                <w:sz w:val="24"/>
                <w:szCs w:val="24"/>
              </w:rPr>
              <w:softHyphen/>
              <w:t>ционной открытостью деятельно</w:t>
            </w:r>
            <w:r w:rsidRPr="004D1BD2">
              <w:rPr>
                <w:spacing w:val="-6"/>
                <w:sz w:val="24"/>
                <w:szCs w:val="24"/>
              </w:rPr>
              <w:softHyphen/>
              <w:t xml:space="preserve">сти Администрации </w:t>
            </w:r>
            <w:r>
              <w:rPr>
                <w:spacing w:val="-6"/>
                <w:sz w:val="24"/>
                <w:szCs w:val="24"/>
              </w:rPr>
              <w:t>Краснокутского</w:t>
            </w:r>
            <w:r w:rsidRPr="004D1BD2">
              <w:rPr>
                <w:spacing w:val="-6"/>
                <w:sz w:val="24"/>
                <w:szCs w:val="24"/>
              </w:rPr>
              <w:t xml:space="preserve"> сельского поселения</w:t>
            </w:r>
          </w:p>
        </w:tc>
        <w:tc>
          <w:tcPr>
            <w:tcW w:w="1039"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процент</w:t>
            </w:r>
          </w:p>
        </w:tc>
        <w:tc>
          <w:tcPr>
            <w:tcW w:w="1026"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z w:val="24"/>
                <w:szCs w:val="24"/>
              </w:rPr>
              <w:t>54,8</w:t>
            </w:r>
          </w:p>
          <w:p w:rsidR="006E1AF9" w:rsidRPr="004D1BD2" w:rsidRDefault="006E1AF9">
            <w:pPr>
              <w:pStyle w:val="ConsPlusCell"/>
              <w:jc w:val="center"/>
              <w:rPr>
                <w:rFonts w:ascii="Times New Roman" w:hAnsi="Times New Roman" w:cs="Times New Roman"/>
                <w:sz w:val="24"/>
                <w:szCs w:val="24"/>
              </w:rPr>
            </w:pPr>
          </w:p>
        </w:tc>
        <w:tc>
          <w:tcPr>
            <w:tcW w:w="1071" w:type="dxa"/>
            <w:tcBorders>
              <w:top w:val="nil"/>
              <w:left w:val="single" w:sz="4" w:space="0" w:color="auto"/>
              <w:bottom w:val="single" w:sz="4" w:space="0" w:color="auto"/>
              <w:right w:val="single" w:sz="4" w:space="0" w:color="auto"/>
            </w:tcBorders>
          </w:tcPr>
          <w:p w:rsidR="006E1AF9" w:rsidRPr="004D1BD2"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60,1</w:t>
            </w:r>
          </w:p>
          <w:p w:rsidR="006E1AF9" w:rsidRPr="004D1BD2" w:rsidRDefault="006E1AF9">
            <w:pPr>
              <w:pStyle w:val="ConsPlusCell"/>
              <w:jc w:val="center"/>
              <w:rPr>
                <w:rFonts w:ascii="Times New Roman" w:hAnsi="Times New Roman" w:cs="Times New Roman"/>
                <w:sz w:val="24"/>
                <w:szCs w:val="24"/>
              </w:rPr>
            </w:pPr>
          </w:p>
        </w:tc>
        <w:tc>
          <w:tcPr>
            <w:tcW w:w="1208"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Pr>
                <w:sz w:val="24"/>
                <w:szCs w:val="24"/>
              </w:rPr>
              <w:t>60,7</w:t>
            </w:r>
          </w:p>
        </w:tc>
        <w:tc>
          <w:tcPr>
            <w:tcW w:w="1336"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61,2</w:t>
            </w:r>
          </w:p>
          <w:p w:rsidR="006E1AF9" w:rsidRPr="004D1BD2" w:rsidRDefault="006E1AF9">
            <w:pPr>
              <w:widowControl w:val="0"/>
              <w:jc w:val="center"/>
              <w:rPr>
                <w:spacing w:val="-6"/>
                <w:sz w:val="24"/>
                <w:szCs w:val="24"/>
                <w:lang w:eastAsia="en-US"/>
              </w:rPr>
            </w:pP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61,4</w:t>
            </w:r>
          </w:p>
          <w:p w:rsidR="006E1AF9" w:rsidRPr="004D1BD2" w:rsidRDefault="006E1AF9">
            <w:pPr>
              <w:widowControl w:val="0"/>
              <w:jc w:val="center"/>
              <w:rPr>
                <w:spacing w:val="-6"/>
                <w:sz w:val="24"/>
                <w:szCs w:val="24"/>
                <w:lang w:eastAsia="en-US"/>
              </w:rPr>
            </w:pP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62,4</w:t>
            </w:r>
          </w:p>
          <w:p w:rsidR="006E1AF9" w:rsidRPr="004D1BD2" w:rsidRDefault="006E1AF9">
            <w:pPr>
              <w:widowControl w:val="0"/>
              <w:jc w:val="center"/>
              <w:rPr>
                <w:spacing w:val="-6"/>
                <w:sz w:val="24"/>
                <w:szCs w:val="24"/>
                <w:lang w:eastAsia="en-US"/>
              </w:rPr>
            </w:pPr>
          </w:p>
        </w:tc>
        <w:tc>
          <w:tcPr>
            <w:tcW w:w="1071"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63,2</w:t>
            </w:r>
          </w:p>
          <w:p w:rsidR="006E1AF9" w:rsidRPr="004D1BD2" w:rsidRDefault="006E1AF9">
            <w:pPr>
              <w:widowControl w:val="0"/>
              <w:jc w:val="center"/>
              <w:rPr>
                <w:spacing w:val="-6"/>
                <w:sz w:val="24"/>
                <w:szCs w:val="24"/>
                <w:lang w:eastAsia="en-US"/>
              </w:rPr>
            </w:pPr>
          </w:p>
        </w:tc>
        <w:tc>
          <w:tcPr>
            <w:tcW w:w="1071" w:type="dxa"/>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64,7</w:t>
            </w:r>
          </w:p>
          <w:p w:rsidR="006E1AF9" w:rsidRPr="004D1BD2" w:rsidRDefault="006E1AF9">
            <w:pPr>
              <w:widowControl w:val="0"/>
              <w:jc w:val="center"/>
              <w:rPr>
                <w:spacing w:val="-6"/>
                <w:sz w:val="24"/>
                <w:szCs w:val="24"/>
                <w:lang w:eastAsia="en-US"/>
              </w:rPr>
            </w:pPr>
          </w:p>
        </w:tc>
        <w:tc>
          <w:tcPr>
            <w:tcW w:w="942" w:type="dxa"/>
            <w:gridSpan w:val="2"/>
            <w:tcBorders>
              <w:top w:val="nil"/>
              <w:left w:val="single" w:sz="4" w:space="0" w:color="auto"/>
              <w:bottom w:val="single" w:sz="4" w:space="0" w:color="auto"/>
              <w:right w:val="single" w:sz="4" w:space="0" w:color="auto"/>
            </w:tcBorders>
          </w:tcPr>
          <w:p w:rsidR="006E1AF9" w:rsidRPr="004D1BD2" w:rsidRDefault="006E1AF9">
            <w:pPr>
              <w:widowControl w:val="0"/>
              <w:jc w:val="center"/>
              <w:rPr>
                <w:spacing w:val="-6"/>
                <w:sz w:val="24"/>
                <w:szCs w:val="24"/>
                <w:lang w:eastAsia="en-US"/>
              </w:rPr>
            </w:pPr>
            <w:r>
              <w:rPr>
                <w:spacing w:val="-6"/>
                <w:sz w:val="24"/>
                <w:szCs w:val="24"/>
              </w:rPr>
              <w:t>65,1</w:t>
            </w:r>
          </w:p>
        </w:tc>
      </w:tr>
      <w:tr w:rsidR="006E1AF9">
        <w:tc>
          <w:tcPr>
            <w:tcW w:w="14833" w:type="dxa"/>
            <w:gridSpan w:val="16"/>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bookmarkStart w:id="23" w:name="Par450"/>
            <w:bookmarkEnd w:id="23"/>
            <w:r>
              <w:rPr>
                <w:rFonts w:ascii="Times New Roman" w:hAnsi="Times New Roman" w:cs="Times New Roman"/>
                <w:sz w:val="24"/>
                <w:szCs w:val="24"/>
              </w:rPr>
              <w:t>Подпрограмма 2. «Профилактика экстремизма и терроризма в Краснокутском сельском поселении»</w:t>
            </w:r>
          </w:p>
        </w:tc>
      </w:tr>
      <w:tr w:rsidR="006E1AF9" w:rsidRPr="004D1BD2">
        <w:trPr>
          <w:trHeight w:val="1182"/>
        </w:trPr>
        <w:tc>
          <w:tcPr>
            <w:tcW w:w="612"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2.1.</w:t>
            </w:r>
          </w:p>
        </w:tc>
        <w:tc>
          <w:tcPr>
            <w:tcW w:w="3315"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both"/>
              <w:rPr>
                <w:rFonts w:ascii="Times New Roman" w:hAnsi="Times New Roman" w:cs="Times New Roman"/>
                <w:sz w:val="24"/>
                <w:szCs w:val="24"/>
              </w:rPr>
            </w:pPr>
            <w:r>
              <w:rPr>
                <w:rFonts w:ascii="Times New Roman" w:hAnsi="Times New Roman" w:cs="Times New Roman"/>
                <w:sz w:val="24"/>
                <w:szCs w:val="24"/>
              </w:rPr>
              <w:t>Доля учреждений социальной сферы с наличием системы технической защиты объектов</w:t>
            </w:r>
          </w:p>
        </w:tc>
        <w:tc>
          <w:tcPr>
            <w:tcW w:w="1039"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процент</w:t>
            </w:r>
          </w:p>
        </w:tc>
        <w:tc>
          <w:tcPr>
            <w:tcW w:w="1020" w:type="dxa"/>
            <w:tcBorders>
              <w:top w:val="single" w:sz="4" w:space="0" w:color="auto"/>
              <w:left w:val="single" w:sz="4" w:space="0" w:color="auto"/>
              <w:bottom w:val="single" w:sz="4" w:space="0" w:color="auto"/>
              <w:right w:val="single" w:sz="4" w:space="0" w:color="auto"/>
            </w:tcBorders>
          </w:tcPr>
          <w:p w:rsidR="006E1AF9" w:rsidRPr="004D1BD2" w:rsidRDefault="006E1AF9" w:rsidP="00A37E0A">
            <w:pPr>
              <w:widowControl w:val="0"/>
              <w:jc w:val="center"/>
              <w:rPr>
                <w:sz w:val="24"/>
                <w:szCs w:val="24"/>
                <w:lang w:eastAsia="en-US"/>
              </w:rPr>
            </w:pPr>
            <w:r>
              <w:rPr>
                <w:sz w:val="24"/>
                <w:szCs w:val="24"/>
              </w:rPr>
              <w:t>2,0</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autoSpaceDE w:val="0"/>
              <w:autoSpaceDN w:val="0"/>
              <w:adjustRightInd w:val="0"/>
              <w:jc w:val="center"/>
              <w:rPr>
                <w:sz w:val="24"/>
                <w:szCs w:val="24"/>
                <w:lang w:eastAsia="en-US"/>
              </w:rPr>
            </w:pPr>
            <w:r w:rsidRPr="004D1BD2">
              <w:rPr>
                <w:sz w:val="24"/>
                <w:szCs w:val="24"/>
              </w:rPr>
              <w:t>40,0</w:t>
            </w:r>
          </w:p>
        </w:tc>
        <w:tc>
          <w:tcPr>
            <w:tcW w:w="1208"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50,0</w:t>
            </w:r>
          </w:p>
        </w:tc>
        <w:tc>
          <w:tcPr>
            <w:tcW w:w="1329"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60,0</w:t>
            </w:r>
          </w:p>
        </w:tc>
        <w:tc>
          <w:tcPr>
            <w:tcW w:w="1078"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60,0</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70,0</w:t>
            </w:r>
          </w:p>
        </w:tc>
        <w:tc>
          <w:tcPr>
            <w:tcW w:w="1065"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70,0</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80,0</w:t>
            </w:r>
          </w:p>
        </w:tc>
        <w:tc>
          <w:tcPr>
            <w:tcW w:w="936"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lang w:eastAsia="en-US"/>
              </w:rPr>
            </w:pPr>
            <w:r w:rsidRPr="004D1BD2">
              <w:rPr>
                <w:sz w:val="24"/>
                <w:szCs w:val="24"/>
              </w:rPr>
              <w:t>90,0</w:t>
            </w:r>
          </w:p>
        </w:tc>
      </w:tr>
      <w:tr w:rsidR="006E1AF9">
        <w:trPr>
          <w:trHeight w:val="1477"/>
        </w:trPr>
        <w:tc>
          <w:tcPr>
            <w:tcW w:w="612"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2.2.</w:t>
            </w:r>
          </w:p>
        </w:tc>
        <w:tc>
          <w:tcPr>
            <w:tcW w:w="3315" w:type="dxa"/>
            <w:tcBorders>
              <w:top w:val="single" w:sz="4" w:space="0" w:color="auto"/>
              <w:left w:val="single" w:sz="4" w:space="0" w:color="auto"/>
              <w:bottom w:val="single" w:sz="4" w:space="0" w:color="auto"/>
              <w:right w:val="single" w:sz="4" w:space="0" w:color="auto"/>
            </w:tcBorders>
          </w:tcPr>
          <w:p w:rsidR="006E1AF9" w:rsidRPr="00EF7166" w:rsidRDefault="006E1AF9">
            <w:pPr>
              <w:pStyle w:val="ConsPlusCell"/>
              <w:jc w:val="both"/>
              <w:rPr>
                <w:rFonts w:ascii="Times New Roman" w:hAnsi="Times New Roman" w:cs="Times New Roman"/>
                <w:sz w:val="24"/>
                <w:szCs w:val="24"/>
              </w:rPr>
            </w:pPr>
            <w:r w:rsidRPr="00EF7166">
              <w:rPr>
                <w:rFonts w:ascii="Times New Roman" w:hAnsi="Times New Roman" w:cs="Times New Roman"/>
                <w:sz w:val="24"/>
                <w:szCs w:val="24"/>
                <w:lang w:eastAsia="en-US"/>
              </w:rPr>
              <w:t>Количество граждан, участвующих в охране общественного правопорядка и являющихся членами добровольной народной дружины поселения</w:t>
            </w:r>
          </w:p>
        </w:tc>
        <w:tc>
          <w:tcPr>
            <w:tcW w:w="1039" w:type="dxa"/>
            <w:tcBorders>
              <w:top w:val="single" w:sz="4" w:space="0" w:color="auto"/>
              <w:left w:val="single" w:sz="4" w:space="0" w:color="auto"/>
              <w:bottom w:val="single" w:sz="4" w:space="0" w:color="auto"/>
              <w:right w:val="single" w:sz="4" w:space="0" w:color="auto"/>
            </w:tcBorders>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человек</w:t>
            </w:r>
          </w:p>
        </w:tc>
        <w:tc>
          <w:tcPr>
            <w:tcW w:w="1020"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2</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autoSpaceDE w:val="0"/>
              <w:autoSpaceDN w:val="0"/>
              <w:adjustRightInd w:val="0"/>
              <w:jc w:val="center"/>
              <w:rPr>
                <w:sz w:val="24"/>
                <w:szCs w:val="24"/>
              </w:rPr>
            </w:pPr>
            <w:r w:rsidRPr="004D1BD2">
              <w:rPr>
                <w:sz w:val="24"/>
                <w:szCs w:val="24"/>
              </w:rPr>
              <w:t>3</w:t>
            </w:r>
          </w:p>
        </w:tc>
        <w:tc>
          <w:tcPr>
            <w:tcW w:w="1208"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5</w:t>
            </w:r>
          </w:p>
        </w:tc>
        <w:tc>
          <w:tcPr>
            <w:tcW w:w="1329"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7</w:t>
            </w:r>
          </w:p>
        </w:tc>
        <w:tc>
          <w:tcPr>
            <w:tcW w:w="1078"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8</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9</w:t>
            </w:r>
          </w:p>
        </w:tc>
        <w:tc>
          <w:tcPr>
            <w:tcW w:w="1065"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10</w:t>
            </w:r>
          </w:p>
        </w:tc>
        <w:tc>
          <w:tcPr>
            <w:tcW w:w="1077" w:type="dxa"/>
            <w:gridSpan w:val="2"/>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12</w:t>
            </w:r>
          </w:p>
        </w:tc>
        <w:tc>
          <w:tcPr>
            <w:tcW w:w="936" w:type="dxa"/>
            <w:tcBorders>
              <w:top w:val="single" w:sz="4" w:space="0" w:color="auto"/>
              <w:left w:val="single" w:sz="4" w:space="0" w:color="auto"/>
              <w:bottom w:val="single" w:sz="4" w:space="0" w:color="auto"/>
              <w:right w:val="single" w:sz="4" w:space="0" w:color="auto"/>
            </w:tcBorders>
          </w:tcPr>
          <w:p w:rsidR="006E1AF9" w:rsidRPr="004D1BD2" w:rsidRDefault="006E1AF9">
            <w:pPr>
              <w:widowControl w:val="0"/>
              <w:jc w:val="center"/>
              <w:rPr>
                <w:sz w:val="24"/>
                <w:szCs w:val="24"/>
              </w:rPr>
            </w:pPr>
            <w:r w:rsidRPr="004D1BD2">
              <w:rPr>
                <w:sz w:val="24"/>
                <w:szCs w:val="24"/>
              </w:rPr>
              <w:t>15</w:t>
            </w:r>
          </w:p>
        </w:tc>
      </w:tr>
    </w:tbl>
    <w:p w:rsidR="006E1AF9" w:rsidRDefault="006E1AF9" w:rsidP="0084457F">
      <w:pPr>
        <w:widowControl w:val="0"/>
        <w:autoSpaceDE w:val="0"/>
        <w:autoSpaceDN w:val="0"/>
        <w:adjustRightInd w:val="0"/>
        <w:jc w:val="right"/>
        <w:outlineLvl w:val="1"/>
        <w:rPr>
          <w:sz w:val="24"/>
          <w:szCs w:val="24"/>
        </w:rPr>
      </w:pPr>
    </w:p>
    <w:p w:rsidR="006E1AF9" w:rsidRDefault="006E1AF9" w:rsidP="0084457F">
      <w:pPr>
        <w:widowControl w:val="0"/>
        <w:autoSpaceDE w:val="0"/>
        <w:autoSpaceDN w:val="0"/>
        <w:adjustRightInd w:val="0"/>
        <w:jc w:val="right"/>
        <w:outlineLvl w:val="1"/>
        <w:rPr>
          <w:sz w:val="24"/>
          <w:szCs w:val="24"/>
        </w:rPr>
      </w:pPr>
    </w:p>
    <w:p w:rsidR="006E1AF9" w:rsidRDefault="006E1AF9" w:rsidP="005304D4">
      <w:pPr>
        <w:widowControl w:val="0"/>
        <w:autoSpaceDE w:val="0"/>
        <w:autoSpaceDN w:val="0"/>
        <w:adjustRightInd w:val="0"/>
        <w:outlineLvl w:val="1"/>
        <w:rPr>
          <w:sz w:val="24"/>
          <w:szCs w:val="24"/>
        </w:rPr>
      </w:pPr>
      <w:r>
        <w:rPr>
          <w:sz w:val="24"/>
          <w:szCs w:val="24"/>
        </w:rPr>
        <w:t>Ведущий специалист по делопроизводству</w:t>
      </w:r>
    </w:p>
    <w:p w:rsidR="006E1AF9" w:rsidRDefault="006E1AF9" w:rsidP="005304D4">
      <w:pPr>
        <w:widowControl w:val="0"/>
        <w:autoSpaceDE w:val="0"/>
        <w:autoSpaceDN w:val="0"/>
        <w:adjustRightInd w:val="0"/>
        <w:outlineLvl w:val="1"/>
        <w:rPr>
          <w:sz w:val="24"/>
          <w:szCs w:val="24"/>
        </w:rPr>
      </w:pPr>
      <w:r>
        <w:rPr>
          <w:sz w:val="24"/>
          <w:szCs w:val="24"/>
        </w:rPr>
        <w:t>и  архивной работе                                                                                                                                                                         Е.А.Стаценко</w:t>
      </w:r>
    </w:p>
    <w:p w:rsidR="006E1AF9" w:rsidRDefault="006E1AF9" w:rsidP="0084457F">
      <w:pPr>
        <w:widowControl w:val="0"/>
        <w:autoSpaceDE w:val="0"/>
        <w:autoSpaceDN w:val="0"/>
        <w:adjustRightInd w:val="0"/>
        <w:jc w:val="right"/>
        <w:outlineLvl w:val="1"/>
        <w:rPr>
          <w:sz w:val="24"/>
          <w:szCs w:val="24"/>
        </w:rPr>
      </w:pPr>
    </w:p>
    <w:p w:rsidR="006E1AF9" w:rsidRDefault="006E1AF9" w:rsidP="0084457F">
      <w:pPr>
        <w:widowControl w:val="0"/>
        <w:autoSpaceDE w:val="0"/>
        <w:autoSpaceDN w:val="0"/>
        <w:adjustRightInd w:val="0"/>
        <w:jc w:val="right"/>
        <w:outlineLvl w:val="1"/>
        <w:rPr>
          <w:sz w:val="24"/>
          <w:szCs w:val="24"/>
        </w:rPr>
      </w:pPr>
    </w:p>
    <w:p w:rsidR="006E1AF9" w:rsidRDefault="006E1AF9" w:rsidP="0084457F">
      <w:pPr>
        <w:widowControl w:val="0"/>
        <w:autoSpaceDE w:val="0"/>
        <w:autoSpaceDN w:val="0"/>
        <w:adjustRightInd w:val="0"/>
        <w:jc w:val="right"/>
        <w:outlineLvl w:val="1"/>
        <w:rPr>
          <w:sz w:val="24"/>
          <w:szCs w:val="24"/>
        </w:rPr>
      </w:pPr>
    </w:p>
    <w:p w:rsidR="006E1AF9" w:rsidRDefault="006E1AF9">
      <w:pPr>
        <w:rPr>
          <w:sz w:val="24"/>
          <w:szCs w:val="24"/>
        </w:rPr>
      </w:pPr>
      <w:r>
        <w:rPr>
          <w:sz w:val="24"/>
          <w:szCs w:val="24"/>
        </w:rPr>
        <w:br w:type="page"/>
      </w:r>
    </w:p>
    <w:p w:rsidR="006E1AF9" w:rsidRDefault="006E1AF9" w:rsidP="0097648D">
      <w:pPr>
        <w:widowControl w:val="0"/>
        <w:autoSpaceDE w:val="0"/>
        <w:autoSpaceDN w:val="0"/>
        <w:adjustRightInd w:val="0"/>
        <w:ind w:left="10773"/>
        <w:jc w:val="center"/>
        <w:rPr>
          <w:sz w:val="28"/>
          <w:szCs w:val="28"/>
        </w:rPr>
      </w:pPr>
      <w:r>
        <w:rPr>
          <w:sz w:val="28"/>
          <w:szCs w:val="28"/>
        </w:rPr>
        <w:t xml:space="preserve">    Приложение № 2</w:t>
      </w:r>
    </w:p>
    <w:p w:rsidR="006E1AF9" w:rsidRDefault="006E1AF9" w:rsidP="0097648D">
      <w:pPr>
        <w:widowControl w:val="0"/>
        <w:autoSpaceDE w:val="0"/>
        <w:autoSpaceDN w:val="0"/>
        <w:adjustRightInd w:val="0"/>
        <w:ind w:left="10773"/>
        <w:jc w:val="center"/>
        <w:rPr>
          <w:sz w:val="28"/>
          <w:szCs w:val="28"/>
        </w:rPr>
      </w:pPr>
      <w:r>
        <w:rPr>
          <w:sz w:val="28"/>
          <w:szCs w:val="28"/>
        </w:rPr>
        <w:t>к муниципальной программе</w:t>
      </w:r>
    </w:p>
    <w:p w:rsidR="006E1AF9" w:rsidRPr="00BF1105" w:rsidRDefault="006E1AF9" w:rsidP="00BF1105">
      <w:pPr>
        <w:widowControl w:val="0"/>
        <w:autoSpaceDE w:val="0"/>
        <w:autoSpaceDN w:val="0"/>
        <w:adjustRightInd w:val="0"/>
        <w:ind w:left="10773"/>
        <w:jc w:val="center"/>
        <w:rPr>
          <w:sz w:val="28"/>
          <w:szCs w:val="28"/>
        </w:rPr>
      </w:pPr>
      <w:r>
        <w:rPr>
          <w:sz w:val="28"/>
          <w:szCs w:val="28"/>
        </w:rPr>
        <w:t xml:space="preserve"> «Обеспечение общественного порядка и противодействие преступности</w:t>
      </w:r>
      <w:r>
        <w:rPr>
          <w:sz w:val="24"/>
          <w:szCs w:val="24"/>
        </w:rPr>
        <w:t>»</w:t>
      </w:r>
    </w:p>
    <w:p w:rsidR="006E1AF9" w:rsidRPr="00DE36D5" w:rsidRDefault="006E1AF9" w:rsidP="0084457F">
      <w:pPr>
        <w:widowControl w:val="0"/>
        <w:autoSpaceDE w:val="0"/>
        <w:autoSpaceDN w:val="0"/>
        <w:adjustRightInd w:val="0"/>
        <w:jc w:val="right"/>
        <w:outlineLvl w:val="1"/>
        <w:rPr>
          <w:sz w:val="16"/>
          <w:szCs w:val="16"/>
        </w:rPr>
      </w:pPr>
    </w:p>
    <w:p w:rsidR="006E1AF9" w:rsidRPr="0097648D" w:rsidRDefault="006E1AF9" w:rsidP="0084457F">
      <w:pPr>
        <w:widowControl w:val="0"/>
        <w:autoSpaceDE w:val="0"/>
        <w:autoSpaceDN w:val="0"/>
        <w:adjustRightInd w:val="0"/>
        <w:jc w:val="center"/>
        <w:rPr>
          <w:caps/>
          <w:sz w:val="28"/>
          <w:szCs w:val="28"/>
          <w:lang w:eastAsia="en-US"/>
        </w:rPr>
      </w:pPr>
      <w:bookmarkStart w:id="24" w:name="Par487"/>
      <w:bookmarkEnd w:id="24"/>
      <w:r w:rsidRPr="0097648D">
        <w:rPr>
          <w:caps/>
          <w:sz w:val="28"/>
          <w:szCs w:val="28"/>
        </w:rPr>
        <w:t xml:space="preserve">Перечень </w:t>
      </w:r>
    </w:p>
    <w:p w:rsidR="006E1AF9" w:rsidRDefault="006E1AF9" w:rsidP="0084457F">
      <w:pPr>
        <w:widowControl w:val="0"/>
        <w:autoSpaceDE w:val="0"/>
        <w:autoSpaceDN w:val="0"/>
        <w:adjustRightInd w:val="0"/>
        <w:jc w:val="center"/>
        <w:rPr>
          <w:sz w:val="28"/>
          <w:szCs w:val="28"/>
        </w:rPr>
      </w:pPr>
      <w:r>
        <w:rPr>
          <w:sz w:val="28"/>
          <w:szCs w:val="28"/>
        </w:rPr>
        <w:t>подпрограмм, основных мероприятий муниципальной программы</w:t>
      </w:r>
    </w:p>
    <w:p w:rsidR="006E1AF9" w:rsidRPr="00DE36D5" w:rsidRDefault="006E1AF9" w:rsidP="0084457F">
      <w:pPr>
        <w:widowControl w:val="0"/>
        <w:autoSpaceDE w:val="0"/>
        <w:autoSpaceDN w:val="0"/>
        <w:adjustRightInd w:val="0"/>
        <w:jc w:val="center"/>
        <w:rPr>
          <w:sz w:val="16"/>
          <w:szCs w:val="16"/>
        </w:rPr>
      </w:pPr>
      <w:r>
        <w:rPr>
          <w:sz w:val="24"/>
          <w:szCs w:val="24"/>
        </w:rPr>
        <w:t xml:space="preserve"> </w:t>
      </w:r>
    </w:p>
    <w:tbl>
      <w:tblPr>
        <w:tblW w:w="4986" w:type="pct"/>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tblPr>
      <w:tblGrid>
        <w:gridCol w:w="609"/>
        <w:gridCol w:w="3073"/>
        <w:gridCol w:w="2090"/>
        <w:gridCol w:w="1066"/>
        <w:gridCol w:w="1066"/>
        <w:gridCol w:w="2120"/>
        <w:gridCol w:w="2515"/>
        <w:gridCol w:w="2252"/>
      </w:tblGrid>
      <w:tr w:rsidR="006E1AF9">
        <w:tc>
          <w:tcPr>
            <w:tcW w:w="642" w:type="dxa"/>
            <w:vMerge w:val="restart"/>
          </w:tcPr>
          <w:p w:rsidR="006E1AF9" w:rsidRDefault="006E1AF9">
            <w:pPr>
              <w:pStyle w:val="ConsPlusCell"/>
              <w:jc w:val="center"/>
              <w:rPr>
                <w:rFonts w:ascii="Times New Roman" w:hAnsi="Times New Roman" w:cs="Times New Roman"/>
                <w:sz w:val="28"/>
                <w:szCs w:val="28"/>
              </w:rPr>
            </w:pPr>
          </w:p>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br/>
              <w:t>п/п</w:t>
            </w:r>
          </w:p>
        </w:tc>
        <w:tc>
          <w:tcPr>
            <w:tcW w:w="3293" w:type="dxa"/>
            <w:vMerge w:val="restart"/>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Номер и наименование    </w:t>
            </w:r>
            <w:r>
              <w:rPr>
                <w:rFonts w:ascii="Times New Roman" w:hAnsi="Times New Roman" w:cs="Times New Roman"/>
                <w:sz w:val="28"/>
                <w:szCs w:val="28"/>
              </w:rPr>
              <w:br/>
              <w:t>основного мероприятия,</w:t>
            </w:r>
          </w:p>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мероприятия ведомствен</w:t>
            </w:r>
            <w:r>
              <w:rPr>
                <w:rFonts w:ascii="Times New Roman" w:hAnsi="Times New Roman" w:cs="Times New Roman"/>
                <w:sz w:val="28"/>
                <w:szCs w:val="28"/>
              </w:rPr>
              <w:softHyphen/>
              <w:t>ной целевой программы</w:t>
            </w:r>
          </w:p>
          <w:p w:rsidR="006E1AF9" w:rsidRDefault="006E1AF9">
            <w:pPr>
              <w:pStyle w:val="ConsPlusCell"/>
              <w:jc w:val="center"/>
              <w:rPr>
                <w:rFonts w:ascii="Times New Roman" w:hAnsi="Times New Roman" w:cs="Times New Roman"/>
                <w:sz w:val="28"/>
                <w:szCs w:val="28"/>
              </w:rPr>
            </w:pPr>
          </w:p>
        </w:tc>
        <w:tc>
          <w:tcPr>
            <w:tcW w:w="2236" w:type="dxa"/>
            <w:vMerge w:val="restart"/>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Соисполнитель, участник, ответ</w:t>
            </w:r>
            <w:r>
              <w:rPr>
                <w:rFonts w:ascii="Times New Roman" w:hAnsi="Times New Roman" w:cs="Times New Roman"/>
                <w:sz w:val="28"/>
                <w:szCs w:val="28"/>
              </w:rPr>
              <w:softHyphen/>
              <w:t>ственный за ис</w:t>
            </w:r>
            <w:r>
              <w:rPr>
                <w:rFonts w:ascii="Times New Roman" w:hAnsi="Times New Roman" w:cs="Times New Roman"/>
                <w:sz w:val="28"/>
                <w:szCs w:val="28"/>
              </w:rPr>
              <w:softHyphen/>
              <w:t>полнение ос</w:t>
            </w:r>
            <w:r>
              <w:rPr>
                <w:rFonts w:ascii="Times New Roman" w:hAnsi="Times New Roman" w:cs="Times New Roman"/>
                <w:sz w:val="28"/>
                <w:szCs w:val="28"/>
              </w:rPr>
              <w:softHyphen/>
              <w:t>новного меро</w:t>
            </w:r>
            <w:r>
              <w:rPr>
                <w:rFonts w:ascii="Times New Roman" w:hAnsi="Times New Roman" w:cs="Times New Roman"/>
                <w:sz w:val="28"/>
                <w:szCs w:val="28"/>
              </w:rPr>
              <w:softHyphen/>
              <w:t>приятия, меро</w:t>
            </w:r>
            <w:r>
              <w:rPr>
                <w:rFonts w:ascii="Times New Roman" w:hAnsi="Times New Roman" w:cs="Times New Roman"/>
                <w:sz w:val="28"/>
                <w:szCs w:val="28"/>
              </w:rPr>
              <w:softHyphen/>
              <w:t>приятия ВЦП</w:t>
            </w:r>
          </w:p>
        </w:tc>
        <w:tc>
          <w:tcPr>
            <w:tcW w:w="2268" w:type="dxa"/>
            <w:gridSpan w:val="2"/>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Срок</w:t>
            </w:r>
          </w:p>
        </w:tc>
        <w:tc>
          <w:tcPr>
            <w:tcW w:w="2268" w:type="dxa"/>
            <w:vMerge w:val="restart"/>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Ожидаемый     </w:t>
            </w:r>
            <w:r>
              <w:rPr>
                <w:rFonts w:ascii="Times New Roman" w:hAnsi="Times New Roman" w:cs="Times New Roman"/>
                <w:sz w:val="28"/>
                <w:szCs w:val="28"/>
              </w:rPr>
              <w:br/>
              <w:t>непосредствен</w:t>
            </w:r>
            <w:r>
              <w:rPr>
                <w:rFonts w:ascii="Times New Roman" w:hAnsi="Times New Roman" w:cs="Times New Roman"/>
                <w:sz w:val="28"/>
                <w:szCs w:val="28"/>
              </w:rPr>
              <w:softHyphen/>
              <w:t xml:space="preserve">ный </w:t>
            </w:r>
            <w:r>
              <w:rPr>
                <w:rFonts w:ascii="Times New Roman" w:hAnsi="Times New Roman" w:cs="Times New Roman"/>
                <w:sz w:val="28"/>
                <w:szCs w:val="28"/>
              </w:rPr>
              <w:br/>
              <w:t xml:space="preserve">результат     </w:t>
            </w:r>
            <w:r>
              <w:rPr>
                <w:rFonts w:ascii="Times New Roman" w:hAnsi="Times New Roman" w:cs="Times New Roman"/>
                <w:sz w:val="28"/>
                <w:szCs w:val="28"/>
              </w:rPr>
              <w:br/>
              <w:t>(краткое описа</w:t>
            </w:r>
            <w:r>
              <w:rPr>
                <w:rFonts w:ascii="Times New Roman" w:hAnsi="Times New Roman" w:cs="Times New Roman"/>
                <w:sz w:val="28"/>
                <w:szCs w:val="28"/>
              </w:rPr>
              <w:softHyphen/>
              <w:t>ние)</w:t>
            </w:r>
          </w:p>
        </w:tc>
        <w:tc>
          <w:tcPr>
            <w:tcW w:w="2693" w:type="dxa"/>
            <w:vMerge w:val="restart"/>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Последствия </w:t>
            </w:r>
            <w:r>
              <w:rPr>
                <w:rFonts w:ascii="Times New Roman" w:hAnsi="Times New Roman" w:cs="Times New Roman"/>
                <w:sz w:val="28"/>
                <w:szCs w:val="28"/>
              </w:rPr>
              <w:br/>
              <w:t xml:space="preserve">нереализации </w:t>
            </w:r>
          </w:p>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основного меропри</w:t>
            </w:r>
            <w:r>
              <w:rPr>
                <w:rFonts w:ascii="Times New Roman" w:hAnsi="Times New Roman" w:cs="Times New Roman"/>
                <w:sz w:val="28"/>
                <w:szCs w:val="28"/>
              </w:rPr>
              <w:softHyphen/>
              <w:t xml:space="preserve">ятия, </w:t>
            </w:r>
          </w:p>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мероприятия ве</w:t>
            </w:r>
            <w:r>
              <w:rPr>
                <w:rFonts w:ascii="Times New Roman" w:hAnsi="Times New Roman" w:cs="Times New Roman"/>
                <w:sz w:val="28"/>
                <w:szCs w:val="28"/>
              </w:rPr>
              <w:softHyphen/>
              <w:t>домственной целе</w:t>
            </w:r>
            <w:r>
              <w:rPr>
                <w:rFonts w:ascii="Times New Roman" w:hAnsi="Times New Roman" w:cs="Times New Roman"/>
                <w:sz w:val="28"/>
                <w:szCs w:val="28"/>
              </w:rPr>
              <w:softHyphen/>
              <w:t>вой  программы</w:t>
            </w:r>
          </w:p>
        </w:tc>
        <w:tc>
          <w:tcPr>
            <w:tcW w:w="2410" w:type="dxa"/>
            <w:vMerge w:val="restart"/>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Связь с </w:t>
            </w:r>
            <w:r>
              <w:rPr>
                <w:rFonts w:ascii="Times New Roman" w:hAnsi="Times New Roman" w:cs="Times New Roman"/>
                <w:sz w:val="28"/>
                <w:szCs w:val="28"/>
              </w:rPr>
              <w:br/>
              <w:t xml:space="preserve">показателями   государственной </w:t>
            </w:r>
            <w:r>
              <w:rPr>
                <w:rFonts w:ascii="Times New Roman" w:hAnsi="Times New Roman" w:cs="Times New Roman"/>
                <w:sz w:val="28"/>
                <w:szCs w:val="28"/>
              </w:rPr>
              <w:br/>
              <w:t xml:space="preserve">программы    </w:t>
            </w:r>
            <w:r>
              <w:rPr>
                <w:rFonts w:ascii="Times New Roman" w:hAnsi="Times New Roman" w:cs="Times New Roman"/>
                <w:sz w:val="28"/>
                <w:szCs w:val="28"/>
              </w:rPr>
              <w:br/>
              <w:t>(подпрограммы)</w:t>
            </w:r>
          </w:p>
        </w:tc>
      </w:tr>
      <w:tr w:rsidR="006E1AF9">
        <w:tc>
          <w:tcPr>
            <w:tcW w:w="642" w:type="dxa"/>
            <w:vMerge/>
            <w:vAlign w:val="center"/>
          </w:tcPr>
          <w:p w:rsidR="006E1AF9" w:rsidRDefault="006E1AF9">
            <w:pPr>
              <w:rPr>
                <w:sz w:val="28"/>
                <w:szCs w:val="28"/>
              </w:rPr>
            </w:pPr>
          </w:p>
        </w:tc>
        <w:tc>
          <w:tcPr>
            <w:tcW w:w="3293" w:type="dxa"/>
            <w:vMerge/>
            <w:vAlign w:val="center"/>
          </w:tcPr>
          <w:p w:rsidR="006E1AF9" w:rsidRDefault="006E1AF9">
            <w:pPr>
              <w:rPr>
                <w:sz w:val="28"/>
                <w:szCs w:val="28"/>
              </w:rPr>
            </w:pPr>
          </w:p>
        </w:tc>
        <w:tc>
          <w:tcPr>
            <w:tcW w:w="2236" w:type="dxa"/>
            <w:vMerge/>
            <w:vAlign w:val="center"/>
          </w:tcPr>
          <w:p w:rsidR="006E1AF9" w:rsidRDefault="006E1AF9">
            <w:pPr>
              <w:rPr>
                <w:sz w:val="28"/>
                <w:szCs w:val="28"/>
              </w:rPr>
            </w:pPr>
          </w:p>
        </w:tc>
        <w:tc>
          <w:tcPr>
            <w:tcW w:w="1134"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начала  </w:t>
            </w:r>
            <w:r>
              <w:rPr>
                <w:rFonts w:ascii="Times New Roman" w:hAnsi="Times New Roman" w:cs="Times New Roman"/>
                <w:sz w:val="28"/>
                <w:szCs w:val="28"/>
              </w:rPr>
              <w:br/>
              <w:t>реали</w:t>
            </w:r>
            <w:r>
              <w:rPr>
                <w:rFonts w:ascii="Times New Roman" w:hAnsi="Times New Roman" w:cs="Times New Roman"/>
                <w:sz w:val="28"/>
                <w:szCs w:val="28"/>
              </w:rPr>
              <w:softHyphen/>
              <w:t>зации</w:t>
            </w:r>
          </w:p>
        </w:tc>
        <w:tc>
          <w:tcPr>
            <w:tcW w:w="1134"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оконча</w:t>
            </w:r>
            <w:r>
              <w:rPr>
                <w:rFonts w:ascii="Times New Roman" w:hAnsi="Times New Roman" w:cs="Times New Roman"/>
                <w:sz w:val="28"/>
                <w:szCs w:val="28"/>
              </w:rPr>
              <w:softHyphen/>
              <w:t xml:space="preserve">ния </w:t>
            </w:r>
            <w:r>
              <w:rPr>
                <w:rFonts w:ascii="Times New Roman" w:hAnsi="Times New Roman" w:cs="Times New Roman"/>
                <w:sz w:val="28"/>
                <w:szCs w:val="28"/>
              </w:rPr>
              <w:br/>
              <w:t>реализа</w:t>
            </w:r>
            <w:r>
              <w:rPr>
                <w:rFonts w:ascii="Times New Roman" w:hAnsi="Times New Roman" w:cs="Times New Roman"/>
                <w:sz w:val="28"/>
                <w:szCs w:val="28"/>
              </w:rPr>
              <w:softHyphen/>
              <w:t>ции</w:t>
            </w:r>
          </w:p>
        </w:tc>
        <w:tc>
          <w:tcPr>
            <w:tcW w:w="2268" w:type="dxa"/>
            <w:vMerge/>
            <w:vAlign w:val="center"/>
          </w:tcPr>
          <w:p w:rsidR="006E1AF9" w:rsidRDefault="006E1AF9">
            <w:pPr>
              <w:rPr>
                <w:sz w:val="28"/>
                <w:szCs w:val="28"/>
              </w:rPr>
            </w:pPr>
          </w:p>
        </w:tc>
        <w:tc>
          <w:tcPr>
            <w:tcW w:w="2693" w:type="dxa"/>
            <w:vMerge/>
            <w:vAlign w:val="center"/>
          </w:tcPr>
          <w:p w:rsidR="006E1AF9" w:rsidRDefault="006E1AF9">
            <w:pPr>
              <w:rPr>
                <w:sz w:val="28"/>
                <w:szCs w:val="28"/>
              </w:rPr>
            </w:pPr>
          </w:p>
        </w:tc>
        <w:tc>
          <w:tcPr>
            <w:tcW w:w="2410" w:type="dxa"/>
            <w:vMerge/>
            <w:vAlign w:val="center"/>
          </w:tcPr>
          <w:p w:rsidR="006E1AF9" w:rsidRDefault="006E1AF9">
            <w:pPr>
              <w:rPr>
                <w:sz w:val="28"/>
                <w:szCs w:val="28"/>
              </w:rPr>
            </w:pPr>
          </w:p>
        </w:tc>
      </w:tr>
    </w:tbl>
    <w:p w:rsidR="006E1AF9" w:rsidRDefault="006E1AF9" w:rsidP="0084457F">
      <w:pPr>
        <w:rPr>
          <w:sz w:val="2"/>
          <w:szCs w:val="2"/>
          <w:lang w:eastAsia="en-US"/>
        </w:rPr>
      </w:pPr>
    </w:p>
    <w:tbl>
      <w:tblPr>
        <w:tblW w:w="5000" w:type="pct"/>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tblPr>
      <w:tblGrid>
        <w:gridCol w:w="610"/>
        <w:gridCol w:w="3009"/>
        <w:gridCol w:w="34"/>
        <w:gridCol w:w="2120"/>
        <w:gridCol w:w="1066"/>
        <w:gridCol w:w="1066"/>
        <w:gridCol w:w="2120"/>
        <w:gridCol w:w="2515"/>
        <w:gridCol w:w="2252"/>
        <w:gridCol w:w="41"/>
      </w:tblGrid>
      <w:tr w:rsidR="006E1AF9">
        <w:trPr>
          <w:gridAfter w:val="1"/>
          <w:wAfter w:w="41" w:type="dxa"/>
          <w:trHeight w:val="195"/>
          <w:tblHeader/>
        </w:trPr>
        <w:tc>
          <w:tcPr>
            <w:tcW w:w="610" w:type="dxa"/>
          </w:tcPr>
          <w:p w:rsidR="006E1AF9" w:rsidRDefault="006E1AF9" w:rsidP="0097648D">
            <w:pPr>
              <w:pStyle w:val="ConsPlusCell"/>
              <w:tabs>
                <w:tab w:val="left" w:pos="284"/>
              </w:tabs>
              <w:ind w:left="-15" w:right="731"/>
              <w:jc w:val="center"/>
              <w:rPr>
                <w:rFonts w:ascii="Times New Roman" w:hAnsi="Times New Roman" w:cs="Times New Roman"/>
                <w:sz w:val="28"/>
                <w:szCs w:val="28"/>
              </w:rPr>
            </w:pPr>
            <w:r>
              <w:rPr>
                <w:rFonts w:ascii="Times New Roman" w:hAnsi="Times New Roman" w:cs="Times New Roman"/>
                <w:sz w:val="28"/>
                <w:szCs w:val="28"/>
              </w:rPr>
              <w:t>1</w:t>
            </w:r>
          </w:p>
        </w:tc>
        <w:tc>
          <w:tcPr>
            <w:tcW w:w="3043" w:type="dxa"/>
            <w:gridSpan w:val="2"/>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w:t>
            </w:r>
          </w:p>
        </w:tc>
        <w:tc>
          <w:tcPr>
            <w:tcW w:w="2120"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3</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5</w:t>
            </w:r>
          </w:p>
        </w:tc>
        <w:tc>
          <w:tcPr>
            <w:tcW w:w="2120"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6</w:t>
            </w:r>
          </w:p>
        </w:tc>
        <w:tc>
          <w:tcPr>
            <w:tcW w:w="2515"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7</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8</w:t>
            </w:r>
          </w:p>
        </w:tc>
      </w:tr>
      <w:tr w:rsidR="006E1AF9">
        <w:trPr>
          <w:gridAfter w:val="1"/>
          <w:wAfter w:w="41" w:type="dxa"/>
        </w:trPr>
        <w:tc>
          <w:tcPr>
            <w:tcW w:w="14792" w:type="dxa"/>
            <w:gridSpan w:val="9"/>
          </w:tcPr>
          <w:p w:rsidR="006E1AF9" w:rsidRPr="0097648D" w:rsidRDefault="006E1AF9" w:rsidP="00F22B7D">
            <w:pPr>
              <w:pStyle w:val="ConsPlusCell"/>
              <w:tabs>
                <w:tab w:val="left" w:pos="284"/>
              </w:tabs>
              <w:ind w:left="-15" w:right="731"/>
              <w:jc w:val="center"/>
              <w:rPr>
                <w:rFonts w:ascii="Times New Roman" w:hAnsi="Times New Roman" w:cs="Times New Roman"/>
                <w:sz w:val="28"/>
                <w:szCs w:val="28"/>
              </w:rPr>
            </w:pPr>
            <w:hyperlink r:id="rId18" w:anchor="Par879" w:history="1">
              <w:r w:rsidRPr="0097648D">
                <w:rPr>
                  <w:rStyle w:val="Hyperlink"/>
                  <w:rFonts w:ascii="Times New Roman" w:hAnsi="Times New Roman" w:cs="Times New Roman"/>
                  <w:color w:val="auto"/>
                  <w:sz w:val="28"/>
                  <w:szCs w:val="28"/>
                  <w:u w:val="none"/>
                </w:rPr>
                <w:t>Подпрограмма</w:t>
              </w:r>
            </w:hyperlink>
            <w:r w:rsidRPr="0097648D">
              <w:rPr>
                <w:rFonts w:ascii="Times New Roman" w:hAnsi="Times New Roman" w:cs="Times New Roman"/>
                <w:sz w:val="28"/>
                <w:szCs w:val="28"/>
              </w:rPr>
              <w:t xml:space="preserve"> 1. Противодействие коррупции в </w:t>
            </w:r>
            <w:r>
              <w:rPr>
                <w:rFonts w:ascii="Times New Roman" w:hAnsi="Times New Roman" w:cs="Times New Roman"/>
                <w:sz w:val="28"/>
                <w:szCs w:val="28"/>
              </w:rPr>
              <w:t>Краснокутском сельском поселении</w:t>
            </w: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1.1.</w:t>
            </w:r>
          </w:p>
          <w:p w:rsidR="006E1AF9" w:rsidRDefault="006E1AF9">
            <w:pPr>
              <w:widowControl w:val="0"/>
              <w:autoSpaceDE w:val="0"/>
              <w:autoSpaceDN w:val="0"/>
              <w:adjustRightInd w:val="0"/>
              <w:jc w:val="both"/>
              <w:outlineLvl w:val="3"/>
              <w:rPr>
                <w:sz w:val="28"/>
                <w:szCs w:val="28"/>
              </w:rPr>
            </w:pPr>
            <w:r>
              <w:rPr>
                <w:sz w:val="28"/>
                <w:szCs w:val="28"/>
              </w:rPr>
              <w:t>совершенствование правового регулирования в сфере противодействия коррупции</w:t>
            </w:r>
          </w:p>
          <w:p w:rsidR="006E1AF9" w:rsidRDefault="006E1AF9">
            <w:pPr>
              <w:pStyle w:val="ConsPlusCell"/>
              <w:jc w:val="both"/>
              <w:rPr>
                <w:rFonts w:ascii="Times New Roman" w:hAnsi="Times New Roman" w:cs="Times New Roman"/>
                <w:sz w:val="28"/>
                <w:szCs w:val="28"/>
              </w:rPr>
            </w:pPr>
          </w:p>
        </w:tc>
        <w:tc>
          <w:tcPr>
            <w:tcW w:w="2120" w:type="dxa"/>
          </w:tcPr>
          <w:p w:rsidR="006E1AF9" w:rsidRDefault="006E1AF9" w:rsidP="0021443B">
            <w:pPr>
              <w:widowControl w:val="0"/>
              <w:autoSpaceDE w:val="0"/>
              <w:autoSpaceDN w:val="0"/>
              <w:adjustRightInd w:val="0"/>
              <w:jc w:val="both"/>
              <w:rPr>
                <w:sz w:val="28"/>
                <w:szCs w:val="28"/>
                <w:lang w:eastAsia="en-US"/>
              </w:rPr>
            </w:pPr>
            <w:r>
              <w:rPr>
                <w:sz w:val="28"/>
                <w:szCs w:val="28"/>
                <w:lang w:eastAsia="en-US"/>
              </w:rPr>
              <w:t xml:space="preserve">Ведущий специалист по правовой и кадровой работе </w:t>
            </w:r>
            <w:r>
              <w:rPr>
                <w:sz w:val="28"/>
                <w:szCs w:val="28"/>
              </w:rPr>
              <w:t>Администрация Краснокутского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sidRPr="00BF1105">
              <w:rPr>
                <w:rFonts w:ascii="Times New Roman" w:hAnsi="Times New Roman" w:cs="Times New Roman"/>
                <w:sz w:val="28"/>
                <w:szCs w:val="28"/>
              </w:rPr>
              <w:t xml:space="preserve">формирование эффективной муниципальной политики на территории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 по</w:t>
            </w:r>
            <w:r>
              <w:rPr>
                <w:rFonts w:ascii="Times New Roman" w:hAnsi="Times New Roman" w:cs="Times New Roman"/>
                <w:sz w:val="28"/>
                <w:szCs w:val="28"/>
              </w:rPr>
              <w:t xml:space="preserve"> про</w:t>
            </w:r>
            <w:r>
              <w:rPr>
                <w:rFonts w:ascii="Times New Roman" w:hAnsi="Times New Roman" w:cs="Times New Roman"/>
                <w:sz w:val="28"/>
                <w:szCs w:val="28"/>
              </w:rPr>
              <w:softHyphen/>
              <w:t xml:space="preserve">тиводействию коррупции </w:t>
            </w:r>
          </w:p>
        </w:tc>
        <w:tc>
          <w:tcPr>
            <w:tcW w:w="2515" w:type="dxa"/>
          </w:tcPr>
          <w:p w:rsidR="006E1AF9" w:rsidRDefault="006E1AF9">
            <w:pPr>
              <w:pStyle w:val="ConsPlusCell"/>
              <w:ind w:right="-21"/>
              <w:jc w:val="both"/>
              <w:rPr>
                <w:rFonts w:ascii="Times New Roman" w:hAnsi="Times New Roman" w:cs="Times New Roman"/>
                <w:sz w:val="28"/>
                <w:szCs w:val="28"/>
              </w:rPr>
            </w:pPr>
            <w:r>
              <w:rPr>
                <w:rFonts w:ascii="Times New Roman" w:hAnsi="Times New Roman" w:cs="Times New Roman"/>
                <w:sz w:val="28"/>
                <w:szCs w:val="28"/>
              </w:rPr>
              <w:t>снижение эффек</w:t>
            </w:r>
            <w:r>
              <w:rPr>
                <w:rFonts w:ascii="Times New Roman" w:hAnsi="Times New Roman" w:cs="Times New Roman"/>
                <w:sz w:val="28"/>
                <w:szCs w:val="28"/>
              </w:rPr>
              <w:softHyphen/>
              <w:t>тивности профилактической деятельности в Администрации Краснокутского сельского поселения</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оказывает влияние на все показатели подпрограммы: №№ 1.1, 1.2, 1.3, 1.4, 1.5, 1.6 </w:t>
            </w:r>
          </w:p>
          <w:p w:rsidR="006E1AF9" w:rsidRDefault="006E1AF9" w:rsidP="00F22B7D">
            <w:pPr>
              <w:pStyle w:val="ConsPlusCell"/>
              <w:rPr>
                <w:rFonts w:ascii="Times New Roman" w:hAnsi="Times New Roman" w:cs="Times New Roman"/>
                <w:sz w:val="28"/>
                <w:szCs w:val="28"/>
              </w:rPr>
            </w:pP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1.2.</w:t>
            </w:r>
          </w:p>
          <w:p w:rsidR="006E1AF9" w:rsidRDefault="006E1AF9">
            <w:pPr>
              <w:widowControl w:val="0"/>
              <w:autoSpaceDE w:val="0"/>
              <w:autoSpaceDN w:val="0"/>
              <w:adjustRightInd w:val="0"/>
              <w:jc w:val="both"/>
              <w:outlineLvl w:val="3"/>
              <w:rPr>
                <w:sz w:val="28"/>
                <w:szCs w:val="28"/>
              </w:rPr>
            </w:pPr>
            <w:r>
              <w:rPr>
                <w:sz w:val="28"/>
                <w:szCs w:val="28"/>
              </w:rPr>
              <w:t>оптимизация функциони</w:t>
            </w:r>
            <w:r>
              <w:rPr>
                <w:sz w:val="28"/>
                <w:szCs w:val="28"/>
              </w:rPr>
              <w:softHyphen/>
              <w:t>рования системы проти</w:t>
            </w:r>
            <w:r>
              <w:rPr>
                <w:sz w:val="28"/>
                <w:szCs w:val="28"/>
              </w:rPr>
              <w:softHyphen/>
              <w:t>водействия коррупции</w:t>
            </w:r>
          </w:p>
          <w:p w:rsidR="006E1AF9" w:rsidRDefault="006E1AF9">
            <w:pPr>
              <w:pStyle w:val="ConsPlusCell"/>
              <w:jc w:val="both"/>
              <w:rPr>
                <w:rFonts w:ascii="Times New Roman" w:hAnsi="Times New Roman" w:cs="Times New Roman"/>
                <w:sz w:val="28"/>
                <w:szCs w:val="28"/>
              </w:rPr>
            </w:pPr>
          </w:p>
        </w:tc>
        <w:tc>
          <w:tcPr>
            <w:tcW w:w="2120" w:type="dxa"/>
          </w:tcPr>
          <w:p w:rsidR="006E1AF9" w:rsidRDefault="006E1AF9">
            <w:pPr>
              <w:widowControl w:val="0"/>
              <w:autoSpaceDE w:val="0"/>
              <w:autoSpaceDN w:val="0"/>
              <w:adjustRightInd w:val="0"/>
              <w:jc w:val="both"/>
              <w:rPr>
                <w:sz w:val="28"/>
                <w:szCs w:val="28"/>
                <w:lang w:eastAsia="en-US"/>
              </w:rPr>
            </w:pPr>
            <w:r>
              <w:rPr>
                <w:sz w:val="28"/>
                <w:szCs w:val="28"/>
                <w:lang w:eastAsia="en-US"/>
              </w:rPr>
              <w:t xml:space="preserve">Ведущий специалист по правовой и кадровой работе </w:t>
            </w:r>
            <w:r>
              <w:rPr>
                <w:sz w:val="28"/>
                <w:szCs w:val="28"/>
              </w:rPr>
              <w:t>Администрация Краснокутского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sidRPr="00BF1105">
              <w:rPr>
                <w:rFonts w:ascii="Times New Roman" w:hAnsi="Times New Roman" w:cs="Times New Roman"/>
                <w:sz w:val="28"/>
                <w:szCs w:val="28"/>
              </w:rPr>
              <w:t xml:space="preserve">формирование эффективной </w:t>
            </w:r>
            <w:r>
              <w:rPr>
                <w:rFonts w:ascii="Times New Roman" w:hAnsi="Times New Roman" w:cs="Times New Roman"/>
                <w:sz w:val="28"/>
                <w:szCs w:val="28"/>
              </w:rPr>
              <w:t>муниципаль</w:t>
            </w:r>
            <w:r w:rsidRPr="00BF1105">
              <w:rPr>
                <w:rFonts w:ascii="Times New Roman" w:hAnsi="Times New Roman" w:cs="Times New Roman"/>
                <w:sz w:val="28"/>
                <w:szCs w:val="28"/>
              </w:rPr>
              <w:t>ной политики на тер</w:t>
            </w:r>
            <w:r w:rsidRPr="00BF1105">
              <w:rPr>
                <w:rFonts w:ascii="Times New Roman" w:hAnsi="Times New Roman" w:cs="Times New Roman"/>
                <w:sz w:val="28"/>
                <w:szCs w:val="28"/>
              </w:rPr>
              <w:softHyphen/>
              <w:t>ритории поселения в сфере</w:t>
            </w:r>
            <w:r>
              <w:rPr>
                <w:rFonts w:ascii="Times New Roman" w:hAnsi="Times New Roman" w:cs="Times New Roman"/>
                <w:sz w:val="28"/>
                <w:szCs w:val="28"/>
              </w:rPr>
              <w:t xml:space="preserve"> противодействия коррупции на основе периоди</w:t>
            </w:r>
            <w:r>
              <w:rPr>
                <w:rFonts w:ascii="Times New Roman" w:hAnsi="Times New Roman" w:cs="Times New Roman"/>
                <w:sz w:val="28"/>
                <w:szCs w:val="28"/>
              </w:rPr>
              <w:softHyphen/>
              <w:t>ческого уточне</w:t>
            </w:r>
            <w:r>
              <w:rPr>
                <w:rFonts w:ascii="Times New Roman" w:hAnsi="Times New Roman" w:cs="Times New Roman"/>
                <w:sz w:val="28"/>
                <w:szCs w:val="28"/>
              </w:rPr>
              <w:softHyphen/>
              <w:t>ния реальной си</w:t>
            </w:r>
            <w:r>
              <w:rPr>
                <w:rFonts w:ascii="Times New Roman" w:hAnsi="Times New Roman" w:cs="Times New Roman"/>
                <w:sz w:val="28"/>
                <w:szCs w:val="28"/>
              </w:rPr>
              <w:softHyphen/>
              <w:t>туации</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не исполнение Об</w:t>
            </w:r>
            <w:r>
              <w:rPr>
                <w:rFonts w:ascii="Times New Roman" w:hAnsi="Times New Roman" w:cs="Times New Roman"/>
                <w:sz w:val="28"/>
                <w:szCs w:val="28"/>
              </w:rPr>
              <w:softHyphen/>
              <w:t>ластного закона Ростовской области от 12 мая 2009 года №218-ЗС «О проти</w:t>
            </w:r>
            <w:r>
              <w:rPr>
                <w:rFonts w:ascii="Times New Roman" w:hAnsi="Times New Roman" w:cs="Times New Roman"/>
                <w:sz w:val="28"/>
                <w:szCs w:val="28"/>
              </w:rPr>
              <w:softHyphen/>
              <w:t>водействии корруп</w:t>
            </w:r>
            <w:r>
              <w:rPr>
                <w:rFonts w:ascii="Times New Roman" w:hAnsi="Times New Roman" w:cs="Times New Roman"/>
                <w:sz w:val="28"/>
                <w:szCs w:val="28"/>
              </w:rPr>
              <w:softHyphen/>
              <w:t>ции в Ростовской области»</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1.1, 1.2, 1.3, 1.4, 1.5, 1.6 </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w:t>
            </w: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1.3.</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вопросы кадровой политики</w:t>
            </w:r>
          </w:p>
        </w:tc>
        <w:tc>
          <w:tcPr>
            <w:tcW w:w="2120" w:type="dxa"/>
          </w:tcPr>
          <w:p w:rsidR="006E1AF9" w:rsidRPr="00BF1105" w:rsidRDefault="006E1AF9">
            <w:pPr>
              <w:pStyle w:val="ConsPlusCell"/>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Pr="00BF1105" w:rsidRDefault="006E1AF9" w:rsidP="00DE36D5">
            <w:pPr>
              <w:pStyle w:val="ConsPlusCell"/>
              <w:rPr>
                <w:rFonts w:ascii="Times New Roman" w:hAnsi="Times New Roman" w:cs="Times New Roman"/>
                <w:sz w:val="28"/>
                <w:szCs w:val="28"/>
              </w:rPr>
            </w:pPr>
            <w:r w:rsidRPr="00BF1105">
              <w:rPr>
                <w:rFonts w:ascii="Times New Roman" w:hAnsi="Times New Roman" w:cs="Times New Roman"/>
                <w:sz w:val="28"/>
                <w:szCs w:val="28"/>
              </w:rPr>
              <w:t>формирование эффективной кадровой поли</w:t>
            </w:r>
            <w:r w:rsidRPr="00BF1105">
              <w:rPr>
                <w:rFonts w:ascii="Times New Roman" w:hAnsi="Times New Roman" w:cs="Times New Roman"/>
                <w:sz w:val="28"/>
                <w:szCs w:val="28"/>
              </w:rPr>
              <w:softHyphen/>
              <w:t>тики на террито</w:t>
            </w:r>
            <w:r w:rsidRPr="00BF1105">
              <w:rPr>
                <w:rFonts w:ascii="Times New Roman" w:hAnsi="Times New Roman" w:cs="Times New Roman"/>
                <w:sz w:val="28"/>
                <w:szCs w:val="28"/>
              </w:rPr>
              <w:softHyphen/>
              <w:t xml:space="preserve">рии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 по про</w:t>
            </w:r>
            <w:r w:rsidRPr="00BF1105">
              <w:rPr>
                <w:rFonts w:ascii="Times New Roman" w:hAnsi="Times New Roman" w:cs="Times New Roman"/>
                <w:sz w:val="28"/>
                <w:szCs w:val="28"/>
              </w:rPr>
              <w:softHyphen/>
              <w:t>тиводействию коррупции</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снижение эффек</w:t>
            </w:r>
            <w:r>
              <w:rPr>
                <w:rFonts w:ascii="Times New Roman" w:hAnsi="Times New Roman" w:cs="Times New Roman"/>
                <w:sz w:val="28"/>
                <w:szCs w:val="28"/>
              </w:rPr>
              <w:softHyphen/>
              <w:t>тивности профилак</w:t>
            </w:r>
            <w:r>
              <w:rPr>
                <w:rFonts w:ascii="Times New Roman" w:hAnsi="Times New Roman" w:cs="Times New Roman"/>
                <w:sz w:val="28"/>
                <w:szCs w:val="28"/>
              </w:rPr>
              <w:softHyphen/>
              <w:t>тической деятель</w:t>
            </w:r>
            <w:r>
              <w:rPr>
                <w:rFonts w:ascii="Times New Roman" w:hAnsi="Times New Roman" w:cs="Times New Roman"/>
                <w:sz w:val="28"/>
                <w:szCs w:val="28"/>
              </w:rPr>
              <w:softHyphen/>
              <w:t xml:space="preserve">ности в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1.1, 1.2, 1.3, 1.4, 1.5, 1.6 </w:t>
            </w:r>
          </w:p>
          <w:p w:rsidR="006E1AF9" w:rsidRDefault="006E1AF9" w:rsidP="00F22B7D">
            <w:pPr>
              <w:pStyle w:val="ConsPlusCell"/>
              <w:rPr>
                <w:rFonts w:ascii="Times New Roman" w:hAnsi="Times New Roman" w:cs="Times New Roman"/>
                <w:sz w:val="28"/>
                <w:szCs w:val="28"/>
              </w:rPr>
            </w:pP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1.4.</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антикоррупционная экс</w:t>
            </w:r>
            <w:r>
              <w:rPr>
                <w:rFonts w:ascii="Times New Roman" w:hAnsi="Times New Roman" w:cs="Times New Roman"/>
                <w:sz w:val="28"/>
                <w:szCs w:val="28"/>
              </w:rPr>
              <w:softHyphen/>
              <w:t>пертиза нормативных правовых актов Краснокутского</w:t>
            </w:r>
            <w:r w:rsidRPr="00BF1105">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и их проек</w:t>
            </w:r>
            <w:r>
              <w:rPr>
                <w:rFonts w:ascii="Times New Roman" w:hAnsi="Times New Roman" w:cs="Times New Roman"/>
                <w:sz w:val="28"/>
                <w:szCs w:val="28"/>
              </w:rPr>
              <w:softHyphen/>
              <w:t>тов</w:t>
            </w:r>
          </w:p>
        </w:tc>
        <w:tc>
          <w:tcPr>
            <w:tcW w:w="2120" w:type="dxa"/>
          </w:tcPr>
          <w:p w:rsidR="006E1AF9" w:rsidRDefault="006E1AF9">
            <w:pPr>
              <w:pStyle w:val="ConsPlusCell"/>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Pr>
                <w:rFonts w:ascii="Times New Roman" w:hAnsi="Times New Roman" w:cs="Times New Roman"/>
                <w:sz w:val="28"/>
                <w:szCs w:val="28"/>
              </w:rPr>
              <w:t>реализация антикоррупционного  законодательства по провидению антикоррупци</w:t>
            </w:r>
            <w:r>
              <w:rPr>
                <w:rFonts w:ascii="Times New Roman" w:hAnsi="Times New Roman" w:cs="Times New Roman"/>
                <w:sz w:val="28"/>
                <w:szCs w:val="28"/>
              </w:rPr>
              <w:softHyphen/>
              <w:t>онной экспер</w:t>
            </w:r>
            <w:r>
              <w:rPr>
                <w:rFonts w:ascii="Times New Roman" w:hAnsi="Times New Roman" w:cs="Times New Roman"/>
                <w:sz w:val="28"/>
                <w:szCs w:val="28"/>
              </w:rPr>
              <w:softHyphen/>
              <w:t>тизы проектов нормативных правовых актов и  нормативных правовых актов Краснокутского</w:t>
            </w:r>
            <w:r w:rsidRPr="00BF1105">
              <w:rPr>
                <w:rFonts w:ascii="Times New Roman" w:hAnsi="Times New Roman" w:cs="Times New Roman"/>
                <w:sz w:val="28"/>
                <w:szCs w:val="28"/>
              </w:rPr>
              <w:t xml:space="preserve"> сельского поселения</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не исполнение Фе</w:t>
            </w:r>
            <w:r>
              <w:rPr>
                <w:rFonts w:ascii="Times New Roman" w:hAnsi="Times New Roman" w:cs="Times New Roman"/>
                <w:sz w:val="28"/>
                <w:szCs w:val="28"/>
              </w:rPr>
              <w:softHyphen/>
              <w:t>дерального закона Ростовской области от 17 июля 2009 года №172-ФЗ «Об антикоррупционной экспертизе норма</w:t>
            </w:r>
            <w:r>
              <w:rPr>
                <w:rFonts w:ascii="Times New Roman" w:hAnsi="Times New Roman" w:cs="Times New Roman"/>
                <w:sz w:val="28"/>
                <w:szCs w:val="28"/>
              </w:rPr>
              <w:softHyphen/>
              <w:t>тивных правовых актов и проектов нормативных пра</w:t>
            </w:r>
            <w:r>
              <w:rPr>
                <w:rFonts w:ascii="Times New Roman" w:hAnsi="Times New Roman" w:cs="Times New Roman"/>
                <w:sz w:val="28"/>
                <w:szCs w:val="28"/>
              </w:rPr>
              <w:softHyphen/>
              <w:t>вовых актов»</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1.1, 1.2, 1.3, 1.4, 1.5, 1.6 </w:t>
            </w:r>
          </w:p>
          <w:p w:rsidR="006E1AF9" w:rsidRDefault="006E1AF9" w:rsidP="00F22B7D">
            <w:pPr>
              <w:pStyle w:val="ConsPlusCell"/>
              <w:rPr>
                <w:rFonts w:ascii="Times New Roman" w:hAnsi="Times New Roman" w:cs="Times New Roman"/>
                <w:sz w:val="28"/>
                <w:szCs w:val="28"/>
              </w:rPr>
            </w:pPr>
          </w:p>
        </w:tc>
      </w:tr>
      <w:tr w:rsidR="006E1AF9" w:rsidRPr="0097648D">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1.5.</w:t>
            </w:r>
          </w:p>
          <w:p w:rsidR="006E1AF9" w:rsidRPr="00BF1105" w:rsidRDefault="006E1AF9">
            <w:pPr>
              <w:pStyle w:val="ConsPlusCell"/>
              <w:jc w:val="both"/>
              <w:rPr>
                <w:rFonts w:ascii="Times New Roman" w:hAnsi="Times New Roman" w:cs="Times New Roman"/>
                <w:sz w:val="28"/>
                <w:szCs w:val="28"/>
              </w:rPr>
            </w:pPr>
            <w:r w:rsidRPr="00BF1105">
              <w:rPr>
                <w:rFonts w:ascii="Times New Roman" w:hAnsi="Times New Roman" w:cs="Times New Roman"/>
                <w:sz w:val="28"/>
                <w:szCs w:val="28"/>
              </w:rPr>
              <w:t>организация проведения мониторингов обще</w:t>
            </w:r>
            <w:r w:rsidRPr="00BF1105">
              <w:rPr>
                <w:rFonts w:ascii="Times New Roman" w:hAnsi="Times New Roman" w:cs="Times New Roman"/>
                <w:sz w:val="28"/>
                <w:szCs w:val="28"/>
              </w:rPr>
              <w:softHyphen/>
              <w:t>ственного мнения по во</w:t>
            </w:r>
            <w:r w:rsidRPr="00BF1105">
              <w:rPr>
                <w:rFonts w:ascii="Times New Roman" w:hAnsi="Times New Roman" w:cs="Times New Roman"/>
                <w:sz w:val="28"/>
                <w:szCs w:val="28"/>
              </w:rPr>
              <w:softHyphen/>
              <w:t>просам проявления кор</w:t>
            </w:r>
            <w:r w:rsidRPr="00BF1105">
              <w:rPr>
                <w:rFonts w:ascii="Times New Roman" w:hAnsi="Times New Roman" w:cs="Times New Roman"/>
                <w:sz w:val="28"/>
                <w:szCs w:val="28"/>
              </w:rPr>
              <w:softHyphen/>
              <w:t>рупции, коррупциогенно</w:t>
            </w:r>
            <w:r w:rsidRPr="00BF1105">
              <w:rPr>
                <w:rFonts w:ascii="Times New Roman" w:hAnsi="Times New Roman" w:cs="Times New Roman"/>
                <w:sz w:val="28"/>
                <w:szCs w:val="28"/>
              </w:rPr>
              <w:softHyphen/>
              <w:t>сти и эффективности мер антикоррупционной направленности в Администраци</w:t>
            </w:r>
            <w:r>
              <w:rPr>
                <w:rFonts w:ascii="Times New Roman" w:hAnsi="Times New Roman" w:cs="Times New Roman"/>
                <w:sz w:val="28"/>
                <w:szCs w:val="28"/>
              </w:rPr>
              <w:t>и Краснокутского</w:t>
            </w:r>
            <w:r w:rsidRPr="00BF1105">
              <w:rPr>
                <w:rFonts w:ascii="Times New Roman" w:hAnsi="Times New Roman" w:cs="Times New Roman"/>
                <w:sz w:val="28"/>
                <w:szCs w:val="28"/>
              </w:rPr>
              <w:t xml:space="preserve"> сельского поселения </w:t>
            </w:r>
          </w:p>
        </w:tc>
        <w:tc>
          <w:tcPr>
            <w:tcW w:w="2120" w:type="dxa"/>
          </w:tcPr>
          <w:p w:rsidR="006E1AF9" w:rsidRDefault="006E1AF9">
            <w:pPr>
              <w:pStyle w:val="ConsPlusCell"/>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Pr>
                <w:rFonts w:ascii="Times New Roman" w:hAnsi="Times New Roman" w:cs="Times New Roman"/>
                <w:sz w:val="28"/>
                <w:szCs w:val="28"/>
              </w:rPr>
              <w:t>снижение пока</w:t>
            </w:r>
            <w:r>
              <w:rPr>
                <w:rFonts w:ascii="Times New Roman" w:hAnsi="Times New Roman" w:cs="Times New Roman"/>
                <w:sz w:val="28"/>
                <w:szCs w:val="28"/>
              </w:rPr>
              <w:softHyphen/>
              <w:t>зателей проявле</w:t>
            </w:r>
            <w:r>
              <w:rPr>
                <w:rFonts w:ascii="Times New Roman" w:hAnsi="Times New Roman" w:cs="Times New Roman"/>
                <w:sz w:val="28"/>
                <w:szCs w:val="28"/>
              </w:rPr>
              <w:softHyphen/>
              <w:t>ния коррупции в Краснокутском</w:t>
            </w:r>
            <w:r w:rsidRPr="00BF1105">
              <w:rPr>
                <w:rFonts w:ascii="Times New Roman" w:hAnsi="Times New Roman" w:cs="Times New Roman"/>
                <w:sz w:val="28"/>
                <w:szCs w:val="28"/>
              </w:rPr>
              <w:t xml:space="preserve"> сельско</w:t>
            </w:r>
            <w:r>
              <w:rPr>
                <w:rFonts w:ascii="Times New Roman" w:hAnsi="Times New Roman" w:cs="Times New Roman"/>
                <w:sz w:val="28"/>
                <w:szCs w:val="28"/>
              </w:rPr>
              <w:t>м</w:t>
            </w:r>
            <w:r w:rsidRPr="00BF1105">
              <w:rPr>
                <w:rFonts w:ascii="Times New Roman" w:hAnsi="Times New Roman" w:cs="Times New Roman"/>
                <w:sz w:val="28"/>
                <w:szCs w:val="28"/>
              </w:rPr>
              <w:t xml:space="preserve"> поселения</w:t>
            </w:r>
            <w:r>
              <w:rPr>
                <w:rFonts w:ascii="Times New Roman" w:hAnsi="Times New Roman" w:cs="Times New Roman"/>
                <w:sz w:val="28"/>
                <w:szCs w:val="28"/>
              </w:rPr>
              <w:t xml:space="preserve"> и увеличение показателей ин</w:t>
            </w:r>
            <w:r>
              <w:rPr>
                <w:rFonts w:ascii="Times New Roman" w:hAnsi="Times New Roman" w:cs="Times New Roman"/>
                <w:sz w:val="28"/>
                <w:szCs w:val="28"/>
              </w:rPr>
              <w:softHyphen/>
              <w:t>формационной открытости дея</w:t>
            </w:r>
            <w:r>
              <w:rPr>
                <w:rFonts w:ascii="Times New Roman" w:hAnsi="Times New Roman" w:cs="Times New Roman"/>
                <w:sz w:val="28"/>
                <w:szCs w:val="28"/>
              </w:rPr>
              <w:softHyphen/>
              <w:t xml:space="preserve">тельности </w:t>
            </w:r>
            <w:r w:rsidRPr="00BF1105">
              <w:rPr>
                <w:rFonts w:ascii="Times New Roman" w:hAnsi="Times New Roman" w:cs="Times New Roman"/>
                <w:sz w:val="28"/>
                <w:szCs w:val="28"/>
              </w:rPr>
              <w:t>Администраци</w:t>
            </w:r>
            <w:r>
              <w:rPr>
                <w:rFonts w:ascii="Times New Roman" w:hAnsi="Times New Roman" w:cs="Times New Roman"/>
                <w:sz w:val="28"/>
                <w:szCs w:val="28"/>
              </w:rPr>
              <w:t>и Краснокутского</w:t>
            </w:r>
            <w:r w:rsidRPr="00BF1105">
              <w:rPr>
                <w:rFonts w:ascii="Times New Roman" w:hAnsi="Times New Roman" w:cs="Times New Roman"/>
                <w:sz w:val="28"/>
                <w:szCs w:val="28"/>
              </w:rPr>
              <w:t xml:space="preserve"> сельского поселения</w:t>
            </w:r>
          </w:p>
        </w:tc>
        <w:tc>
          <w:tcPr>
            <w:tcW w:w="2515" w:type="dxa"/>
          </w:tcPr>
          <w:p w:rsidR="006E1AF9" w:rsidRPr="003B45F3" w:rsidRDefault="006E1AF9" w:rsidP="00BF1105">
            <w:pPr>
              <w:pStyle w:val="ConsPlusCell"/>
              <w:jc w:val="both"/>
              <w:rPr>
                <w:rFonts w:ascii="Times New Roman" w:hAnsi="Times New Roman" w:cs="Times New Roman"/>
                <w:sz w:val="28"/>
                <w:szCs w:val="28"/>
              </w:rPr>
            </w:pPr>
            <w:r w:rsidRPr="003B45F3">
              <w:rPr>
                <w:rFonts w:ascii="Times New Roman" w:hAnsi="Times New Roman" w:cs="Times New Roman"/>
                <w:sz w:val="28"/>
                <w:szCs w:val="28"/>
              </w:rPr>
              <w:t>снижение эффек</w:t>
            </w:r>
            <w:r w:rsidRPr="003B45F3">
              <w:rPr>
                <w:rFonts w:ascii="Times New Roman" w:hAnsi="Times New Roman" w:cs="Times New Roman"/>
                <w:sz w:val="28"/>
                <w:szCs w:val="28"/>
              </w:rPr>
              <w:softHyphen/>
              <w:t>тивности  работы по противодействию коррупции и воз</w:t>
            </w:r>
            <w:r w:rsidRPr="003B45F3">
              <w:rPr>
                <w:rFonts w:ascii="Times New Roman" w:hAnsi="Times New Roman" w:cs="Times New Roman"/>
                <w:sz w:val="28"/>
                <w:szCs w:val="28"/>
              </w:rPr>
              <w:softHyphen/>
              <w:t>можному повыше</w:t>
            </w:r>
            <w:r w:rsidRPr="003B45F3">
              <w:rPr>
                <w:rFonts w:ascii="Times New Roman" w:hAnsi="Times New Roman" w:cs="Times New Roman"/>
                <w:sz w:val="28"/>
                <w:szCs w:val="28"/>
              </w:rPr>
              <w:softHyphen/>
              <w:t>нию ее уровня на территории поселения</w:t>
            </w:r>
          </w:p>
          <w:p w:rsidR="006E1AF9" w:rsidRPr="003B45F3" w:rsidRDefault="006E1AF9">
            <w:pPr>
              <w:widowControl w:val="0"/>
              <w:jc w:val="both"/>
              <w:rPr>
                <w:sz w:val="28"/>
                <w:szCs w:val="28"/>
                <w:lang w:eastAsia="en-US"/>
              </w:rPr>
            </w:pPr>
          </w:p>
        </w:tc>
        <w:tc>
          <w:tcPr>
            <w:tcW w:w="2252" w:type="dxa"/>
          </w:tcPr>
          <w:p w:rsidR="006E1AF9" w:rsidRPr="0097648D" w:rsidRDefault="006E1AF9" w:rsidP="00F22B7D">
            <w:pPr>
              <w:pStyle w:val="ConsPlusCell"/>
              <w:rPr>
                <w:rFonts w:ascii="Times New Roman" w:hAnsi="Times New Roman" w:cs="Times New Roman"/>
                <w:sz w:val="28"/>
                <w:szCs w:val="28"/>
              </w:rPr>
            </w:pPr>
            <w:r w:rsidRPr="0097648D">
              <w:rPr>
                <w:rFonts w:ascii="Times New Roman" w:hAnsi="Times New Roman" w:cs="Times New Roman"/>
                <w:sz w:val="28"/>
                <w:szCs w:val="28"/>
              </w:rPr>
              <w:t xml:space="preserve">непосредственно связано с </w:t>
            </w:r>
            <w:hyperlink r:id="rId19" w:anchor="Par3110" w:history="1">
              <w:r w:rsidRPr="0097648D">
                <w:rPr>
                  <w:rStyle w:val="Hyperlink"/>
                  <w:rFonts w:ascii="Times New Roman" w:hAnsi="Times New Roman" w:cs="Times New Roman"/>
                  <w:color w:val="auto"/>
                  <w:sz w:val="28"/>
                  <w:szCs w:val="28"/>
                  <w:u w:val="none"/>
                </w:rPr>
                <w:t>показа</w:t>
              </w:r>
              <w:r>
                <w:rPr>
                  <w:rStyle w:val="Hyperlink"/>
                  <w:rFonts w:ascii="Times New Roman" w:hAnsi="Times New Roman" w:cs="Times New Roman"/>
                  <w:color w:val="auto"/>
                  <w:sz w:val="28"/>
                  <w:szCs w:val="28"/>
                  <w:u w:val="none"/>
                </w:rPr>
                <w:softHyphen/>
              </w:r>
              <w:r w:rsidRPr="0097648D">
                <w:rPr>
                  <w:rStyle w:val="Hyperlink"/>
                  <w:rFonts w:ascii="Times New Roman" w:hAnsi="Times New Roman" w:cs="Times New Roman"/>
                  <w:color w:val="auto"/>
                  <w:sz w:val="28"/>
                  <w:szCs w:val="28"/>
                  <w:u w:val="none"/>
                </w:rPr>
                <w:t xml:space="preserve">телем № 1.1 </w:t>
              </w:r>
            </w:hyperlink>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1.6.</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создание условий для снижения правового ни</w:t>
            </w:r>
            <w:r>
              <w:rPr>
                <w:rFonts w:ascii="Times New Roman" w:hAnsi="Times New Roman" w:cs="Times New Roman"/>
                <w:sz w:val="28"/>
                <w:szCs w:val="28"/>
              </w:rPr>
              <w:softHyphen/>
              <w:t>гилизма населения, фор</w:t>
            </w:r>
            <w:r>
              <w:rPr>
                <w:rFonts w:ascii="Times New Roman" w:hAnsi="Times New Roman" w:cs="Times New Roman"/>
                <w:sz w:val="28"/>
                <w:szCs w:val="28"/>
              </w:rPr>
              <w:softHyphen/>
              <w:t>мирование антикоррупционного общественного мнения и нетерпимости к коррупционному поведению</w:t>
            </w:r>
          </w:p>
        </w:tc>
        <w:tc>
          <w:tcPr>
            <w:tcW w:w="2120" w:type="dxa"/>
          </w:tcPr>
          <w:p w:rsidR="006E1AF9" w:rsidRDefault="006E1AF9">
            <w:pPr>
              <w:pStyle w:val="ConsPlusCell"/>
              <w:ind w:right="-61"/>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Pr>
                <w:rFonts w:ascii="Times New Roman" w:hAnsi="Times New Roman" w:cs="Times New Roman"/>
                <w:sz w:val="28"/>
                <w:szCs w:val="28"/>
              </w:rPr>
              <w:t>формирование эффективных условий по ми</w:t>
            </w:r>
            <w:r>
              <w:rPr>
                <w:rFonts w:ascii="Times New Roman" w:hAnsi="Times New Roman" w:cs="Times New Roman"/>
                <w:sz w:val="28"/>
                <w:szCs w:val="28"/>
              </w:rPr>
              <w:softHyphen/>
              <w:t>нимизации кор</w:t>
            </w:r>
            <w:r>
              <w:rPr>
                <w:rFonts w:ascii="Times New Roman" w:hAnsi="Times New Roman" w:cs="Times New Roman"/>
                <w:sz w:val="28"/>
                <w:szCs w:val="28"/>
              </w:rPr>
              <w:softHyphen/>
              <w:t>рупционных проявлений на территории Краснокутского</w:t>
            </w:r>
            <w:r w:rsidRPr="00BF1105">
              <w:rPr>
                <w:rFonts w:ascii="Times New Roman" w:hAnsi="Times New Roman" w:cs="Times New Roman"/>
                <w:sz w:val="28"/>
                <w:szCs w:val="28"/>
              </w:rPr>
              <w:t xml:space="preserve"> сельского поселения</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снижение эффек</w:t>
            </w:r>
            <w:r>
              <w:rPr>
                <w:rFonts w:ascii="Times New Roman" w:hAnsi="Times New Roman" w:cs="Times New Roman"/>
                <w:sz w:val="28"/>
                <w:szCs w:val="28"/>
              </w:rPr>
              <w:softHyphen/>
              <w:t>тивности мероприя</w:t>
            </w:r>
            <w:r>
              <w:rPr>
                <w:rFonts w:ascii="Times New Roman" w:hAnsi="Times New Roman" w:cs="Times New Roman"/>
                <w:sz w:val="28"/>
                <w:szCs w:val="28"/>
              </w:rPr>
              <w:softHyphen/>
              <w:t>тий по профилак</w:t>
            </w:r>
            <w:r>
              <w:rPr>
                <w:rFonts w:ascii="Times New Roman" w:hAnsi="Times New Roman" w:cs="Times New Roman"/>
                <w:sz w:val="28"/>
                <w:szCs w:val="28"/>
              </w:rPr>
              <w:softHyphen/>
              <w:t>тике коррупции, увеличение числа коррупционных правонарушений</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1.1, 1.2, 1.3, 1.4, 1.5, 1.6 </w:t>
            </w:r>
          </w:p>
          <w:p w:rsidR="006E1AF9" w:rsidRDefault="006E1AF9" w:rsidP="00F22B7D">
            <w:pPr>
              <w:pStyle w:val="ConsPlusCell"/>
              <w:rPr>
                <w:rFonts w:ascii="Times New Roman" w:hAnsi="Times New Roman" w:cs="Times New Roman"/>
                <w:sz w:val="28"/>
                <w:szCs w:val="28"/>
              </w:rPr>
            </w:pP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1.7.</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обеспечение прозрачно</w:t>
            </w:r>
            <w:r>
              <w:rPr>
                <w:rFonts w:ascii="Times New Roman" w:hAnsi="Times New Roman" w:cs="Times New Roman"/>
                <w:sz w:val="28"/>
                <w:szCs w:val="28"/>
              </w:rPr>
              <w:softHyphen/>
              <w:t xml:space="preserve">сти деятельности </w:t>
            </w:r>
            <w:r w:rsidRPr="00BF1105">
              <w:rPr>
                <w:rFonts w:ascii="Times New Roman" w:hAnsi="Times New Roman" w:cs="Times New Roman"/>
                <w:sz w:val="28"/>
                <w:szCs w:val="28"/>
              </w:rPr>
              <w:t>Администраци</w:t>
            </w:r>
            <w:r>
              <w:rPr>
                <w:rFonts w:ascii="Times New Roman" w:hAnsi="Times New Roman" w:cs="Times New Roman"/>
                <w:sz w:val="28"/>
                <w:szCs w:val="28"/>
              </w:rPr>
              <w:t>и</w:t>
            </w:r>
            <w:r w:rsidRPr="00BF1105">
              <w:rPr>
                <w:rFonts w:ascii="Times New Roman" w:hAnsi="Times New Roman" w:cs="Times New Roman"/>
                <w:sz w:val="28"/>
                <w:szCs w:val="28"/>
              </w:rPr>
              <w:t xml:space="preserve">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2120" w:type="dxa"/>
          </w:tcPr>
          <w:p w:rsidR="006E1AF9" w:rsidRDefault="006E1AF9">
            <w:pPr>
              <w:pStyle w:val="ConsPlusCell"/>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pStyle w:val="ConsPlusCell"/>
              <w:rPr>
                <w:rFonts w:ascii="Times New Roman" w:hAnsi="Times New Roman" w:cs="Times New Roman"/>
                <w:sz w:val="28"/>
                <w:szCs w:val="28"/>
              </w:rPr>
            </w:pPr>
            <w:r w:rsidRPr="00950272">
              <w:rPr>
                <w:rFonts w:ascii="Times New Roman" w:hAnsi="Times New Roman" w:cs="Times New Roman"/>
                <w:sz w:val="28"/>
                <w:szCs w:val="28"/>
              </w:rPr>
              <w:t>формирование эффективной муниципальной политики на тер</w:t>
            </w:r>
            <w:r w:rsidRPr="00950272">
              <w:rPr>
                <w:rFonts w:ascii="Times New Roman" w:hAnsi="Times New Roman" w:cs="Times New Roman"/>
                <w:sz w:val="28"/>
                <w:szCs w:val="28"/>
              </w:rPr>
              <w:softHyphen/>
              <w:t>ритории</w:t>
            </w:r>
            <w:r>
              <w:rPr>
                <w:sz w:val="28"/>
                <w:szCs w:val="28"/>
              </w:rPr>
              <w:t xml:space="preserve">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по про</w:t>
            </w:r>
            <w:r>
              <w:rPr>
                <w:rFonts w:ascii="Times New Roman" w:hAnsi="Times New Roman" w:cs="Times New Roman"/>
                <w:sz w:val="28"/>
                <w:szCs w:val="28"/>
              </w:rPr>
              <w:softHyphen/>
              <w:t>тиводействию коррупции</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снижение эффек</w:t>
            </w:r>
            <w:r>
              <w:rPr>
                <w:rFonts w:ascii="Times New Roman" w:hAnsi="Times New Roman" w:cs="Times New Roman"/>
                <w:sz w:val="28"/>
                <w:szCs w:val="28"/>
              </w:rPr>
              <w:softHyphen/>
              <w:t xml:space="preserve">тивности работы </w:t>
            </w:r>
            <w:r w:rsidRPr="00BF1105">
              <w:rPr>
                <w:rFonts w:ascii="Times New Roman" w:hAnsi="Times New Roman" w:cs="Times New Roman"/>
                <w:sz w:val="28"/>
                <w:szCs w:val="28"/>
              </w:rPr>
              <w:t>Администраци</w:t>
            </w:r>
            <w:r>
              <w:rPr>
                <w:rFonts w:ascii="Times New Roman" w:hAnsi="Times New Roman" w:cs="Times New Roman"/>
                <w:sz w:val="28"/>
                <w:szCs w:val="28"/>
              </w:rPr>
              <w:t>и</w:t>
            </w:r>
            <w:r w:rsidRPr="00BF1105">
              <w:rPr>
                <w:rFonts w:ascii="Times New Roman" w:hAnsi="Times New Roman" w:cs="Times New Roman"/>
                <w:sz w:val="28"/>
                <w:szCs w:val="28"/>
              </w:rPr>
              <w:t xml:space="preserve">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по профи</w:t>
            </w:r>
            <w:r>
              <w:rPr>
                <w:rFonts w:ascii="Times New Roman" w:hAnsi="Times New Roman" w:cs="Times New Roman"/>
                <w:sz w:val="28"/>
                <w:szCs w:val="28"/>
              </w:rPr>
              <w:softHyphen/>
              <w:t>лактике коррупци</w:t>
            </w:r>
            <w:r>
              <w:rPr>
                <w:rFonts w:ascii="Times New Roman" w:hAnsi="Times New Roman" w:cs="Times New Roman"/>
                <w:sz w:val="28"/>
                <w:szCs w:val="28"/>
              </w:rPr>
              <w:softHyphen/>
              <w:t>онных проявлений</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 1.1, 1.2, 1.3, 1.4, 1.5, 1.6 </w:t>
            </w:r>
          </w:p>
          <w:p w:rsidR="006E1AF9" w:rsidRDefault="006E1AF9" w:rsidP="00F22B7D">
            <w:pPr>
              <w:pStyle w:val="ConsPlusCell"/>
              <w:rPr>
                <w:rFonts w:ascii="Times New Roman" w:hAnsi="Times New Roman" w:cs="Times New Roman"/>
                <w:sz w:val="28"/>
                <w:szCs w:val="28"/>
              </w:rPr>
            </w:pPr>
          </w:p>
        </w:tc>
      </w:tr>
      <w:tr w:rsidR="006E1AF9">
        <w:trPr>
          <w:gridAfter w:val="1"/>
          <w:wAfter w:w="41" w:type="dxa"/>
        </w:trPr>
        <w:tc>
          <w:tcPr>
            <w:tcW w:w="610" w:type="dxa"/>
          </w:tcPr>
          <w:p w:rsidR="006E1AF9" w:rsidRDefault="006E1AF9" w:rsidP="0097648D">
            <w:pPr>
              <w:pStyle w:val="ConsPlusCell"/>
              <w:numPr>
                <w:ilvl w:val="0"/>
                <w:numId w:val="4"/>
              </w:numPr>
              <w:tabs>
                <w:tab w:val="left" w:pos="284"/>
              </w:tabs>
              <w:ind w:left="-15" w:right="731" w:firstLine="0"/>
              <w:jc w:val="center"/>
              <w:rPr>
                <w:rFonts w:ascii="Times New Roman" w:hAnsi="Times New Roman" w:cs="Times New Roman"/>
                <w:sz w:val="24"/>
                <w:szCs w:val="24"/>
              </w:rPr>
            </w:pPr>
          </w:p>
        </w:tc>
        <w:tc>
          <w:tcPr>
            <w:tcW w:w="3043" w:type="dxa"/>
            <w:gridSpan w:val="2"/>
          </w:tcPr>
          <w:p w:rsidR="006E1AF9" w:rsidRDefault="006E1AF9" w:rsidP="008F3902">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1.8.Вопросы кадровой политики</w:t>
            </w:r>
          </w:p>
          <w:p w:rsidR="006E1AF9" w:rsidRDefault="006E1AF9">
            <w:pPr>
              <w:pStyle w:val="ConsPlusCell"/>
              <w:jc w:val="both"/>
              <w:rPr>
                <w:rFonts w:ascii="Times New Roman" w:hAnsi="Times New Roman" w:cs="Times New Roman"/>
                <w:sz w:val="28"/>
                <w:szCs w:val="28"/>
              </w:rPr>
            </w:pPr>
          </w:p>
        </w:tc>
        <w:tc>
          <w:tcPr>
            <w:tcW w:w="2120" w:type="dxa"/>
          </w:tcPr>
          <w:p w:rsidR="006E1AF9" w:rsidRPr="0021443B" w:rsidRDefault="006E1AF9">
            <w:pPr>
              <w:pStyle w:val="ConsPlusCell"/>
              <w:jc w:val="both"/>
              <w:rPr>
                <w:rFonts w:ascii="Times New Roman" w:hAnsi="Times New Roman" w:cs="Times New Roman"/>
                <w:sz w:val="28"/>
                <w:szCs w:val="28"/>
              </w:rPr>
            </w:pPr>
            <w:r w:rsidRPr="0021443B">
              <w:rPr>
                <w:rFonts w:ascii="Times New Roman" w:hAnsi="Times New Roman" w:cs="Times New Roman"/>
                <w:sz w:val="28"/>
                <w:szCs w:val="28"/>
              </w:rPr>
              <w:t xml:space="preserve">Ведущий специалист по правовой и кадровой работе </w:t>
            </w:r>
            <w:r w:rsidRPr="00BF1105">
              <w:rPr>
                <w:rFonts w:ascii="Times New Roman" w:hAnsi="Times New Roman" w:cs="Times New Roman"/>
                <w:sz w:val="28"/>
                <w:szCs w:val="28"/>
              </w:rPr>
              <w:t xml:space="preserve">Администрация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Pr="00950272" w:rsidRDefault="006E1AF9" w:rsidP="008F3902">
            <w:pPr>
              <w:pStyle w:val="ConsPlusCell"/>
              <w:rPr>
                <w:rFonts w:ascii="Times New Roman" w:hAnsi="Times New Roman" w:cs="Times New Roman"/>
                <w:sz w:val="28"/>
                <w:szCs w:val="28"/>
              </w:rPr>
            </w:pPr>
            <w:r w:rsidRPr="00950272">
              <w:rPr>
                <w:rFonts w:ascii="Times New Roman" w:hAnsi="Times New Roman" w:cs="Times New Roman"/>
                <w:sz w:val="28"/>
                <w:szCs w:val="28"/>
              </w:rPr>
              <w:t xml:space="preserve">формирование эффективной </w:t>
            </w:r>
            <w:r>
              <w:rPr>
                <w:rFonts w:ascii="Times New Roman" w:hAnsi="Times New Roman" w:cs="Times New Roman"/>
                <w:sz w:val="28"/>
                <w:szCs w:val="28"/>
              </w:rPr>
              <w:t>кадровой политики</w:t>
            </w:r>
            <w:r w:rsidRPr="00950272">
              <w:rPr>
                <w:rFonts w:ascii="Times New Roman" w:hAnsi="Times New Roman" w:cs="Times New Roman"/>
                <w:sz w:val="28"/>
                <w:szCs w:val="28"/>
              </w:rPr>
              <w:t xml:space="preserve"> на тер</w:t>
            </w:r>
            <w:r w:rsidRPr="00950272">
              <w:rPr>
                <w:rFonts w:ascii="Times New Roman" w:hAnsi="Times New Roman" w:cs="Times New Roman"/>
                <w:sz w:val="28"/>
                <w:szCs w:val="28"/>
              </w:rPr>
              <w:softHyphen/>
              <w:t>ритории</w:t>
            </w:r>
            <w:r>
              <w:rPr>
                <w:sz w:val="28"/>
                <w:szCs w:val="28"/>
              </w:rPr>
              <w:t xml:space="preserve"> </w:t>
            </w:r>
            <w:r>
              <w:rPr>
                <w:rFonts w:ascii="Times New Roman" w:hAnsi="Times New Roman" w:cs="Times New Roman"/>
                <w:sz w:val="28"/>
                <w:szCs w:val="28"/>
              </w:rPr>
              <w:t>Краснокутского</w:t>
            </w:r>
            <w:r w:rsidRPr="00BF1105">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по про</w:t>
            </w:r>
            <w:r>
              <w:rPr>
                <w:rFonts w:ascii="Times New Roman" w:hAnsi="Times New Roman" w:cs="Times New Roman"/>
                <w:sz w:val="28"/>
                <w:szCs w:val="28"/>
              </w:rPr>
              <w:softHyphen/>
              <w:t>тиводействию коррупции</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снижение эффек</w:t>
            </w:r>
            <w:r>
              <w:rPr>
                <w:rFonts w:ascii="Times New Roman" w:hAnsi="Times New Roman" w:cs="Times New Roman"/>
                <w:sz w:val="28"/>
                <w:szCs w:val="28"/>
              </w:rPr>
              <w:softHyphen/>
              <w:t>тивности работы</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все показатели подпрограммы</w:t>
            </w:r>
          </w:p>
        </w:tc>
      </w:tr>
      <w:tr w:rsidR="006E1AF9">
        <w:tc>
          <w:tcPr>
            <w:tcW w:w="14833" w:type="dxa"/>
            <w:gridSpan w:val="10"/>
          </w:tcPr>
          <w:p w:rsidR="006E1AF9" w:rsidRDefault="006E1AF9" w:rsidP="00F22B7D">
            <w:pPr>
              <w:pStyle w:val="ConsPlusCell"/>
              <w:tabs>
                <w:tab w:val="left" w:pos="284"/>
              </w:tabs>
              <w:ind w:left="-15" w:right="731"/>
              <w:jc w:val="center"/>
              <w:rPr>
                <w:rFonts w:ascii="Times New Roman" w:hAnsi="Times New Roman" w:cs="Times New Roman"/>
                <w:sz w:val="28"/>
                <w:szCs w:val="28"/>
              </w:rPr>
            </w:pPr>
            <w:r>
              <w:rPr>
                <w:rFonts w:ascii="Times New Roman" w:hAnsi="Times New Roman" w:cs="Times New Roman"/>
                <w:sz w:val="28"/>
                <w:szCs w:val="28"/>
              </w:rPr>
              <w:t>Подпрограмма 2. «Профилактика экстремизма и терроризма в Краснокутском сельском поселении»</w:t>
            </w:r>
          </w:p>
        </w:tc>
      </w:tr>
      <w:tr w:rsidR="006E1AF9">
        <w:trPr>
          <w:gridAfter w:val="1"/>
          <w:wAfter w:w="41" w:type="dxa"/>
        </w:trPr>
        <w:tc>
          <w:tcPr>
            <w:tcW w:w="610" w:type="dxa"/>
          </w:tcPr>
          <w:p w:rsidR="006E1AF9" w:rsidRDefault="006E1AF9" w:rsidP="0097648D">
            <w:pPr>
              <w:pStyle w:val="ConsPlusCell"/>
              <w:tabs>
                <w:tab w:val="left" w:pos="567"/>
              </w:tabs>
              <w:ind w:left="-54" w:hanging="15"/>
              <w:jc w:val="center"/>
              <w:rPr>
                <w:rFonts w:ascii="Times New Roman" w:hAnsi="Times New Roman" w:cs="Times New Roman"/>
                <w:sz w:val="24"/>
                <w:szCs w:val="24"/>
              </w:rPr>
            </w:pPr>
            <w:r>
              <w:rPr>
                <w:rFonts w:ascii="Times New Roman" w:hAnsi="Times New Roman" w:cs="Times New Roman"/>
                <w:sz w:val="24"/>
                <w:szCs w:val="24"/>
              </w:rPr>
              <w:t>8.</w:t>
            </w:r>
          </w:p>
        </w:tc>
        <w:tc>
          <w:tcPr>
            <w:tcW w:w="3009"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2.1.</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pacing w:val="-6"/>
                <w:sz w:val="28"/>
                <w:szCs w:val="28"/>
              </w:rPr>
              <w:t>нформационно-пропаган</w:t>
            </w:r>
            <w:r>
              <w:rPr>
                <w:rFonts w:ascii="Times New Roman" w:hAnsi="Times New Roman" w:cs="Times New Roman"/>
                <w:spacing w:val="-6"/>
                <w:sz w:val="28"/>
                <w:szCs w:val="28"/>
              </w:rPr>
              <w:softHyphen/>
              <w:t>дистское противодействие экстремизму и терроризму</w:t>
            </w:r>
          </w:p>
        </w:tc>
        <w:tc>
          <w:tcPr>
            <w:tcW w:w="2154" w:type="dxa"/>
            <w:gridSpan w:val="2"/>
          </w:tcPr>
          <w:p w:rsidR="006E1AF9" w:rsidRDefault="006E1AF9">
            <w:pPr>
              <w:widowControl w:val="0"/>
              <w:autoSpaceDE w:val="0"/>
              <w:autoSpaceDN w:val="0"/>
              <w:adjustRightInd w:val="0"/>
              <w:jc w:val="both"/>
              <w:rPr>
                <w:sz w:val="28"/>
                <w:szCs w:val="28"/>
                <w:lang w:eastAsia="en-US"/>
              </w:rPr>
            </w:pPr>
            <w:r>
              <w:rPr>
                <w:sz w:val="28"/>
                <w:szCs w:val="28"/>
              </w:rPr>
              <w:t xml:space="preserve">Инспектор по вопросам благоустройства, ПБ, ГО и ЧС </w:t>
            </w:r>
            <w:r w:rsidRPr="00BF1105">
              <w:rPr>
                <w:sz w:val="28"/>
                <w:szCs w:val="28"/>
              </w:rPr>
              <w:t xml:space="preserve">Администрация </w:t>
            </w:r>
            <w:r>
              <w:rPr>
                <w:sz w:val="28"/>
                <w:szCs w:val="28"/>
              </w:rPr>
              <w:t>Краснокутского</w:t>
            </w:r>
            <w:r w:rsidRPr="00BF1105">
              <w:rPr>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widowControl w:val="0"/>
              <w:rPr>
                <w:sz w:val="28"/>
                <w:szCs w:val="28"/>
                <w:lang w:eastAsia="en-US"/>
              </w:rPr>
            </w:pPr>
            <w:r>
              <w:rPr>
                <w:sz w:val="28"/>
                <w:szCs w:val="28"/>
              </w:rPr>
              <w:t>гармонизация межэтнических и межкультурных отношений, гармонизация межэтнических и межкультурных отношений среди населения</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нарастание соци</w:t>
            </w:r>
            <w:r>
              <w:rPr>
                <w:rFonts w:ascii="Times New Roman" w:hAnsi="Times New Roman" w:cs="Times New Roman"/>
                <w:sz w:val="28"/>
                <w:szCs w:val="28"/>
              </w:rPr>
              <w:softHyphen/>
              <w:t>альной напряжен</w:t>
            </w:r>
            <w:r>
              <w:rPr>
                <w:rFonts w:ascii="Times New Roman" w:hAnsi="Times New Roman" w:cs="Times New Roman"/>
                <w:sz w:val="28"/>
                <w:szCs w:val="28"/>
              </w:rPr>
              <w:softHyphen/>
              <w:t>ности среди населе</w:t>
            </w:r>
            <w:r>
              <w:rPr>
                <w:rFonts w:ascii="Times New Roman" w:hAnsi="Times New Roman" w:cs="Times New Roman"/>
                <w:sz w:val="28"/>
                <w:szCs w:val="28"/>
              </w:rPr>
              <w:softHyphen/>
              <w:t>ния, появление негативных явлений в межнациональных отношениях</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оказывает влияние на показатель № 2 муниципальной программы</w:t>
            </w:r>
          </w:p>
        </w:tc>
      </w:tr>
      <w:tr w:rsidR="006E1AF9">
        <w:trPr>
          <w:gridAfter w:val="1"/>
          <w:wAfter w:w="41" w:type="dxa"/>
        </w:trPr>
        <w:tc>
          <w:tcPr>
            <w:tcW w:w="610" w:type="dxa"/>
          </w:tcPr>
          <w:p w:rsidR="006E1AF9" w:rsidRDefault="006E1AF9" w:rsidP="0097648D">
            <w:pPr>
              <w:pStyle w:val="ConsPlusCell"/>
              <w:tabs>
                <w:tab w:val="left" w:pos="284"/>
                <w:tab w:val="left" w:pos="567"/>
              </w:tabs>
              <w:ind w:left="-54"/>
              <w:jc w:val="center"/>
              <w:rPr>
                <w:rFonts w:ascii="Times New Roman" w:hAnsi="Times New Roman" w:cs="Times New Roman"/>
                <w:sz w:val="24"/>
                <w:szCs w:val="24"/>
              </w:rPr>
            </w:pPr>
            <w:r>
              <w:rPr>
                <w:rFonts w:ascii="Times New Roman" w:hAnsi="Times New Roman" w:cs="Times New Roman"/>
                <w:sz w:val="24"/>
                <w:szCs w:val="24"/>
              </w:rPr>
              <w:t>9.</w:t>
            </w:r>
          </w:p>
        </w:tc>
        <w:tc>
          <w:tcPr>
            <w:tcW w:w="3009"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2.2.</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организационно-техниче</w:t>
            </w:r>
            <w:r>
              <w:rPr>
                <w:rFonts w:ascii="Times New Roman" w:hAnsi="Times New Roman" w:cs="Times New Roman"/>
                <w:sz w:val="28"/>
                <w:szCs w:val="28"/>
              </w:rPr>
              <w:softHyphen/>
              <w:t>ские мероприятия</w:t>
            </w:r>
          </w:p>
        </w:tc>
        <w:tc>
          <w:tcPr>
            <w:tcW w:w="2154" w:type="dxa"/>
            <w:gridSpan w:val="2"/>
          </w:tcPr>
          <w:p w:rsidR="006E1AF9" w:rsidRDefault="006E1AF9">
            <w:pPr>
              <w:widowControl w:val="0"/>
              <w:autoSpaceDE w:val="0"/>
              <w:autoSpaceDN w:val="0"/>
              <w:adjustRightInd w:val="0"/>
              <w:jc w:val="both"/>
              <w:rPr>
                <w:sz w:val="28"/>
                <w:szCs w:val="28"/>
                <w:lang w:eastAsia="en-US"/>
              </w:rPr>
            </w:pPr>
            <w:r>
              <w:rPr>
                <w:sz w:val="28"/>
                <w:szCs w:val="28"/>
              </w:rPr>
              <w:t>Инспектор по вопросам благоустройства, ПБ, ГО и ЧС</w:t>
            </w:r>
            <w:r w:rsidRPr="00BF1105">
              <w:rPr>
                <w:sz w:val="28"/>
                <w:szCs w:val="28"/>
              </w:rPr>
              <w:t xml:space="preserve"> Администрация </w:t>
            </w:r>
            <w:r>
              <w:rPr>
                <w:sz w:val="28"/>
                <w:szCs w:val="28"/>
              </w:rPr>
              <w:t>Краснокутского</w:t>
            </w:r>
            <w:r w:rsidRPr="00BF1105">
              <w:rPr>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widowControl w:val="0"/>
              <w:rPr>
                <w:sz w:val="28"/>
                <w:szCs w:val="28"/>
                <w:lang w:eastAsia="en-US"/>
              </w:rPr>
            </w:pPr>
            <w:r>
              <w:rPr>
                <w:sz w:val="28"/>
                <w:szCs w:val="28"/>
              </w:rPr>
              <w:t>обеспечение безопасности объектов и граждан, готовности сил и средств к дей</w:t>
            </w:r>
            <w:r>
              <w:rPr>
                <w:sz w:val="28"/>
                <w:szCs w:val="28"/>
              </w:rPr>
              <w:softHyphen/>
              <w:t>ствиям в очагах чрезвычайных ситуаций, коор</w:t>
            </w:r>
            <w:r>
              <w:rPr>
                <w:sz w:val="28"/>
                <w:szCs w:val="28"/>
              </w:rPr>
              <w:softHyphen/>
              <w:t>динация дей</w:t>
            </w:r>
            <w:r>
              <w:rPr>
                <w:sz w:val="28"/>
                <w:szCs w:val="28"/>
              </w:rPr>
              <w:softHyphen/>
              <w:t>ствий Администрации поселения, сил и средств по за</w:t>
            </w:r>
            <w:r>
              <w:rPr>
                <w:sz w:val="28"/>
                <w:szCs w:val="28"/>
              </w:rPr>
              <w:softHyphen/>
              <w:t>щите населения от действий тер</w:t>
            </w:r>
            <w:r>
              <w:rPr>
                <w:sz w:val="28"/>
                <w:szCs w:val="28"/>
              </w:rPr>
              <w:softHyphen/>
              <w:t>рористического</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появление условий для возникновения террористической угрозы</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оказывает влияние на  показатель </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2.1 подпро</w:t>
            </w:r>
            <w:r>
              <w:rPr>
                <w:rFonts w:ascii="Times New Roman" w:hAnsi="Times New Roman" w:cs="Times New Roman"/>
                <w:sz w:val="28"/>
                <w:szCs w:val="28"/>
              </w:rPr>
              <w:softHyphen/>
              <w:t>граммы</w:t>
            </w:r>
          </w:p>
        </w:tc>
      </w:tr>
      <w:tr w:rsidR="006E1AF9">
        <w:trPr>
          <w:gridAfter w:val="1"/>
          <w:wAfter w:w="41" w:type="dxa"/>
        </w:trPr>
        <w:tc>
          <w:tcPr>
            <w:tcW w:w="610" w:type="dxa"/>
          </w:tcPr>
          <w:p w:rsidR="006E1AF9" w:rsidRDefault="006E1AF9" w:rsidP="0097648D">
            <w:pPr>
              <w:pStyle w:val="ConsPlusCell"/>
              <w:tabs>
                <w:tab w:val="left" w:pos="284"/>
                <w:tab w:val="left" w:pos="567"/>
              </w:tabs>
              <w:ind w:left="-54"/>
              <w:jc w:val="center"/>
              <w:rPr>
                <w:rFonts w:ascii="Times New Roman" w:hAnsi="Times New Roman" w:cs="Times New Roman"/>
                <w:sz w:val="24"/>
                <w:szCs w:val="24"/>
              </w:rPr>
            </w:pPr>
            <w:r>
              <w:rPr>
                <w:rFonts w:ascii="Times New Roman" w:hAnsi="Times New Roman" w:cs="Times New Roman"/>
                <w:sz w:val="24"/>
                <w:szCs w:val="24"/>
              </w:rPr>
              <w:t>10.</w:t>
            </w:r>
          </w:p>
        </w:tc>
        <w:tc>
          <w:tcPr>
            <w:tcW w:w="3009"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2.3.</w:t>
            </w:r>
          </w:p>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усиление антитеррори</w:t>
            </w:r>
            <w:r>
              <w:rPr>
                <w:rFonts w:ascii="Times New Roman" w:hAnsi="Times New Roman" w:cs="Times New Roman"/>
                <w:sz w:val="28"/>
                <w:szCs w:val="28"/>
              </w:rPr>
              <w:softHyphen/>
              <w:t>стической защищённости объектов социальной сферы</w:t>
            </w:r>
          </w:p>
        </w:tc>
        <w:tc>
          <w:tcPr>
            <w:tcW w:w="2154" w:type="dxa"/>
            <w:gridSpan w:val="2"/>
          </w:tcPr>
          <w:p w:rsidR="006E1AF9" w:rsidRDefault="006E1AF9">
            <w:pPr>
              <w:widowControl w:val="0"/>
              <w:autoSpaceDE w:val="0"/>
              <w:autoSpaceDN w:val="0"/>
              <w:adjustRightInd w:val="0"/>
              <w:jc w:val="both"/>
              <w:rPr>
                <w:sz w:val="28"/>
                <w:szCs w:val="28"/>
                <w:lang w:eastAsia="en-US"/>
              </w:rPr>
            </w:pPr>
            <w:r>
              <w:rPr>
                <w:sz w:val="28"/>
                <w:szCs w:val="28"/>
              </w:rPr>
              <w:t>Инспектор по вопросам благоустройства, ПБ, ГО и ЧС</w:t>
            </w:r>
            <w:r w:rsidRPr="00BF1105">
              <w:rPr>
                <w:sz w:val="28"/>
                <w:szCs w:val="28"/>
              </w:rPr>
              <w:t xml:space="preserve"> Администрация </w:t>
            </w:r>
            <w:r>
              <w:rPr>
                <w:sz w:val="28"/>
                <w:szCs w:val="28"/>
              </w:rPr>
              <w:t>Краснокутского</w:t>
            </w:r>
            <w:r w:rsidRPr="00BF1105">
              <w:rPr>
                <w:sz w:val="28"/>
                <w:szCs w:val="28"/>
              </w:rPr>
              <w:t xml:space="preserve"> сельского поселения</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DE36D5">
            <w:pPr>
              <w:widowControl w:val="0"/>
              <w:rPr>
                <w:sz w:val="28"/>
                <w:szCs w:val="28"/>
                <w:lang w:eastAsia="en-US"/>
              </w:rPr>
            </w:pPr>
            <w:r>
              <w:rPr>
                <w:sz w:val="28"/>
                <w:szCs w:val="28"/>
              </w:rPr>
              <w:t>повышение анти</w:t>
            </w:r>
            <w:r>
              <w:rPr>
                <w:sz w:val="28"/>
                <w:szCs w:val="28"/>
              </w:rPr>
              <w:softHyphen/>
              <w:t>террористиче</w:t>
            </w:r>
            <w:r>
              <w:rPr>
                <w:sz w:val="28"/>
                <w:szCs w:val="28"/>
              </w:rPr>
              <w:softHyphen/>
              <w:t>ской защищен</w:t>
            </w:r>
            <w:r>
              <w:rPr>
                <w:sz w:val="28"/>
                <w:szCs w:val="28"/>
              </w:rPr>
              <w:softHyphen/>
              <w:t>ности объектов</w:t>
            </w:r>
          </w:p>
        </w:tc>
        <w:tc>
          <w:tcPr>
            <w:tcW w:w="2515"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появление условий для возникновения террористической угрозы</w:t>
            </w:r>
          </w:p>
        </w:tc>
        <w:tc>
          <w:tcPr>
            <w:tcW w:w="2252" w:type="dxa"/>
          </w:tcPr>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xml:space="preserve">оказывает влияние на показатель </w:t>
            </w:r>
          </w:p>
          <w:p w:rsidR="006E1AF9" w:rsidRDefault="006E1AF9" w:rsidP="00F22B7D">
            <w:pPr>
              <w:pStyle w:val="ConsPlusCell"/>
              <w:rPr>
                <w:rFonts w:ascii="Times New Roman" w:hAnsi="Times New Roman" w:cs="Times New Roman"/>
                <w:sz w:val="28"/>
                <w:szCs w:val="28"/>
              </w:rPr>
            </w:pPr>
            <w:r>
              <w:rPr>
                <w:rFonts w:ascii="Times New Roman" w:hAnsi="Times New Roman" w:cs="Times New Roman"/>
                <w:sz w:val="28"/>
                <w:szCs w:val="28"/>
              </w:rPr>
              <w:t>№ 2.1 подпро</w:t>
            </w:r>
            <w:r>
              <w:rPr>
                <w:rFonts w:ascii="Times New Roman" w:hAnsi="Times New Roman" w:cs="Times New Roman"/>
                <w:sz w:val="28"/>
                <w:szCs w:val="28"/>
              </w:rPr>
              <w:softHyphen/>
              <w:t xml:space="preserve">граммы </w:t>
            </w:r>
          </w:p>
        </w:tc>
      </w:tr>
      <w:tr w:rsidR="006E1AF9">
        <w:trPr>
          <w:gridAfter w:val="1"/>
          <w:wAfter w:w="41" w:type="dxa"/>
        </w:trPr>
        <w:tc>
          <w:tcPr>
            <w:tcW w:w="610" w:type="dxa"/>
          </w:tcPr>
          <w:p w:rsidR="006E1AF9" w:rsidRDefault="006E1AF9" w:rsidP="00EF7166">
            <w:pPr>
              <w:pStyle w:val="ConsPlusCell"/>
              <w:tabs>
                <w:tab w:val="left" w:pos="284"/>
                <w:tab w:val="left" w:pos="567"/>
              </w:tabs>
              <w:ind w:left="-54"/>
              <w:jc w:val="center"/>
              <w:rPr>
                <w:rFonts w:ascii="Times New Roman" w:hAnsi="Times New Roman" w:cs="Times New Roman"/>
                <w:sz w:val="24"/>
                <w:szCs w:val="24"/>
              </w:rPr>
            </w:pPr>
            <w:r>
              <w:rPr>
                <w:rFonts w:ascii="Times New Roman" w:hAnsi="Times New Roman" w:cs="Times New Roman"/>
                <w:sz w:val="24"/>
                <w:szCs w:val="24"/>
              </w:rPr>
              <w:t>11.</w:t>
            </w:r>
          </w:p>
        </w:tc>
        <w:tc>
          <w:tcPr>
            <w:tcW w:w="3009" w:type="dxa"/>
          </w:tcPr>
          <w:p w:rsidR="006E1AF9" w:rsidRDefault="006E1AF9">
            <w:pPr>
              <w:pStyle w:val="ConsPlusCell"/>
              <w:jc w:val="both"/>
              <w:rPr>
                <w:rFonts w:ascii="Times New Roman" w:hAnsi="Times New Roman" w:cs="Times New Roman"/>
                <w:sz w:val="28"/>
                <w:szCs w:val="28"/>
              </w:rPr>
            </w:pPr>
            <w:r>
              <w:rPr>
                <w:rFonts w:ascii="Times New Roman" w:hAnsi="Times New Roman" w:cs="Times New Roman"/>
                <w:sz w:val="28"/>
                <w:szCs w:val="28"/>
              </w:rPr>
              <w:t>Основное мероприятие 2.4. патрулирование территории Краснокутского сельского поселения членами добровольной народной дружины</w:t>
            </w:r>
          </w:p>
        </w:tc>
        <w:tc>
          <w:tcPr>
            <w:tcW w:w="2154" w:type="dxa"/>
            <w:gridSpan w:val="2"/>
          </w:tcPr>
          <w:p w:rsidR="006E1AF9" w:rsidRDefault="006E1AF9" w:rsidP="00F9428C">
            <w:pPr>
              <w:widowControl w:val="0"/>
              <w:autoSpaceDE w:val="0"/>
              <w:autoSpaceDN w:val="0"/>
              <w:adjustRightInd w:val="0"/>
              <w:jc w:val="both"/>
              <w:rPr>
                <w:sz w:val="28"/>
                <w:szCs w:val="28"/>
                <w:lang w:eastAsia="en-US"/>
              </w:rPr>
            </w:pPr>
            <w:r>
              <w:rPr>
                <w:sz w:val="28"/>
                <w:szCs w:val="28"/>
              </w:rPr>
              <w:t>Инспектор по вопросам благоустройства, ПБ, ГО и ЧС</w:t>
            </w:r>
            <w:r w:rsidRPr="00BF1105">
              <w:rPr>
                <w:sz w:val="28"/>
                <w:szCs w:val="28"/>
              </w:rPr>
              <w:t xml:space="preserve"> Администрация </w:t>
            </w:r>
            <w:r>
              <w:rPr>
                <w:sz w:val="28"/>
                <w:szCs w:val="28"/>
              </w:rPr>
              <w:t>Краснокутского</w:t>
            </w:r>
            <w:r w:rsidRPr="00BF1105">
              <w:rPr>
                <w:sz w:val="28"/>
                <w:szCs w:val="28"/>
              </w:rPr>
              <w:t xml:space="preserve"> сельского поселения</w:t>
            </w:r>
          </w:p>
        </w:tc>
        <w:tc>
          <w:tcPr>
            <w:tcW w:w="1066" w:type="dxa"/>
          </w:tcPr>
          <w:p w:rsidR="006E1AF9" w:rsidRDefault="006E1AF9" w:rsidP="00F9428C">
            <w:pPr>
              <w:pStyle w:val="ConsPlusCell"/>
              <w:jc w:val="center"/>
              <w:rPr>
                <w:rFonts w:ascii="Times New Roman" w:hAnsi="Times New Roman" w:cs="Times New Roman"/>
                <w:sz w:val="28"/>
                <w:szCs w:val="28"/>
              </w:rPr>
            </w:pPr>
            <w:r>
              <w:rPr>
                <w:rFonts w:ascii="Times New Roman" w:hAnsi="Times New Roman" w:cs="Times New Roman"/>
                <w:sz w:val="28"/>
                <w:szCs w:val="28"/>
              </w:rPr>
              <w:t>2014</w:t>
            </w:r>
          </w:p>
        </w:tc>
        <w:tc>
          <w:tcPr>
            <w:tcW w:w="1066" w:type="dxa"/>
          </w:tcPr>
          <w:p w:rsidR="006E1AF9" w:rsidRDefault="006E1AF9" w:rsidP="00F9428C">
            <w:pPr>
              <w:pStyle w:val="ConsPlusCell"/>
              <w:jc w:val="center"/>
              <w:rPr>
                <w:rFonts w:ascii="Times New Roman" w:hAnsi="Times New Roman" w:cs="Times New Roman"/>
                <w:sz w:val="28"/>
                <w:szCs w:val="28"/>
              </w:rPr>
            </w:pPr>
            <w:r>
              <w:rPr>
                <w:rFonts w:ascii="Times New Roman" w:hAnsi="Times New Roman" w:cs="Times New Roman"/>
                <w:sz w:val="28"/>
                <w:szCs w:val="28"/>
              </w:rPr>
              <w:t>2020</w:t>
            </w:r>
          </w:p>
        </w:tc>
        <w:tc>
          <w:tcPr>
            <w:tcW w:w="2120" w:type="dxa"/>
          </w:tcPr>
          <w:p w:rsidR="006E1AF9" w:rsidRDefault="006E1AF9" w:rsidP="00F9428C">
            <w:pPr>
              <w:widowControl w:val="0"/>
              <w:rPr>
                <w:sz w:val="28"/>
                <w:szCs w:val="28"/>
                <w:lang w:eastAsia="en-US"/>
              </w:rPr>
            </w:pPr>
            <w:r>
              <w:rPr>
                <w:sz w:val="28"/>
                <w:szCs w:val="28"/>
              </w:rPr>
              <w:t>Обеспечение правопорядка и общественной безопасности</w:t>
            </w:r>
          </w:p>
        </w:tc>
        <w:tc>
          <w:tcPr>
            <w:tcW w:w="2515" w:type="dxa"/>
          </w:tcPr>
          <w:p w:rsidR="006E1AF9" w:rsidRDefault="006E1AF9" w:rsidP="00F9428C">
            <w:pPr>
              <w:pStyle w:val="ConsPlusCell"/>
              <w:jc w:val="both"/>
              <w:rPr>
                <w:rFonts w:ascii="Times New Roman" w:hAnsi="Times New Roman" w:cs="Times New Roman"/>
                <w:sz w:val="28"/>
                <w:szCs w:val="28"/>
              </w:rPr>
            </w:pPr>
            <w:r>
              <w:rPr>
                <w:rFonts w:ascii="Times New Roman" w:hAnsi="Times New Roman" w:cs="Times New Roman"/>
                <w:sz w:val="28"/>
                <w:szCs w:val="28"/>
              </w:rPr>
              <w:t>Нарушение общественного правопорядка</w:t>
            </w:r>
          </w:p>
        </w:tc>
        <w:tc>
          <w:tcPr>
            <w:tcW w:w="2252" w:type="dxa"/>
          </w:tcPr>
          <w:p w:rsidR="006E1AF9" w:rsidRDefault="006E1AF9" w:rsidP="00F9428C">
            <w:pPr>
              <w:pStyle w:val="ConsPlusCell"/>
              <w:rPr>
                <w:rFonts w:ascii="Times New Roman" w:hAnsi="Times New Roman" w:cs="Times New Roman"/>
                <w:sz w:val="28"/>
                <w:szCs w:val="28"/>
              </w:rPr>
            </w:pPr>
            <w:r>
              <w:rPr>
                <w:rFonts w:ascii="Times New Roman" w:hAnsi="Times New Roman" w:cs="Times New Roman"/>
                <w:sz w:val="28"/>
                <w:szCs w:val="28"/>
              </w:rPr>
              <w:t xml:space="preserve">оказывает влияние на показатель </w:t>
            </w:r>
          </w:p>
          <w:p w:rsidR="006E1AF9" w:rsidRDefault="006E1AF9" w:rsidP="00F9428C">
            <w:pPr>
              <w:pStyle w:val="ConsPlusCell"/>
              <w:rPr>
                <w:rFonts w:ascii="Times New Roman" w:hAnsi="Times New Roman" w:cs="Times New Roman"/>
                <w:sz w:val="28"/>
                <w:szCs w:val="28"/>
              </w:rPr>
            </w:pPr>
            <w:r>
              <w:rPr>
                <w:rFonts w:ascii="Times New Roman" w:hAnsi="Times New Roman" w:cs="Times New Roman"/>
                <w:sz w:val="28"/>
                <w:szCs w:val="28"/>
              </w:rPr>
              <w:t>№ 2.1 подпро</w:t>
            </w:r>
            <w:r>
              <w:rPr>
                <w:rFonts w:ascii="Times New Roman" w:hAnsi="Times New Roman" w:cs="Times New Roman"/>
                <w:sz w:val="28"/>
                <w:szCs w:val="28"/>
              </w:rPr>
              <w:softHyphen/>
              <w:t xml:space="preserve">граммы </w:t>
            </w:r>
          </w:p>
        </w:tc>
      </w:tr>
    </w:tbl>
    <w:p w:rsidR="006E1AF9" w:rsidRDefault="006E1AF9" w:rsidP="005304D4">
      <w:pPr>
        <w:widowControl w:val="0"/>
        <w:autoSpaceDE w:val="0"/>
        <w:autoSpaceDN w:val="0"/>
        <w:adjustRightInd w:val="0"/>
        <w:outlineLvl w:val="1"/>
        <w:rPr>
          <w:sz w:val="24"/>
          <w:szCs w:val="24"/>
        </w:rPr>
      </w:pPr>
    </w:p>
    <w:p w:rsidR="006E1AF9" w:rsidRDefault="006E1AF9" w:rsidP="005304D4">
      <w:pPr>
        <w:widowControl w:val="0"/>
        <w:autoSpaceDE w:val="0"/>
        <w:autoSpaceDN w:val="0"/>
        <w:adjustRightInd w:val="0"/>
        <w:outlineLvl w:val="1"/>
        <w:rPr>
          <w:sz w:val="24"/>
          <w:szCs w:val="24"/>
        </w:rPr>
      </w:pPr>
      <w:r>
        <w:rPr>
          <w:sz w:val="24"/>
          <w:szCs w:val="24"/>
        </w:rPr>
        <w:t>Ведущий специалист по делопроизводству</w:t>
      </w:r>
    </w:p>
    <w:p w:rsidR="006E1AF9" w:rsidRDefault="006E1AF9" w:rsidP="005304D4">
      <w:pPr>
        <w:widowControl w:val="0"/>
        <w:autoSpaceDE w:val="0"/>
        <w:autoSpaceDN w:val="0"/>
        <w:adjustRightInd w:val="0"/>
        <w:outlineLvl w:val="1"/>
        <w:rPr>
          <w:sz w:val="24"/>
          <w:szCs w:val="24"/>
        </w:rPr>
      </w:pPr>
      <w:r>
        <w:rPr>
          <w:sz w:val="24"/>
          <w:szCs w:val="24"/>
        </w:rPr>
        <w:t>и  архивной работе                                                                                                                                                                         Е.А.Стаценко</w:t>
      </w:r>
    </w:p>
    <w:p w:rsidR="006E1AF9" w:rsidRDefault="006E1AF9" w:rsidP="0084457F">
      <w:pPr>
        <w:widowControl w:val="0"/>
        <w:autoSpaceDE w:val="0"/>
        <w:autoSpaceDN w:val="0"/>
        <w:adjustRightInd w:val="0"/>
        <w:jc w:val="both"/>
        <w:outlineLvl w:val="2"/>
        <w:rPr>
          <w:sz w:val="24"/>
          <w:szCs w:val="24"/>
        </w:rPr>
      </w:pPr>
    </w:p>
    <w:p w:rsidR="006E1AF9" w:rsidRDefault="006E1AF9">
      <w:pPr>
        <w:rPr>
          <w:sz w:val="28"/>
          <w:szCs w:val="28"/>
        </w:rPr>
      </w:pPr>
      <w:r>
        <w:rPr>
          <w:sz w:val="28"/>
          <w:szCs w:val="28"/>
        </w:rPr>
        <w:br w:type="page"/>
      </w:r>
    </w:p>
    <w:p w:rsidR="006E1AF9" w:rsidRDefault="006E1AF9" w:rsidP="00F22B7D">
      <w:pPr>
        <w:widowControl w:val="0"/>
        <w:autoSpaceDE w:val="0"/>
        <w:autoSpaceDN w:val="0"/>
        <w:adjustRightInd w:val="0"/>
        <w:ind w:left="10773"/>
        <w:jc w:val="center"/>
        <w:rPr>
          <w:sz w:val="28"/>
          <w:szCs w:val="28"/>
        </w:rPr>
      </w:pPr>
      <w:r>
        <w:rPr>
          <w:sz w:val="28"/>
          <w:szCs w:val="28"/>
        </w:rPr>
        <w:t>Приложение № 3</w:t>
      </w:r>
    </w:p>
    <w:p w:rsidR="006E1AF9" w:rsidRDefault="006E1AF9" w:rsidP="00F22B7D">
      <w:pPr>
        <w:widowControl w:val="0"/>
        <w:autoSpaceDE w:val="0"/>
        <w:autoSpaceDN w:val="0"/>
        <w:adjustRightInd w:val="0"/>
        <w:ind w:left="10773"/>
        <w:jc w:val="center"/>
        <w:rPr>
          <w:sz w:val="28"/>
          <w:szCs w:val="28"/>
        </w:rPr>
      </w:pPr>
      <w:r>
        <w:rPr>
          <w:sz w:val="28"/>
          <w:szCs w:val="28"/>
        </w:rPr>
        <w:t>к муниципальной программе</w:t>
      </w:r>
    </w:p>
    <w:p w:rsidR="006E1AF9" w:rsidRDefault="006E1AF9" w:rsidP="00F22B7D">
      <w:pPr>
        <w:widowControl w:val="0"/>
        <w:autoSpaceDE w:val="0"/>
        <w:autoSpaceDN w:val="0"/>
        <w:adjustRightInd w:val="0"/>
        <w:ind w:left="10773"/>
        <w:jc w:val="center"/>
        <w:rPr>
          <w:sz w:val="24"/>
          <w:szCs w:val="24"/>
        </w:rPr>
      </w:pPr>
      <w:r>
        <w:rPr>
          <w:sz w:val="28"/>
          <w:szCs w:val="28"/>
        </w:rPr>
        <w:t xml:space="preserve"> «Обеспечение общественного порядка и противодействие преступности Краснокутского сельского поселения</w:t>
      </w:r>
      <w:r>
        <w:rPr>
          <w:sz w:val="24"/>
          <w:szCs w:val="24"/>
        </w:rPr>
        <w:t>»</w:t>
      </w:r>
    </w:p>
    <w:p w:rsidR="006E1AF9" w:rsidRDefault="006E1AF9" w:rsidP="00F22B7D">
      <w:pPr>
        <w:widowControl w:val="0"/>
        <w:autoSpaceDE w:val="0"/>
        <w:autoSpaceDN w:val="0"/>
        <w:adjustRightInd w:val="0"/>
        <w:ind w:left="10773"/>
        <w:jc w:val="center"/>
        <w:rPr>
          <w:sz w:val="24"/>
          <w:szCs w:val="24"/>
        </w:rPr>
      </w:pPr>
    </w:p>
    <w:p w:rsidR="006E1AF9" w:rsidRDefault="006E1AF9" w:rsidP="00F22B7D">
      <w:pPr>
        <w:widowControl w:val="0"/>
        <w:autoSpaceDE w:val="0"/>
        <w:autoSpaceDN w:val="0"/>
        <w:adjustRightInd w:val="0"/>
        <w:jc w:val="center"/>
        <w:rPr>
          <w:sz w:val="28"/>
          <w:szCs w:val="28"/>
        </w:rPr>
      </w:pPr>
      <w:bookmarkStart w:id="25" w:name="Par676"/>
      <w:bookmarkEnd w:id="25"/>
      <w:r w:rsidRPr="00F22B7D">
        <w:rPr>
          <w:caps/>
          <w:sz w:val="28"/>
          <w:szCs w:val="28"/>
        </w:rPr>
        <w:t>Расходы</w:t>
      </w:r>
      <w:r>
        <w:rPr>
          <w:sz w:val="28"/>
          <w:szCs w:val="28"/>
        </w:rPr>
        <w:t xml:space="preserve"> </w:t>
      </w:r>
      <w:r>
        <w:rPr>
          <w:sz w:val="28"/>
          <w:szCs w:val="28"/>
        </w:rPr>
        <w:br/>
        <w:t xml:space="preserve">бюджета поселения на реализацию муниципальной программы </w:t>
      </w:r>
    </w:p>
    <w:p w:rsidR="006E1AF9" w:rsidRDefault="006E1AF9" w:rsidP="0084457F">
      <w:pPr>
        <w:widowControl w:val="0"/>
        <w:jc w:val="center"/>
        <w:rPr>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6E1AF9">
        <w:tc>
          <w:tcPr>
            <w:tcW w:w="1984" w:type="dxa"/>
            <w:vMerge w:val="restart"/>
          </w:tcPr>
          <w:p w:rsidR="006E1AF9" w:rsidRDefault="006E1AF9">
            <w:pPr>
              <w:widowControl w:val="0"/>
              <w:jc w:val="center"/>
              <w:rPr>
                <w:sz w:val="22"/>
                <w:szCs w:val="22"/>
                <w:lang w:eastAsia="en-US"/>
              </w:rPr>
            </w:pPr>
            <w:r>
              <w:rPr>
                <w:sz w:val="24"/>
                <w:szCs w:val="24"/>
              </w:rPr>
              <w:t>Статус</w:t>
            </w:r>
          </w:p>
        </w:tc>
        <w:tc>
          <w:tcPr>
            <w:tcW w:w="2584" w:type="dxa"/>
            <w:vMerge w:val="restart"/>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муниципальной про</w:t>
            </w:r>
            <w:r>
              <w:rPr>
                <w:rFonts w:ascii="Times New Roman" w:hAnsi="Times New Roman" w:cs="Times New Roman"/>
                <w:sz w:val="24"/>
                <w:szCs w:val="24"/>
              </w:rPr>
              <w:softHyphen/>
              <w:t>граммы, подпро</w:t>
            </w:r>
            <w:r>
              <w:rPr>
                <w:rFonts w:ascii="Times New Roman" w:hAnsi="Times New Roman" w:cs="Times New Roman"/>
                <w:sz w:val="24"/>
                <w:szCs w:val="24"/>
              </w:rPr>
              <w:softHyphen/>
              <w:t xml:space="preserve">граммы муниципальной    </w:t>
            </w:r>
            <w:r>
              <w:rPr>
                <w:rFonts w:ascii="Times New Roman" w:hAnsi="Times New Roman" w:cs="Times New Roman"/>
                <w:sz w:val="24"/>
                <w:szCs w:val="24"/>
              </w:rPr>
              <w:br/>
              <w:t>программы, основ</w:t>
            </w:r>
            <w:r>
              <w:rPr>
                <w:rFonts w:ascii="Times New Roman" w:hAnsi="Times New Roman" w:cs="Times New Roman"/>
                <w:sz w:val="24"/>
                <w:szCs w:val="24"/>
              </w:rPr>
              <w:softHyphen/>
              <w:t xml:space="preserve">ного мероприятия, </w:t>
            </w:r>
          </w:p>
          <w:p w:rsidR="006E1AF9" w:rsidRDefault="006E1AF9">
            <w:pPr>
              <w:widowControl w:val="0"/>
              <w:jc w:val="center"/>
              <w:rPr>
                <w:sz w:val="22"/>
                <w:szCs w:val="22"/>
                <w:lang w:eastAsia="en-US"/>
              </w:rPr>
            </w:pPr>
            <w:r>
              <w:rPr>
                <w:sz w:val="24"/>
                <w:szCs w:val="24"/>
              </w:rPr>
              <w:t>мероприятия ведом</w:t>
            </w:r>
            <w:r>
              <w:rPr>
                <w:sz w:val="24"/>
                <w:szCs w:val="24"/>
              </w:rPr>
              <w:softHyphen/>
              <w:t>ственной целевой программы</w:t>
            </w:r>
          </w:p>
        </w:tc>
        <w:tc>
          <w:tcPr>
            <w:tcW w:w="2041" w:type="dxa"/>
            <w:vMerge w:val="restart"/>
          </w:tcPr>
          <w:p w:rsidR="006E1AF9" w:rsidRDefault="006E1AF9">
            <w:pPr>
              <w:widowControl w:val="0"/>
              <w:jc w:val="center"/>
              <w:rPr>
                <w:sz w:val="22"/>
                <w:szCs w:val="22"/>
                <w:lang w:eastAsia="en-US"/>
              </w:rPr>
            </w:pPr>
            <w:r>
              <w:rPr>
                <w:sz w:val="24"/>
                <w:szCs w:val="24"/>
              </w:rPr>
              <w:t xml:space="preserve">Ответственный  </w:t>
            </w:r>
            <w:r>
              <w:rPr>
                <w:sz w:val="24"/>
                <w:szCs w:val="24"/>
              </w:rPr>
              <w:br/>
              <w:t xml:space="preserve">исполнитель,   </w:t>
            </w:r>
            <w:r>
              <w:rPr>
                <w:sz w:val="24"/>
                <w:szCs w:val="24"/>
              </w:rPr>
              <w:br/>
              <w:t xml:space="preserve">соисполнители,  </w:t>
            </w:r>
            <w:r>
              <w:rPr>
                <w:sz w:val="24"/>
                <w:szCs w:val="24"/>
              </w:rPr>
              <w:br/>
              <w:t xml:space="preserve"> участники</w:t>
            </w:r>
          </w:p>
        </w:tc>
        <w:tc>
          <w:tcPr>
            <w:tcW w:w="2194" w:type="dxa"/>
            <w:gridSpan w:val="4"/>
          </w:tcPr>
          <w:p w:rsidR="006E1AF9" w:rsidRDefault="006E1AF9">
            <w:pPr>
              <w:widowControl w:val="0"/>
              <w:jc w:val="center"/>
              <w:rPr>
                <w:sz w:val="22"/>
                <w:szCs w:val="22"/>
                <w:lang w:eastAsia="en-US"/>
              </w:rPr>
            </w:pPr>
            <w:r>
              <w:rPr>
                <w:sz w:val="24"/>
                <w:szCs w:val="24"/>
              </w:rPr>
              <w:t xml:space="preserve">Код бюджетной   </w:t>
            </w:r>
            <w:r>
              <w:rPr>
                <w:sz w:val="24"/>
                <w:szCs w:val="24"/>
              </w:rPr>
              <w:br/>
              <w:t xml:space="preserve">   классификации   </w:t>
            </w:r>
          </w:p>
        </w:tc>
        <w:tc>
          <w:tcPr>
            <w:tcW w:w="7117" w:type="dxa"/>
            <w:gridSpan w:val="7"/>
          </w:tcPr>
          <w:p w:rsidR="006E1AF9" w:rsidRDefault="006E1AF9" w:rsidP="00F22B7D">
            <w:pPr>
              <w:widowControl w:val="0"/>
              <w:jc w:val="center"/>
              <w:rPr>
                <w:sz w:val="22"/>
                <w:szCs w:val="22"/>
                <w:lang w:eastAsia="en-US"/>
              </w:rPr>
            </w:pPr>
            <w:r>
              <w:rPr>
                <w:sz w:val="24"/>
                <w:szCs w:val="24"/>
              </w:rPr>
              <w:t>Расходы  (тыс. рублей), годы</w:t>
            </w:r>
          </w:p>
        </w:tc>
      </w:tr>
      <w:tr w:rsidR="006E1AF9">
        <w:trPr>
          <w:trHeight w:val="1886"/>
        </w:trPr>
        <w:tc>
          <w:tcPr>
            <w:tcW w:w="1984" w:type="dxa"/>
            <w:vMerge/>
            <w:vAlign w:val="center"/>
          </w:tcPr>
          <w:p w:rsidR="006E1AF9" w:rsidRDefault="006E1AF9">
            <w:pPr>
              <w:rPr>
                <w:sz w:val="22"/>
                <w:szCs w:val="22"/>
                <w:lang w:eastAsia="en-US"/>
              </w:rPr>
            </w:pPr>
          </w:p>
        </w:tc>
        <w:tc>
          <w:tcPr>
            <w:tcW w:w="2584" w:type="dxa"/>
            <w:vMerge/>
            <w:vAlign w:val="center"/>
          </w:tcPr>
          <w:p w:rsidR="006E1AF9" w:rsidRDefault="006E1AF9">
            <w:pPr>
              <w:rPr>
                <w:sz w:val="22"/>
                <w:szCs w:val="22"/>
                <w:lang w:eastAsia="en-US"/>
              </w:rPr>
            </w:pPr>
          </w:p>
        </w:tc>
        <w:tc>
          <w:tcPr>
            <w:tcW w:w="2041" w:type="dxa"/>
            <w:vMerge/>
            <w:vAlign w:val="center"/>
          </w:tcPr>
          <w:p w:rsidR="006E1AF9" w:rsidRDefault="006E1AF9">
            <w:pPr>
              <w:rPr>
                <w:sz w:val="22"/>
                <w:szCs w:val="22"/>
                <w:lang w:eastAsia="en-US"/>
              </w:rPr>
            </w:pPr>
          </w:p>
        </w:tc>
        <w:tc>
          <w:tcPr>
            <w:tcW w:w="617" w:type="dxa"/>
          </w:tcPr>
          <w:p w:rsidR="006E1AF9" w:rsidRDefault="006E1AF9">
            <w:pPr>
              <w:pStyle w:val="ConsPlusCell"/>
              <w:ind w:right="-75" w:hanging="105"/>
              <w:jc w:val="center"/>
              <w:rPr>
                <w:rFonts w:ascii="Times New Roman" w:hAnsi="Times New Roman" w:cs="Times New Roman"/>
                <w:sz w:val="24"/>
                <w:szCs w:val="24"/>
              </w:rPr>
            </w:pPr>
            <w:r>
              <w:rPr>
                <w:rFonts w:ascii="Times New Roman" w:hAnsi="Times New Roman" w:cs="Times New Roman"/>
                <w:sz w:val="24"/>
                <w:szCs w:val="24"/>
              </w:rPr>
              <w:t>ГРБС</w:t>
            </w:r>
          </w:p>
        </w:tc>
        <w:tc>
          <w:tcPr>
            <w:tcW w:w="598" w:type="dxa"/>
          </w:tcPr>
          <w:p w:rsidR="006E1AF9" w:rsidRPr="00DE36D5" w:rsidRDefault="006E1AF9">
            <w:pPr>
              <w:pStyle w:val="ConsPlusCell"/>
              <w:ind w:right="-75" w:hanging="75"/>
              <w:jc w:val="center"/>
              <w:rPr>
                <w:rFonts w:ascii="Times New Roman" w:hAnsi="Times New Roman" w:cs="Times New Roman"/>
                <w:spacing w:val="-10"/>
                <w:sz w:val="24"/>
                <w:szCs w:val="24"/>
              </w:rPr>
            </w:pPr>
            <w:r w:rsidRPr="00DE36D5">
              <w:rPr>
                <w:rFonts w:ascii="Times New Roman" w:hAnsi="Times New Roman" w:cs="Times New Roman"/>
                <w:spacing w:val="-10"/>
                <w:sz w:val="24"/>
                <w:szCs w:val="24"/>
              </w:rPr>
              <w:t>РзПр</w:t>
            </w:r>
          </w:p>
        </w:tc>
        <w:tc>
          <w:tcPr>
            <w:tcW w:w="524" w:type="dxa"/>
          </w:tcPr>
          <w:p w:rsidR="006E1AF9" w:rsidRDefault="006E1AF9">
            <w:pPr>
              <w:pStyle w:val="ConsPlusCell"/>
              <w:ind w:right="-94" w:hanging="96"/>
              <w:jc w:val="center"/>
              <w:rPr>
                <w:rFonts w:ascii="Times New Roman" w:hAnsi="Times New Roman" w:cs="Times New Roman"/>
                <w:sz w:val="24"/>
                <w:szCs w:val="24"/>
              </w:rPr>
            </w:pPr>
            <w:r>
              <w:rPr>
                <w:rFonts w:ascii="Times New Roman" w:hAnsi="Times New Roman" w:cs="Times New Roman"/>
                <w:sz w:val="24"/>
                <w:szCs w:val="24"/>
              </w:rPr>
              <w:t>ЦСР</w:t>
            </w:r>
          </w:p>
        </w:tc>
        <w:tc>
          <w:tcPr>
            <w:tcW w:w="455" w:type="dxa"/>
          </w:tcPr>
          <w:p w:rsidR="006E1AF9" w:rsidRDefault="006E1AF9">
            <w:pPr>
              <w:pStyle w:val="ConsPlusCell"/>
              <w:ind w:right="-74" w:hanging="94"/>
              <w:jc w:val="center"/>
              <w:rPr>
                <w:rFonts w:ascii="Times New Roman" w:hAnsi="Times New Roman" w:cs="Times New Roman"/>
                <w:sz w:val="24"/>
                <w:szCs w:val="24"/>
              </w:rPr>
            </w:pPr>
            <w:r>
              <w:rPr>
                <w:rFonts w:ascii="Times New Roman" w:hAnsi="Times New Roman" w:cs="Times New Roman"/>
                <w:sz w:val="24"/>
                <w:szCs w:val="24"/>
              </w:rPr>
              <w:t>ВР</w:t>
            </w:r>
          </w:p>
        </w:tc>
        <w:tc>
          <w:tcPr>
            <w:tcW w:w="1069"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2014</w:t>
            </w:r>
          </w:p>
        </w:tc>
        <w:tc>
          <w:tcPr>
            <w:tcW w:w="1037"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024"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2016</w:t>
            </w:r>
          </w:p>
        </w:tc>
        <w:tc>
          <w:tcPr>
            <w:tcW w:w="1073"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2017</w:t>
            </w:r>
          </w:p>
        </w:tc>
        <w:tc>
          <w:tcPr>
            <w:tcW w:w="984"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tc>
        <w:tc>
          <w:tcPr>
            <w:tcW w:w="979"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tc>
        <w:tc>
          <w:tcPr>
            <w:tcW w:w="951" w:type="dxa"/>
          </w:tcPr>
          <w:p w:rsidR="006E1AF9" w:rsidRDefault="006E1AF9">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r>
    </w:tbl>
    <w:p w:rsidR="006E1AF9" w:rsidRPr="00F22B7D" w:rsidRDefault="006E1AF9">
      <w:pPr>
        <w:rPr>
          <w:sz w:val="2"/>
          <w:szCs w:val="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6E1AF9">
        <w:trPr>
          <w:trHeight w:val="113"/>
          <w:tblHeader/>
        </w:trPr>
        <w:tc>
          <w:tcPr>
            <w:tcW w:w="1843" w:type="dxa"/>
          </w:tcPr>
          <w:p w:rsidR="006E1AF9" w:rsidRDefault="006E1AF9">
            <w:pPr>
              <w:widowControl w:val="0"/>
              <w:jc w:val="center"/>
              <w:rPr>
                <w:sz w:val="22"/>
                <w:szCs w:val="22"/>
                <w:lang w:eastAsia="en-US"/>
              </w:rPr>
            </w:pPr>
            <w:r>
              <w:t>1</w:t>
            </w:r>
          </w:p>
        </w:tc>
        <w:tc>
          <w:tcPr>
            <w:tcW w:w="2394" w:type="dxa"/>
          </w:tcPr>
          <w:p w:rsidR="006E1AF9" w:rsidRDefault="006E1AF9">
            <w:pPr>
              <w:widowControl w:val="0"/>
              <w:jc w:val="center"/>
              <w:rPr>
                <w:sz w:val="22"/>
                <w:szCs w:val="22"/>
                <w:lang w:eastAsia="en-US"/>
              </w:rPr>
            </w:pPr>
            <w:r>
              <w:t>2</w:t>
            </w:r>
          </w:p>
        </w:tc>
        <w:tc>
          <w:tcPr>
            <w:tcW w:w="1895" w:type="dxa"/>
          </w:tcPr>
          <w:p w:rsidR="006E1AF9" w:rsidRDefault="006E1AF9">
            <w:pPr>
              <w:widowControl w:val="0"/>
              <w:jc w:val="center"/>
              <w:rPr>
                <w:sz w:val="22"/>
                <w:szCs w:val="22"/>
                <w:lang w:eastAsia="en-US"/>
              </w:rPr>
            </w:pPr>
            <w:r>
              <w:t>3</w:t>
            </w:r>
          </w:p>
        </w:tc>
        <w:tc>
          <w:tcPr>
            <w:tcW w:w="586" w:type="dxa"/>
          </w:tcPr>
          <w:p w:rsidR="006E1AF9" w:rsidRDefault="006E1AF9">
            <w:pPr>
              <w:widowControl w:val="0"/>
              <w:jc w:val="center"/>
              <w:rPr>
                <w:sz w:val="22"/>
                <w:szCs w:val="22"/>
                <w:lang w:eastAsia="en-US"/>
              </w:rPr>
            </w:pPr>
            <w:r>
              <w:t>4</w:t>
            </w:r>
          </w:p>
        </w:tc>
        <w:tc>
          <w:tcPr>
            <w:tcW w:w="569" w:type="dxa"/>
          </w:tcPr>
          <w:p w:rsidR="006E1AF9" w:rsidRDefault="006E1AF9">
            <w:pPr>
              <w:widowControl w:val="0"/>
              <w:jc w:val="center"/>
              <w:rPr>
                <w:sz w:val="22"/>
                <w:szCs w:val="22"/>
                <w:lang w:eastAsia="en-US"/>
              </w:rPr>
            </w:pPr>
            <w:r>
              <w:t>5</w:t>
            </w:r>
          </w:p>
        </w:tc>
        <w:tc>
          <w:tcPr>
            <w:tcW w:w="501" w:type="dxa"/>
          </w:tcPr>
          <w:p w:rsidR="006E1AF9" w:rsidRDefault="006E1AF9">
            <w:pPr>
              <w:widowControl w:val="0"/>
              <w:jc w:val="center"/>
              <w:rPr>
                <w:sz w:val="22"/>
                <w:szCs w:val="22"/>
                <w:lang w:eastAsia="en-US"/>
              </w:rPr>
            </w:pPr>
            <w:r>
              <w:t>6</w:t>
            </w:r>
          </w:p>
        </w:tc>
        <w:tc>
          <w:tcPr>
            <w:tcW w:w="437" w:type="dxa"/>
          </w:tcPr>
          <w:p w:rsidR="006E1AF9" w:rsidRDefault="006E1AF9">
            <w:pPr>
              <w:widowControl w:val="0"/>
              <w:jc w:val="center"/>
              <w:rPr>
                <w:sz w:val="22"/>
                <w:szCs w:val="22"/>
                <w:lang w:eastAsia="en-US"/>
              </w:rPr>
            </w:pPr>
            <w:r>
              <w:t>7</w:t>
            </w:r>
          </w:p>
        </w:tc>
        <w:tc>
          <w:tcPr>
            <w:tcW w:w="1002" w:type="dxa"/>
          </w:tcPr>
          <w:p w:rsidR="006E1AF9" w:rsidRDefault="006E1AF9">
            <w:pPr>
              <w:widowControl w:val="0"/>
              <w:jc w:val="center"/>
              <w:rPr>
                <w:sz w:val="22"/>
                <w:szCs w:val="22"/>
                <w:lang w:eastAsia="en-US"/>
              </w:rPr>
            </w:pPr>
            <w:r>
              <w:t>8</w:t>
            </w:r>
          </w:p>
        </w:tc>
        <w:tc>
          <w:tcPr>
            <w:tcW w:w="972" w:type="dxa"/>
          </w:tcPr>
          <w:p w:rsidR="006E1AF9" w:rsidRDefault="006E1AF9">
            <w:pPr>
              <w:widowControl w:val="0"/>
              <w:jc w:val="center"/>
              <w:rPr>
                <w:sz w:val="22"/>
                <w:szCs w:val="22"/>
                <w:lang w:eastAsia="en-US"/>
              </w:rPr>
            </w:pPr>
            <w:r>
              <w:t>9</w:t>
            </w:r>
          </w:p>
        </w:tc>
        <w:tc>
          <w:tcPr>
            <w:tcW w:w="960" w:type="dxa"/>
          </w:tcPr>
          <w:p w:rsidR="006E1AF9" w:rsidRDefault="006E1AF9">
            <w:pPr>
              <w:widowControl w:val="0"/>
              <w:jc w:val="center"/>
              <w:rPr>
                <w:sz w:val="22"/>
                <w:szCs w:val="22"/>
                <w:lang w:eastAsia="en-US"/>
              </w:rPr>
            </w:pPr>
            <w:r>
              <w:t>10</w:t>
            </w:r>
          </w:p>
        </w:tc>
        <w:tc>
          <w:tcPr>
            <w:tcW w:w="1005" w:type="dxa"/>
          </w:tcPr>
          <w:p w:rsidR="006E1AF9" w:rsidRDefault="006E1AF9">
            <w:pPr>
              <w:widowControl w:val="0"/>
              <w:jc w:val="center"/>
              <w:rPr>
                <w:sz w:val="22"/>
                <w:szCs w:val="22"/>
                <w:lang w:eastAsia="en-US"/>
              </w:rPr>
            </w:pPr>
            <w:r>
              <w:t>11</w:t>
            </w:r>
          </w:p>
        </w:tc>
        <w:tc>
          <w:tcPr>
            <w:tcW w:w="923" w:type="dxa"/>
          </w:tcPr>
          <w:p w:rsidR="006E1AF9" w:rsidRDefault="006E1AF9">
            <w:pPr>
              <w:widowControl w:val="0"/>
              <w:jc w:val="center"/>
              <w:rPr>
                <w:sz w:val="22"/>
                <w:szCs w:val="22"/>
                <w:lang w:eastAsia="en-US"/>
              </w:rPr>
            </w:pPr>
            <w:r>
              <w:t>12</w:t>
            </w:r>
          </w:p>
        </w:tc>
        <w:tc>
          <w:tcPr>
            <w:tcW w:w="919" w:type="dxa"/>
          </w:tcPr>
          <w:p w:rsidR="006E1AF9" w:rsidRDefault="006E1AF9">
            <w:pPr>
              <w:widowControl w:val="0"/>
              <w:jc w:val="center"/>
              <w:rPr>
                <w:sz w:val="22"/>
                <w:szCs w:val="22"/>
                <w:lang w:eastAsia="en-US"/>
              </w:rPr>
            </w:pPr>
            <w:r>
              <w:t>13</w:t>
            </w:r>
          </w:p>
        </w:tc>
        <w:tc>
          <w:tcPr>
            <w:tcW w:w="893" w:type="dxa"/>
          </w:tcPr>
          <w:p w:rsidR="006E1AF9" w:rsidRDefault="006E1AF9">
            <w:pPr>
              <w:widowControl w:val="0"/>
              <w:jc w:val="center"/>
              <w:rPr>
                <w:sz w:val="22"/>
                <w:szCs w:val="22"/>
                <w:lang w:eastAsia="en-US"/>
              </w:rPr>
            </w:pPr>
            <w:r>
              <w:t>14</w:t>
            </w:r>
          </w:p>
        </w:tc>
      </w:tr>
      <w:tr w:rsidR="006E1AF9">
        <w:trPr>
          <w:trHeight w:val="387"/>
        </w:trPr>
        <w:tc>
          <w:tcPr>
            <w:tcW w:w="1843" w:type="dxa"/>
          </w:tcPr>
          <w:p w:rsidR="006E1AF9" w:rsidRDefault="006E1AF9">
            <w:pPr>
              <w:widowControl w:val="0"/>
              <w:jc w:val="both"/>
              <w:rPr>
                <w:sz w:val="24"/>
                <w:szCs w:val="24"/>
                <w:lang w:eastAsia="en-US"/>
              </w:rPr>
            </w:pPr>
            <w:r>
              <w:rPr>
                <w:sz w:val="24"/>
                <w:szCs w:val="24"/>
              </w:rPr>
              <w:t>Муниципаль</w:t>
            </w:r>
            <w:r>
              <w:rPr>
                <w:sz w:val="24"/>
                <w:szCs w:val="24"/>
              </w:rPr>
              <w:softHyphen/>
              <w:t xml:space="preserve">ная программа </w:t>
            </w:r>
          </w:p>
        </w:tc>
        <w:tc>
          <w:tcPr>
            <w:tcW w:w="2394" w:type="dxa"/>
          </w:tcPr>
          <w:p w:rsidR="006E1AF9" w:rsidRDefault="006E1AF9" w:rsidP="0021443B">
            <w:pPr>
              <w:widowControl w:val="0"/>
              <w:jc w:val="both"/>
              <w:rPr>
                <w:sz w:val="24"/>
                <w:szCs w:val="24"/>
                <w:lang w:eastAsia="en-US"/>
              </w:rPr>
            </w:pPr>
            <w:r>
              <w:rPr>
                <w:sz w:val="24"/>
                <w:szCs w:val="24"/>
              </w:rPr>
              <w:t>«Обеспечение обще</w:t>
            </w:r>
            <w:r>
              <w:rPr>
                <w:sz w:val="24"/>
                <w:szCs w:val="24"/>
              </w:rPr>
              <w:softHyphen/>
              <w:t>ственного порядка и противодействие коррупции»</w:t>
            </w:r>
          </w:p>
        </w:tc>
        <w:tc>
          <w:tcPr>
            <w:tcW w:w="1895" w:type="dxa"/>
          </w:tcPr>
          <w:p w:rsidR="006E1AF9" w:rsidRPr="00950272" w:rsidRDefault="006E1AF9">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ind w:right="-68" w:hanging="56"/>
              <w:jc w:val="center"/>
              <w:rPr>
                <w:spacing w:val="-10"/>
                <w:sz w:val="24"/>
                <w:szCs w:val="24"/>
                <w:lang w:eastAsia="en-US"/>
              </w:rPr>
            </w:pPr>
            <w:r>
              <w:rPr>
                <w:spacing w:val="-10"/>
                <w:sz w:val="24"/>
                <w:szCs w:val="24"/>
                <w:lang w:eastAsia="en-US"/>
              </w:rPr>
              <w:t>0,0</w:t>
            </w:r>
          </w:p>
        </w:tc>
        <w:tc>
          <w:tcPr>
            <w:tcW w:w="972" w:type="dxa"/>
          </w:tcPr>
          <w:p w:rsidR="006E1AF9" w:rsidRPr="00DE36D5" w:rsidRDefault="006E1AF9">
            <w:pPr>
              <w:widowControl w:val="0"/>
              <w:autoSpaceDE w:val="0"/>
              <w:autoSpaceDN w:val="0"/>
              <w:adjustRightInd w:val="0"/>
              <w:ind w:right="-66" w:hanging="38"/>
              <w:jc w:val="center"/>
              <w:rPr>
                <w:spacing w:val="-10"/>
                <w:sz w:val="24"/>
                <w:szCs w:val="24"/>
                <w:lang w:eastAsia="en-US"/>
              </w:rPr>
            </w:pPr>
            <w:r>
              <w:rPr>
                <w:spacing w:val="-10"/>
                <w:sz w:val="24"/>
                <w:szCs w:val="24"/>
                <w:lang w:eastAsia="en-US"/>
              </w:rPr>
              <w:t>10,0</w:t>
            </w:r>
          </w:p>
        </w:tc>
        <w:tc>
          <w:tcPr>
            <w:tcW w:w="960" w:type="dxa"/>
          </w:tcPr>
          <w:p w:rsidR="006E1AF9" w:rsidRPr="00DE36D5" w:rsidRDefault="006E1AF9">
            <w:pPr>
              <w:widowControl w:val="0"/>
              <w:autoSpaceDE w:val="0"/>
              <w:autoSpaceDN w:val="0"/>
              <w:adjustRightInd w:val="0"/>
              <w:ind w:right="-65" w:hanging="79"/>
              <w:jc w:val="center"/>
              <w:rPr>
                <w:spacing w:val="-10"/>
                <w:sz w:val="24"/>
                <w:szCs w:val="24"/>
                <w:lang w:eastAsia="en-US"/>
              </w:rPr>
            </w:pPr>
            <w:r>
              <w:rPr>
                <w:spacing w:val="-10"/>
                <w:sz w:val="24"/>
                <w:szCs w:val="24"/>
                <w:lang w:eastAsia="en-US"/>
              </w:rPr>
              <w:t>10,0</w:t>
            </w:r>
          </w:p>
        </w:tc>
        <w:tc>
          <w:tcPr>
            <w:tcW w:w="1005" w:type="dxa"/>
          </w:tcPr>
          <w:p w:rsidR="006E1AF9" w:rsidRPr="00DE36D5" w:rsidRDefault="006E1AF9">
            <w:pPr>
              <w:widowControl w:val="0"/>
              <w:autoSpaceDE w:val="0"/>
              <w:autoSpaceDN w:val="0"/>
              <w:adjustRightInd w:val="0"/>
              <w:ind w:right="-93" w:hanging="87"/>
              <w:jc w:val="center"/>
              <w:rPr>
                <w:spacing w:val="-10"/>
                <w:sz w:val="24"/>
                <w:szCs w:val="24"/>
                <w:lang w:eastAsia="en-US"/>
              </w:rPr>
            </w:pPr>
            <w:r>
              <w:rPr>
                <w:spacing w:val="-10"/>
                <w:sz w:val="24"/>
                <w:szCs w:val="24"/>
                <w:lang w:eastAsia="en-US"/>
              </w:rPr>
              <w:t>10,0</w:t>
            </w:r>
          </w:p>
        </w:tc>
        <w:tc>
          <w:tcPr>
            <w:tcW w:w="923" w:type="dxa"/>
          </w:tcPr>
          <w:p w:rsidR="006E1AF9" w:rsidRPr="00DE36D5" w:rsidRDefault="006E1AF9">
            <w:pPr>
              <w:widowControl w:val="0"/>
              <w:autoSpaceDE w:val="0"/>
              <w:autoSpaceDN w:val="0"/>
              <w:adjustRightInd w:val="0"/>
              <w:ind w:right="-122" w:hanging="75"/>
              <w:jc w:val="center"/>
              <w:rPr>
                <w:spacing w:val="-10"/>
                <w:sz w:val="24"/>
                <w:szCs w:val="24"/>
                <w:lang w:eastAsia="en-US"/>
              </w:rPr>
            </w:pPr>
            <w:r>
              <w:rPr>
                <w:spacing w:val="-10"/>
                <w:sz w:val="24"/>
                <w:szCs w:val="24"/>
                <w:lang w:eastAsia="en-US"/>
              </w:rPr>
              <w:t>0</w:t>
            </w:r>
          </w:p>
        </w:tc>
        <w:tc>
          <w:tcPr>
            <w:tcW w:w="919" w:type="dxa"/>
          </w:tcPr>
          <w:p w:rsidR="006E1AF9" w:rsidRPr="00DE36D5" w:rsidRDefault="006E1AF9">
            <w:pPr>
              <w:widowControl w:val="0"/>
              <w:autoSpaceDE w:val="0"/>
              <w:autoSpaceDN w:val="0"/>
              <w:adjustRightInd w:val="0"/>
              <w:ind w:right="-61" w:hanging="87"/>
              <w:jc w:val="center"/>
              <w:rPr>
                <w:spacing w:val="-10"/>
                <w:sz w:val="24"/>
                <w:szCs w:val="24"/>
                <w:lang w:eastAsia="en-US"/>
              </w:rPr>
            </w:pPr>
            <w:r>
              <w:rPr>
                <w:spacing w:val="-10"/>
                <w:sz w:val="24"/>
                <w:szCs w:val="24"/>
                <w:lang w:eastAsia="en-US"/>
              </w:rPr>
              <w:t>0</w:t>
            </w:r>
          </w:p>
        </w:tc>
        <w:tc>
          <w:tcPr>
            <w:tcW w:w="893" w:type="dxa"/>
          </w:tcPr>
          <w:p w:rsidR="006E1AF9" w:rsidRPr="00DE36D5" w:rsidRDefault="006E1AF9">
            <w:pPr>
              <w:widowControl w:val="0"/>
              <w:autoSpaceDE w:val="0"/>
              <w:autoSpaceDN w:val="0"/>
              <w:adjustRightInd w:val="0"/>
              <w:ind w:right="-100" w:hanging="89"/>
              <w:jc w:val="center"/>
              <w:rPr>
                <w:spacing w:val="-10"/>
                <w:sz w:val="24"/>
                <w:szCs w:val="24"/>
                <w:lang w:eastAsia="en-US"/>
              </w:rPr>
            </w:pPr>
            <w:r>
              <w:rPr>
                <w:spacing w:val="-10"/>
                <w:sz w:val="24"/>
                <w:szCs w:val="24"/>
                <w:lang w:eastAsia="en-US"/>
              </w:rPr>
              <w:t>0</w:t>
            </w:r>
          </w:p>
        </w:tc>
      </w:tr>
      <w:tr w:rsidR="006E1AF9">
        <w:trPr>
          <w:trHeight w:val="611"/>
        </w:trPr>
        <w:tc>
          <w:tcPr>
            <w:tcW w:w="1843" w:type="dxa"/>
          </w:tcPr>
          <w:p w:rsidR="006E1AF9" w:rsidRDefault="006E1AF9">
            <w:pPr>
              <w:widowControl w:val="0"/>
              <w:ind w:right="-49"/>
              <w:rPr>
                <w:sz w:val="24"/>
                <w:szCs w:val="24"/>
                <w:lang w:eastAsia="en-US"/>
              </w:rPr>
            </w:pPr>
            <w:r>
              <w:rPr>
                <w:sz w:val="24"/>
                <w:szCs w:val="24"/>
              </w:rPr>
              <w:t xml:space="preserve">Подпрограмма 1  </w:t>
            </w:r>
          </w:p>
        </w:tc>
        <w:tc>
          <w:tcPr>
            <w:tcW w:w="2394" w:type="dxa"/>
          </w:tcPr>
          <w:p w:rsidR="006E1AF9" w:rsidRDefault="006E1AF9">
            <w:pPr>
              <w:widowControl w:val="0"/>
              <w:jc w:val="both"/>
              <w:rPr>
                <w:sz w:val="24"/>
                <w:szCs w:val="24"/>
                <w:lang w:eastAsia="en-US"/>
              </w:rPr>
            </w:pPr>
            <w:r>
              <w:rPr>
                <w:sz w:val="24"/>
                <w:szCs w:val="24"/>
              </w:rPr>
              <w:t>Противодействие коррупции в Краснокутском сельском поселении</w:t>
            </w:r>
          </w:p>
        </w:tc>
        <w:tc>
          <w:tcPr>
            <w:tcW w:w="1895" w:type="dxa"/>
          </w:tcPr>
          <w:p w:rsidR="006E1AF9" w:rsidRPr="00950272" w:rsidRDefault="006E1AF9">
            <w:pPr>
              <w:pStyle w:val="ConsPlusCell"/>
              <w:ind w:left="-33" w:right="-49"/>
              <w:rPr>
                <w:rFonts w:ascii="Times New Roman" w:hAnsi="Times New Roman" w:cs="Times New Roman"/>
                <w:b/>
                <w:bCs/>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97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60"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1005"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2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19"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89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r>
      <w:tr w:rsidR="006E1AF9">
        <w:tc>
          <w:tcPr>
            <w:tcW w:w="1843"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w:t>
            </w:r>
            <w:r>
              <w:rPr>
                <w:rFonts w:ascii="Times New Roman" w:hAnsi="Times New Roman" w:cs="Times New Roman"/>
                <w:sz w:val="24"/>
                <w:szCs w:val="24"/>
              </w:rPr>
              <w:br/>
              <w:t xml:space="preserve">мероприятие </w:t>
            </w:r>
          </w:p>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 xml:space="preserve">1-1.5 </w:t>
            </w:r>
          </w:p>
        </w:tc>
        <w:tc>
          <w:tcPr>
            <w:tcW w:w="2394" w:type="dxa"/>
          </w:tcPr>
          <w:p w:rsidR="006E1AF9" w:rsidRDefault="006E1AF9" w:rsidP="0021443B">
            <w:pPr>
              <w:widowControl w:val="0"/>
              <w:ind w:left="-37" w:right="-28"/>
              <w:rPr>
                <w:sz w:val="22"/>
                <w:szCs w:val="22"/>
                <w:lang w:eastAsia="en-US"/>
              </w:rPr>
            </w:pPr>
            <w:r>
              <w:rPr>
                <w:sz w:val="24"/>
                <w:szCs w:val="24"/>
              </w:rPr>
              <w:t>Организация проведе</w:t>
            </w:r>
            <w:r>
              <w:rPr>
                <w:sz w:val="24"/>
                <w:szCs w:val="24"/>
              </w:rPr>
              <w:softHyphen/>
              <w:t>ния монито</w:t>
            </w:r>
            <w:r>
              <w:rPr>
                <w:sz w:val="24"/>
                <w:szCs w:val="24"/>
              </w:rPr>
              <w:softHyphen/>
              <w:t>рингов обществен</w:t>
            </w:r>
            <w:r>
              <w:rPr>
                <w:sz w:val="24"/>
                <w:szCs w:val="24"/>
              </w:rPr>
              <w:softHyphen/>
              <w:t>ного мнения  по во</w:t>
            </w:r>
            <w:r>
              <w:rPr>
                <w:sz w:val="24"/>
                <w:szCs w:val="24"/>
              </w:rPr>
              <w:softHyphen/>
              <w:t>просам прояв</w:t>
            </w:r>
            <w:r>
              <w:rPr>
                <w:sz w:val="24"/>
                <w:szCs w:val="24"/>
              </w:rPr>
              <w:softHyphen/>
              <w:t>ления коррупции, кор-</w:t>
            </w:r>
            <w:r>
              <w:rPr>
                <w:spacing w:val="-8"/>
                <w:sz w:val="24"/>
                <w:szCs w:val="24"/>
              </w:rPr>
              <w:t>рупциогенности</w:t>
            </w:r>
            <w:r>
              <w:rPr>
                <w:sz w:val="24"/>
                <w:szCs w:val="24"/>
              </w:rPr>
              <w:t xml:space="preserve"> и эф</w:t>
            </w:r>
            <w:r>
              <w:rPr>
                <w:sz w:val="24"/>
                <w:szCs w:val="24"/>
              </w:rPr>
              <w:softHyphen/>
              <w:t>фективности мер ан</w:t>
            </w:r>
            <w:r>
              <w:rPr>
                <w:sz w:val="24"/>
                <w:szCs w:val="24"/>
              </w:rPr>
              <w:softHyphen/>
              <w:t xml:space="preserve">тикоррупционной направленности в </w:t>
            </w:r>
            <w:r w:rsidRPr="00950272">
              <w:rPr>
                <w:sz w:val="24"/>
                <w:szCs w:val="24"/>
              </w:rPr>
              <w:t>Администраци</w:t>
            </w:r>
            <w:r>
              <w:rPr>
                <w:sz w:val="24"/>
                <w:szCs w:val="24"/>
              </w:rPr>
              <w:t>и</w:t>
            </w:r>
            <w:r w:rsidRPr="00950272">
              <w:rPr>
                <w:sz w:val="24"/>
                <w:szCs w:val="24"/>
              </w:rPr>
              <w:t xml:space="preserve"> </w:t>
            </w:r>
            <w:r>
              <w:rPr>
                <w:sz w:val="24"/>
                <w:szCs w:val="24"/>
              </w:rPr>
              <w:t>Краснокутского</w:t>
            </w:r>
            <w:r w:rsidRPr="00950272">
              <w:rPr>
                <w:sz w:val="24"/>
                <w:szCs w:val="24"/>
              </w:rPr>
              <w:t xml:space="preserve"> сельского поселения</w:t>
            </w:r>
          </w:p>
        </w:tc>
        <w:tc>
          <w:tcPr>
            <w:tcW w:w="1895" w:type="dxa"/>
          </w:tcPr>
          <w:p w:rsidR="006E1AF9" w:rsidRDefault="006E1AF9">
            <w:pPr>
              <w:widowControl w:val="0"/>
              <w:autoSpaceDE w:val="0"/>
              <w:autoSpaceDN w:val="0"/>
              <w:adjustRightInd w:val="0"/>
              <w:ind w:left="-33" w:right="-49"/>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6E1AF9" w:rsidRPr="00DE36D5" w:rsidRDefault="006E1AF9">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6E1AF9">
        <w:trPr>
          <w:trHeight w:val="1927"/>
        </w:trPr>
        <w:tc>
          <w:tcPr>
            <w:tcW w:w="1843" w:type="dxa"/>
          </w:tcPr>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 xml:space="preserve">Мероприятие </w:t>
            </w:r>
          </w:p>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 xml:space="preserve">1-1.5.1 </w:t>
            </w:r>
          </w:p>
          <w:p w:rsidR="006E1AF9" w:rsidRDefault="006E1AF9">
            <w:pPr>
              <w:pStyle w:val="ConsPlusCell"/>
              <w:rPr>
                <w:rFonts w:ascii="Times New Roman" w:hAnsi="Times New Roman" w:cs="Times New Roman"/>
                <w:sz w:val="24"/>
                <w:szCs w:val="24"/>
              </w:rPr>
            </w:pPr>
          </w:p>
        </w:tc>
        <w:tc>
          <w:tcPr>
            <w:tcW w:w="2394" w:type="dxa"/>
          </w:tcPr>
          <w:p w:rsidR="006E1AF9" w:rsidRDefault="006E1AF9">
            <w:pPr>
              <w:widowControl w:val="0"/>
              <w:jc w:val="both"/>
              <w:rPr>
                <w:sz w:val="24"/>
                <w:szCs w:val="24"/>
                <w:lang w:eastAsia="en-US"/>
              </w:rPr>
            </w:pPr>
            <w:r>
              <w:rPr>
                <w:sz w:val="24"/>
                <w:szCs w:val="24"/>
              </w:rPr>
              <w:t>Проведение монито</w:t>
            </w:r>
            <w:r>
              <w:rPr>
                <w:sz w:val="24"/>
                <w:szCs w:val="24"/>
              </w:rPr>
              <w:softHyphen/>
              <w:t>рингов обществен</w:t>
            </w:r>
            <w:r>
              <w:rPr>
                <w:sz w:val="24"/>
                <w:szCs w:val="24"/>
              </w:rPr>
              <w:softHyphen/>
              <w:t>ного мнения и обоб</w:t>
            </w:r>
            <w:r>
              <w:rPr>
                <w:sz w:val="24"/>
                <w:szCs w:val="24"/>
              </w:rPr>
              <w:softHyphen/>
              <w:t>щение социологиче</w:t>
            </w:r>
            <w:r>
              <w:rPr>
                <w:sz w:val="24"/>
                <w:szCs w:val="24"/>
              </w:rPr>
              <w:softHyphen/>
              <w:t>ских исследований о состоянии корруп</w:t>
            </w:r>
            <w:r>
              <w:rPr>
                <w:sz w:val="24"/>
                <w:szCs w:val="24"/>
              </w:rPr>
              <w:softHyphen/>
              <w:t>ции в Краснокутском сельском поселении</w:t>
            </w:r>
          </w:p>
        </w:tc>
        <w:tc>
          <w:tcPr>
            <w:tcW w:w="1895" w:type="dxa"/>
          </w:tcPr>
          <w:p w:rsidR="006E1AF9" w:rsidRDefault="006E1AF9">
            <w:pPr>
              <w:widowControl w:val="0"/>
              <w:autoSpaceDE w:val="0"/>
              <w:autoSpaceDN w:val="0"/>
              <w:adjustRightInd w:val="0"/>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w:t>
            </w:r>
          </w:p>
        </w:tc>
      </w:tr>
      <w:tr w:rsidR="006E1AF9">
        <w:trPr>
          <w:trHeight w:val="2996"/>
        </w:trPr>
        <w:tc>
          <w:tcPr>
            <w:tcW w:w="1843" w:type="dxa"/>
          </w:tcPr>
          <w:p w:rsidR="006E1AF9" w:rsidRDefault="006E1AF9">
            <w:pPr>
              <w:widowControl w:val="0"/>
              <w:rPr>
                <w:sz w:val="24"/>
                <w:szCs w:val="24"/>
                <w:lang w:val="en-US" w:eastAsia="en-US"/>
              </w:rPr>
            </w:pPr>
            <w:r>
              <w:rPr>
                <w:sz w:val="24"/>
                <w:szCs w:val="24"/>
              </w:rPr>
              <w:t>Основное меро</w:t>
            </w:r>
            <w:r>
              <w:rPr>
                <w:sz w:val="24"/>
                <w:szCs w:val="24"/>
              </w:rPr>
              <w:softHyphen/>
              <w:t xml:space="preserve">приятие </w:t>
            </w:r>
          </w:p>
          <w:p w:rsidR="006E1AF9" w:rsidRDefault="006E1AF9">
            <w:pPr>
              <w:pStyle w:val="ConsPlusCell"/>
              <w:rPr>
                <w:rFonts w:ascii="Times New Roman" w:hAnsi="Times New Roman" w:cs="Times New Roman"/>
                <w:sz w:val="24"/>
                <w:szCs w:val="24"/>
              </w:rPr>
            </w:pPr>
            <w:r>
              <w:rPr>
                <w:rFonts w:ascii="Times New Roman" w:hAnsi="Times New Roman" w:cs="Times New Roman"/>
                <w:sz w:val="24"/>
                <w:szCs w:val="24"/>
              </w:rPr>
              <w:t>1-1.6</w:t>
            </w:r>
          </w:p>
        </w:tc>
        <w:tc>
          <w:tcPr>
            <w:tcW w:w="2394" w:type="dxa"/>
          </w:tcPr>
          <w:p w:rsidR="006E1AF9" w:rsidRDefault="006E1AF9">
            <w:pPr>
              <w:widowControl w:val="0"/>
              <w:jc w:val="both"/>
              <w:rPr>
                <w:sz w:val="24"/>
                <w:szCs w:val="24"/>
                <w:lang w:eastAsia="en-US"/>
              </w:rPr>
            </w:pPr>
            <w:r>
              <w:rPr>
                <w:sz w:val="24"/>
                <w:szCs w:val="24"/>
              </w:rPr>
              <w:t>Создание условий для снижения право</w:t>
            </w:r>
            <w:r>
              <w:rPr>
                <w:sz w:val="24"/>
                <w:szCs w:val="24"/>
              </w:rPr>
              <w:softHyphen/>
              <w:t>вого нигилизма населения, форми</w:t>
            </w:r>
            <w:r>
              <w:rPr>
                <w:sz w:val="24"/>
                <w:szCs w:val="24"/>
              </w:rPr>
              <w:softHyphen/>
              <w:t>рование анти</w:t>
            </w:r>
            <w:r>
              <w:rPr>
                <w:sz w:val="24"/>
                <w:szCs w:val="24"/>
              </w:rPr>
              <w:softHyphen/>
              <w:t>кор</w:t>
            </w:r>
            <w:r>
              <w:rPr>
                <w:sz w:val="24"/>
                <w:szCs w:val="24"/>
              </w:rPr>
              <w:softHyphen/>
              <w:t>рупционного об</w:t>
            </w:r>
            <w:r>
              <w:rPr>
                <w:sz w:val="24"/>
                <w:szCs w:val="24"/>
              </w:rPr>
              <w:softHyphen/>
              <w:t>ще</w:t>
            </w:r>
            <w:r>
              <w:rPr>
                <w:sz w:val="24"/>
                <w:szCs w:val="24"/>
              </w:rPr>
              <w:softHyphen/>
              <w:t>ственного мнения и нетерпимости к кор</w:t>
            </w:r>
            <w:r>
              <w:rPr>
                <w:sz w:val="24"/>
                <w:szCs w:val="24"/>
              </w:rPr>
              <w:softHyphen/>
              <w:t>рупционному поведе</w:t>
            </w:r>
            <w:r>
              <w:rPr>
                <w:sz w:val="24"/>
                <w:szCs w:val="24"/>
              </w:rPr>
              <w:softHyphen/>
              <w:t>нию</w:t>
            </w:r>
          </w:p>
        </w:tc>
        <w:tc>
          <w:tcPr>
            <w:tcW w:w="1895" w:type="dxa"/>
          </w:tcPr>
          <w:p w:rsidR="006E1AF9" w:rsidRDefault="006E1AF9">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p>
        </w:tc>
        <w:tc>
          <w:tcPr>
            <w:tcW w:w="972" w:type="dxa"/>
          </w:tcPr>
          <w:p w:rsidR="006E1AF9" w:rsidRPr="00DE36D5" w:rsidRDefault="006E1AF9">
            <w:pPr>
              <w:widowControl w:val="0"/>
              <w:autoSpaceDE w:val="0"/>
              <w:autoSpaceDN w:val="0"/>
              <w:adjustRightInd w:val="0"/>
              <w:jc w:val="center"/>
              <w:rPr>
                <w:spacing w:val="-10"/>
                <w:sz w:val="24"/>
                <w:szCs w:val="24"/>
                <w:lang w:eastAsia="en-US"/>
              </w:rPr>
            </w:pPr>
          </w:p>
        </w:tc>
        <w:tc>
          <w:tcPr>
            <w:tcW w:w="960" w:type="dxa"/>
          </w:tcPr>
          <w:p w:rsidR="006E1AF9" w:rsidRPr="00DE36D5" w:rsidRDefault="006E1AF9">
            <w:pPr>
              <w:widowControl w:val="0"/>
              <w:autoSpaceDE w:val="0"/>
              <w:autoSpaceDN w:val="0"/>
              <w:adjustRightInd w:val="0"/>
              <w:jc w:val="center"/>
              <w:rPr>
                <w:spacing w:val="-10"/>
                <w:sz w:val="24"/>
                <w:szCs w:val="24"/>
                <w:lang w:eastAsia="en-US"/>
              </w:rPr>
            </w:pPr>
          </w:p>
        </w:tc>
        <w:tc>
          <w:tcPr>
            <w:tcW w:w="1005" w:type="dxa"/>
          </w:tcPr>
          <w:p w:rsidR="006E1AF9" w:rsidRPr="00DE36D5" w:rsidRDefault="006E1AF9">
            <w:pPr>
              <w:widowControl w:val="0"/>
              <w:autoSpaceDE w:val="0"/>
              <w:autoSpaceDN w:val="0"/>
              <w:adjustRightInd w:val="0"/>
              <w:jc w:val="center"/>
              <w:rPr>
                <w:spacing w:val="-10"/>
                <w:sz w:val="24"/>
                <w:szCs w:val="24"/>
                <w:lang w:eastAsia="en-US"/>
              </w:rPr>
            </w:pPr>
          </w:p>
        </w:tc>
        <w:tc>
          <w:tcPr>
            <w:tcW w:w="923" w:type="dxa"/>
          </w:tcPr>
          <w:p w:rsidR="006E1AF9" w:rsidRPr="00DE36D5" w:rsidRDefault="006E1AF9">
            <w:pPr>
              <w:widowControl w:val="0"/>
              <w:autoSpaceDE w:val="0"/>
              <w:autoSpaceDN w:val="0"/>
              <w:adjustRightInd w:val="0"/>
              <w:jc w:val="center"/>
              <w:rPr>
                <w:spacing w:val="-10"/>
                <w:sz w:val="24"/>
                <w:szCs w:val="24"/>
                <w:lang w:eastAsia="en-US"/>
              </w:rPr>
            </w:pPr>
          </w:p>
        </w:tc>
        <w:tc>
          <w:tcPr>
            <w:tcW w:w="919" w:type="dxa"/>
          </w:tcPr>
          <w:p w:rsidR="006E1AF9" w:rsidRPr="00DE36D5" w:rsidRDefault="006E1AF9">
            <w:pPr>
              <w:widowControl w:val="0"/>
              <w:autoSpaceDE w:val="0"/>
              <w:autoSpaceDN w:val="0"/>
              <w:adjustRightInd w:val="0"/>
              <w:jc w:val="center"/>
              <w:rPr>
                <w:spacing w:val="-10"/>
                <w:sz w:val="24"/>
                <w:szCs w:val="24"/>
                <w:lang w:eastAsia="en-US"/>
              </w:rPr>
            </w:pPr>
          </w:p>
        </w:tc>
        <w:tc>
          <w:tcPr>
            <w:tcW w:w="893" w:type="dxa"/>
          </w:tcPr>
          <w:p w:rsidR="006E1AF9" w:rsidRPr="00DE36D5" w:rsidRDefault="006E1AF9">
            <w:pPr>
              <w:widowControl w:val="0"/>
              <w:autoSpaceDE w:val="0"/>
              <w:autoSpaceDN w:val="0"/>
              <w:adjustRightInd w:val="0"/>
              <w:jc w:val="center"/>
              <w:rPr>
                <w:spacing w:val="-10"/>
                <w:sz w:val="24"/>
                <w:szCs w:val="24"/>
                <w:lang w:eastAsia="en-US"/>
              </w:rPr>
            </w:pPr>
          </w:p>
        </w:tc>
      </w:tr>
      <w:tr w:rsidR="006E1AF9">
        <w:trPr>
          <w:trHeight w:val="1477"/>
        </w:trPr>
        <w:tc>
          <w:tcPr>
            <w:tcW w:w="1843" w:type="dxa"/>
          </w:tcPr>
          <w:p w:rsidR="006E1AF9" w:rsidRDefault="006E1AF9">
            <w:pPr>
              <w:widowControl w:val="0"/>
              <w:rPr>
                <w:sz w:val="24"/>
                <w:szCs w:val="24"/>
                <w:lang w:eastAsia="en-US"/>
              </w:rPr>
            </w:pPr>
            <w:r>
              <w:rPr>
                <w:sz w:val="24"/>
                <w:szCs w:val="24"/>
              </w:rPr>
              <w:t>Основное меро</w:t>
            </w:r>
            <w:r>
              <w:rPr>
                <w:sz w:val="24"/>
                <w:szCs w:val="24"/>
              </w:rPr>
              <w:softHyphen/>
              <w:t xml:space="preserve">приятие </w:t>
            </w:r>
          </w:p>
          <w:p w:rsidR="006E1AF9" w:rsidRDefault="006E1AF9">
            <w:pPr>
              <w:widowControl w:val="0"/>
              <w:rPr>
                <w:sz w:val="24"/>
                <w:szCs w:val="24"/>
                <w:lang w:eastAsia="en-US"/>
              </w:rPr>
            </w:pPr>
            <w:r>
              <w:rPr>
                <w:sz w:val="24"/>
                <w:szCs w:val="24"/>
              </w:rPr>
              <w:t>1-1.7</w:t>
            </w:r>
          </w:p>
        </w:tc>
        <w:tc>
          <w:tcPr>
            <w:tcW w:w="2394" w:type="dxa"/>
          </w:tcPr>
          <w:p w:rsidR="006E1AF9" w:rsidRDefault="006E1AF9" w:rsidP="00931F25">
            <w:pPr>
              <w:widowControl w:val="0"/>
              <w:jc w:val="both"/>
              <w:rPr>
                <w:sz w:val="24"/>
                <w:szCs w:val="24"/>
                <w:lang w:eastAsia="en-US"/>
              </w:rPr>
            </w:pPr>
            <w:r>
              <w:rPr>
                <w:sz w:val="24"/>
                <w:szCs w:val="24"/>
              </w:rPr>
              <w:t>Мероприятия по про</w:t>
            </w:r>
            <w:r>
              <w:rPr>
                <w:sz w:val="24"/>
                <w:szCs w:val="24"/>
              </w:rPr>
              <w:softHyphen/>
              <w:t>свещению, обу</w:t>
            </w:r>
            <w:r>
              <w:rPr>
                <w:sz w:val="24"/>
                <w:szCs w:val="24"/>
              </w:rPr>
              <w:softHyphen/>
              <w:t>чению и воспитанию по вопросам проти</w:t>
            </w:r>
            <w:r>
              <w:rPr>
                <w:sz w:val="24"/>
                <w:szCs w:val="24"/>
              </w:rPr>
              <w:softHyphen/>
              <w:t>водействия корруп</w:t>
            </w:r>
            <w:r>
              <w:rPr>
                <w:sz w:val="24"/>
                <w:szCs w:val="24"/>
              </w:rPr>
              <w:softHyphen/>
              <w:t>ции</w:t>
            </w:r>
          </w:p>
        </w:tc>
        <w:tc>
          <w:tcPr>
            <w:tcW w:w="1895" w:type="dxa"/>
          </w:tcPr>
          <w:p w:rsidR="006E1AF9" w:rsidRDefault="006E1AF9">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7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60"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1005"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2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19"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893" w:type="dxa"/>
          </w:tcPr>
          <w:p w:rsidR="006E1AF9" w:rsidRPr="00DE36D5" w:rsidRDefault="006E1AF9">
            <w:pPr>
              <w:widowControl w:val="0"/>
              <w:autoSpaceDE w:val="0"/>
              <w:autoSpaceDN w:val="0"/>
              <w:adjustRightInd w:val="0"/>
              <w:jc w:val="center"/>
              <w:rPr>
                <w:spacing w:val="-10"/>
                <w:kern w:val="28"/>
                <w:sz w:val="24"/>
                <w:szCs w:val="24"/>
                <w:lang w:eastAsia="en-US"/>
              </w:rPr>
            </w:pPr>
            <w:r>
              <w:rPr>
                <w:spacing w:val="-10"/>
                <w:kern w:val="28"/>
                <w:sz w:val="24"/>
                <w:szCs w:val="24"/>
                <w:lang w:eastAsia="en-US"/>
              </w:rPr>
              <w:t>0</w:t>
            </w:r>
          </w:p>
        </w:tc>
      </w:tr>
      <w:tr w:rsidR="006E1AF9">
        <w:trPr>
          <w:trHeight w:val="3622"/>
        </w:trPr>
        <w:tc>
          <w:tcPr>
            <w:tcW w:w="1843" w:type="dxa"/>
          </w:tcPr>
          <w:p w:rsidR="006E1AF9" w:rsidRDefault="006E1AF9">
            <w:pPr>
              <w:widowControl w:val="0"/>
              <w:rPr>
                <w:sz w:val="24"/>
                <w:szCs w:val="24"/>
                <w:lang w:eastAsia="en-US"/>
              </w:rPr>
            </w:pPr>
            <w:r>
              <w:rPr>
                <w:sz w:val="24"/>
                <w:szCs w:val="24"/>
              </w:rPr>
              <w:t xml:space="preserve">Мероприятие </w:t>
            </w:r>
          </w:p>
          <w:p w:rsidR="006E1AF9" w:rsidRDefault="006E1AF9">
            <w:pPr>
              <w:widowControl w:val="0"/>
              <w:rPr>
                <w:sz w:val="22"/>
                <w:szCs w:val="22"/>
                <w:lang w:eastAsia="en-US"/>
              </w:rPr>
            </w:pPr>
            <w:r>
              <w:rPr>
                <w:sz w:val="24"/>
                <w:szCs w:val="24"/>
              </w:rPr>
              <w:t>1-1.7.1</w:t>
            </w:r>
          </w:p>
        </w:tc>
        <w:tc>
          <w:tcPr>
            <w:tcW w:w="2394" w:type="dxa"/>
          </w:tcPr>
          <w:p w:rsidR="006E1AF9" w:rsidRDefault="006E1AF9">
            <w:pPr>
              <w:widowControl w:val="0"/>
              <w:jc w:val="both"/>
              <w:rPr>
                <w:sz w:val="22"/>
                <w:szCs w:val="22"/>
                <w:lang w:eastAsia="en-US"/>
              </w:rPr>
            </w:pPr>
            <w:r>
              <w:rPr>
                <w:sz w:val="24"/>
                <w:szCs w:val="24"/>
              </w:rPr>
              <w:t>Организация обуче</w:t>
            </w:r>
            <w:r>
              <w:rPr>
                <w:sz w:val="24"/>
                <w:szCs w:val="24"/>
              </w:rPr>
              <w:softHyphen/>
              <w:t>ния муниципальных служащих на семинарах или курсах по вопросам  противодействия коррупции в органах власти, в том числе ответственных за работу по профи</w:t>
            </w:r>
            <w:r>
              <w:rPr>
                <w:sz w:val="24"/>
                <w:szCs w:val="24"/>
              </w:rPr>
              <w:softHyphen/>
              <w:t>лактике коррупцион</w:t>
            </w:r>
            <w:r>
              <w:rPr>
                <w:sz w:val="24"/>
                <w:szCs w:val="24"/>
              </w:rPr>
              <w:softHyphen/>
              <w:t>ных правонарушений</w:t>
            </w:r>
          </w:p>
        </w:tc>
        <w:tc>
          <w:tcPr>
            <w:tcW w:w="1895" w:type="dxa"/>
          </w:tcPr>
          <w:p w:rsidR="006E1AF9" w:rsidRDefault="006E1AF9">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72"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60"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1005"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23"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19" w:type="dxa"/>
          </w:tcPr>
          <w:p w:rsidR="006E1AF9" w:rsidRPr="00DE36D5"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893" w:type="dxa"/>
          </w:tcPr>
          <w:p w:rsidR="006E1AF9" w:rsidRPr="00DE36D5" w:rsidRDefault="006E1AF9">
            <w:pPr>
              <w:widowControl w:val="0"/>
              <w:autoSpaceDE w:val="0"/>
              <w:autoSpaceDN w:val="0"/>
              <w:adjustRightInd w:val="0"/>
              <w:jc w:val="center"/>
              <w:rPr>
                <w:spacing w:val="-10"/>
                <w:kern w:val="28"/>
                <w:sz w:val="24"/>
                <w:szCs w:val="24"/>
                <w:lang w:eastAsia="en-US"/>
              </w:rPr>
            </w:pPr>
            <w:r>
              <w:rPr>
                <w:spacing w:val="-10"/>
                <w:kern w:val="28"/>
                <w:sz w:val="24"/>
                <w:szCs w:val="24"/>
                <w:lang w:eastAsia="en-US"/>
              </w:rPr>
              <w:t>0</w:t>
            </w:r>
          </w:p>
        </w:tc>
      </w:tr>
      <w:tr w:rsidR="006E1AF9">
        <w:trPr>
          <w:trHeight w:val="3622"/>
        </w:trPr>
        <w:tc>
          <w:tcPr>
            <w:tcW w:w="1843" w:type="dxa"/>
          </w:tcPr>
          <w:p w:rsidR="006E1AF9" w:rsidRDefault="006E1AF9">
            <w:pPr>
              <w:widowControl w:val="0"/>
              <w:rPr>
                <w:sz w:val="24"/>
                <w:szCs w:val="24"/>
              </w:rPr>
            </w:pPr>
            <w:r>
              <w:rPr>
                <w:sz w:val="24"/>
                <w:szCs w:val="24"/>
              </w:rPr>
              <w:t>Мероприятие 1.1. – 1.8.</w:t>
            </w:r>
          </w:p>
        </w:tc>
        <w:tc>
          <w:tcPr>
            <w:tcW w:w="2394" w:type="dxa"/>
          </w:tcPr>
          <w:p w:rsidR="006E1AF9" w:rsidRDefault="006E1AF9">
            <w:pPr>
              <w:widowControl w:val="0"/>
              <w:jc w:val="both"/>
              <w:rPr>
                <w:sz w:val="24"/>
                <w:szCs w:val="24"/>
              </w:rPr>
            </w:pPr>
            <w:r>
              <w:rPr>
                <w:sz w:val="24"/>
                <w:szCs w:val="24"/>
              </w:rPr>
              <w:t>Вопросы кадровой политики</w:t>
            </w:r>
          </w:p>
        </w:tc>
        <w:tc>
          <w:tcPr>
            <w:tcW w:w="1895" w:type="dxa"/>
          </w:tcPr>
          <w:p w:rsidR="006E1AF9" w:rsidRPr="0021443B" w:rsidRDefault="006E1AF9">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Default="006E1AF9">
            <w:pPr>
              <w:widowControl w:val="0"/>
              <w:autoSpaceDE w:val="0"/>
              <w:autoSpaceDN w:val="0"/>
              <w:adjustRightInd w:val="0"/>
              <w:jc w:val="center"/>
              <w:rPr>
                <w:spacing w:val="-10"/>
                <w:sz w:val="24"/>
                <w:szCs w:val="24"/>
                <w:lang w:eastAsia="en-US"/>
              </w:rPr>
            </w:pPr>
          </w:p>
        </w:tc>
        <w:tc>
          <w:tcPr>
            <w:tcW w:w="972" w:type="dxa"/>
          </w:tcPr>
          <w:p w:rsidR="006E1AF9"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60" w:type="dxa"/>
          </w:tcPr>
          <w:p w:rsidR="006E1AF9"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1005" w:type="dxa"/>
          </w:tcPr>
          <w:p w:rsidR="006E1AF9"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23" w:type="dxa"/>
          </w:tcPr>
          <w:p w:rsidR="006E1AF9"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919" w:type="dxa"/>
          </w:tcPr>
          <w:p w:rsidR="006E1AF9" w:rsidRDefault="006E1AF9">
            <w:pPr>
              <w:widowControl w:val="0"/>
              <w:autoSpaceDE w:val="0"/>
              <w:autoSpaceDN w:val="0"/>
              <w:adjustRightInd w:val="0"/>
              <w:jc w:val="center"/>
              <w:rPr>
                <w:spacing w:val="-10"/>
                <w:sz w:val="24"/>
                <w:szCs w:val="24"/>
                <w:lang w:eastAsia="en-US"/>
              </w:rPr>
            </w:pPr>
            <w:r>
              <w:rPr>
                <w:spacing w:val="-10"/>
                <w:sz w:val="24"/>
                <w:szCs w:val="24"/>
                <w:lang w:eastAsia="en-US"/>
              </w:rPr>
              <w:t>0</w:t>
            </w:r>
          </w:p>
        </w:tc>
        <w:tc>
          <w:tcPr>
            <w:tcW w:w="893" w:type="dxa"/>
          </w:tcPr>
          <w:p w:rsidR="006E1AF9" w:rsidRDefault="006E1AF9">
            <w:pPr>
              <w:widowControl w:val="0"/>
              <w:autoSpaceDE w:val="0"/>
              <w:autoSpaceDN w:val="0"/>
              <w:adjustRightInd w:val="0"/>
              <w:jc w:val="center"/>
              <w:rPr>
                <w:spacing w:val="-10"/>
                <w:kern w:val="28"/>
                <w:sz w:val="24"/>
                <w:szCs w:val="24"/>
                <w:lang w:eastAsia="en-US"/>
              </w:rPr>
            </w:pPr>
            <w:r>
              <w:rPr>
                <w:spacing w:val="-10"/>
                <w:kern w:val="28"/>
                <w:sz w:val="24"/>
                <w:szCs w:val="24"/>
                <w:lang w:eastAsia="en-US"/>
              </w:rPr>
              <w:t>0</w:t>
            </w:r>
          </w:p>
        </w:tc>
      </w:tr>
      <w:tr w:rsidR="006E1AF9">
        <w:tc>
          <w:tcPr>
            <w:tcW w:w="1843" w:type="dxa"/>
          </w:tcPr>
          <w:p w:rsidR="006E1AF9" w:rsidRDefault="006E1AF9">
            <w:pPr>
              <w:widowControl w:val="0"/>
              <w:jc w:val="both"/>
              <w:rPr>
                <w:sz w:val="22"/>
                <w:szCs w:val="22"/>
                <w:lang w:eastAsia="en-US"/>
              </w:rPr>
            </w:pPr>
            <w:r>
              <w:rPr>
                <w:sz w:val="24"/>
                <w:szCs w:val="24"/>
              </w:rPr>
              <w:t>Подпрограмма 2</w:t>
            </w:r>
          </w:p>
        </w:tc>
        <w:tc>
          <w:tcPr>
            <w:tcW w:w="2394" w:type="dxa"/>
          </w:tcPr>
          <w:p w:rsidR="006E1AF9" w:rsidRDefault="006E1AF9">
            <w:pPr>
              <w:widowControl w:val="0"/>
              <w:jc w:val="both"/>
              <w:rPr>
                <w:sz w:val="22"/>
                <w:szCs w:val="22"/>
                <w:lang w:eastAsia="en-US"/>
              </w:rPr>
            </w:pPr>
            <w:r>
              <w:rPr>
                <w:sz w:val="24"/>
                <w:szCs w:val="24"/>
              </w:rPr>
              <w:t>Профилактика экс</w:t>
            </w:r>
            <w:r>
              <w:rPr>
                <w:sz w:val="24"/>
                <w:szCs w:val="24"/>
              </w:rPr>
              <w:softHyphen/>
              <w:t>тремизма и терро</w:t>
            </w:r>
            <w:r>
              <w:rPr>
                <w:sz w:val="24"/>
                <w:szCs w:val="24"/>
              </w:rPr>
              <w:softHyphen/>
              <w:t>ризма в Краснокутском сельском поселении</w:t>
            </w:r>
          </w:p>
        </w:tc>
        <w:tc>
          <w:tcPr>
            <w:tcW w:w="1895" w:type="dxa"/>
          </w:tcPr>
          <w:p w:rsidR="006E1AF9" w:rsidRDefault="006E1AF9">
            <w:pPr>
              <w:pStyle w:val="ConsPlusCell"/>
              <w:ind w:left="-84" w:right="-97"/>
              <w:jc w:val="both"/>
              <w:rPr>
                <w:rFonts w:ascii="Times New Roman" w:hAnsi="Times New Roman" w:cs="Times New Roman"/>
                <w:sz w:val="24"/>
                <w:szCs w:val="24"/>
                <w:lang w:eastAsia="en-US"/>
              </w:rPr>
            </w:pPr>
            <w:r w:rsidRPr="0021443B">
              <w:rPr>
                <w:rFonts w:ascii="Times New Roman" w:hAnsi="Times New Roman" w:cs="Times New Roman"/>
                <w:sz w:val="24"/>
                <w:szCs w:val="24"/>
              </w:rPr>
              <w:t xml:space="preserve">Инспектор по вопросам благоустройства, ПБ, ГО и ЧС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pPr>
              <w:widowControl w:val="0"/>
              <w:ind w:right="-108" w:hanging="42"/>
              <w:jc w:val="center"/>
              <w:rPr>
                <w:spacing w:val="-10"/>
                <w:sz w:val="24"/>
                <w:szCs w:val="24"/>
                <w:lang w:eastAsia="en-US"/>
              </w:rPr>
            </w:pPr>
            <w:r>
              <w:rPr>
                <w:spacing w:val="-10"/>
                <w:sz w:val="24"/>
                <w:szCs w:val="24"/>
                <w:lang w:eastAsia="en-US"/>
              </w:rPr>
              <w:t>0</w:t>
            </w:r>
          </w:p>
        </w:tc>
        <w:tc>
          <w:tcPr>
            <w:tcW w:w="972" w:type="dxa"/>
          </w:tcPr>
          <w:p w:rsidR="006E1AF9" w:rsidRPr="00DE36D5" w:rsidRDefault="006E1AF9" w:rsidP="00931F25">
            <w:pPr>
              <w:widowControl w:val="0"/>
              <w:ind w:right="-60" w:hanging="38"/>
              <w:jc w:val="center"/>
              <w:rPr>
                <w:spacing w:val="-10"/>
                <w:sz w:val="24"/>
                <w:szCs w:val="24"/>
                <w:lang w:eastAsia="en-US"/>
              </w:rPr>
            </w:pPr>
            <w:r>
              <w:rPr>
                <w:spacing w:val="-10"/>
                <w:sz w:val="24"/>
                <w:szCs w:val="24"/>
                <w:lang w:eastAsia="en-US"/>
              </w:rPr>
              <w:t>0</w:t>
            </w:r>
          </w:p>
        </w:tc>
        <w:tc>
          <w:tcPr>
            <w:tcW w:w="960" w:type="dxa"/>
          </w:tcPr>
          <w:p w:rsidR="006E1AF9" w:rsidRPr="00DE36D5" w:rsidRDefault="006E1AF9">
            <w:pPr>
              <w:widowControl w:val="0"/>
              <w:ind w:hanging="53"/>
              <w:jc w:val="center"/>
              <w:rPr>
                <w:spacing w:val="-10"/>
                <w:sz w:val="24"/>
                <w:szCs w:val="24"/>
                <w:lang w:eastAsia="en-US"/>
              </w:rPr>
            </w:pPr>
            <w:r>
              <w:rPr>
                <w:spacing w:val="-10"/>
                <w:sz w:val="24"/>
                <w:szCs w:val="24"/>
                <w:lang w:eastAsia="en-US"/>
              </w:rPr>
              <w:t>0</w:t>
            </w:r>
          </w:p>
        </w:tc>
        <w:tc>
          <w:tcPr>
            <w:tcW w:w="1005" w:type="dxa"/>
          </w:tcPr>
          <w:p w:rsidR="006E1AF9" w:rsidRPr="00DE36D5" w:rsidRDefault="006E1AF9" w:rsidP="00931F25">
            <w:pPr>
              <w:widowControl w:val="0"/>
              <w:ind w:hanging="72"/>
              <w:jc w:val="center"/>
              <w:rPr>
                <w:spacing w:val="-10"/>
                <w:sz w:val="24"/>
                <w:szCs w:val="24"/>
                <w:lang w:eastAsia="en-US"/>
              </w:rPr>
            </w:pPr>
            <w:r>
              <w:rPr>
                <w:spacing w:val="-10"/>
                <w:sz w:val="24"/>
                <w:szCs w:val="24"/>
                <w:lang w:eastAsia="en-US"/>
              </w:rPr>
              <w:t>0</w:t>
            </w:r>
          </w:p>
        </w:tc>
        <w:tc>
          <w:tcPr>
            <w:tcW w:w="923" w:type="dxa"/>
          </w:tcPr>
          <w:p w:rsidR="006E1AF9" w:rsidRPr="00DE36D5" w:rsidRDefault="006E1AF9">
            <w:pPr>
              <w:widowControl w:val="0"/>
              <w:ind w:right="-75" w:hanging="62"/>
              <w:jc w:val="center"/>
              <w:rPr>
                <w:spacing w:val="-10"/>
                <w:sz w:val="24"/>
                <w:szCs w:val="24"/>
                <w:lang w:eastAsia="en-US"/>
              </w:rPr>
            </w:pPr>
            <w:r>
              <w:rPr>
                <w:spacing w:val="-10"/>
                <w:sz w:val="24"/>
                <w:szCs w:val="24"/>
                <w:lang w:eastAsia="en-US"/>
              </w:rPr>
              <w:t>0</w:t>
            </w:r>
          </w:p>
        </w:tc>
        <w:tc>
          <w:tcPr>
            <w:tcW w:w="919" w:type="dxa"/>
          </w:tcPr>
          <w:p w:rsidR="006E1AF9" w:rsidRPr="00DE36D5" w:rsidRDefault="006E1AF9">
            <w:pPr>
              <w:widowControl w:val="0"/>
              <w:ind w:right="-61" w:hanging="61"/>
              <w:jc w:val="center"/>
              <w:rPr>
                <w:spacing w:val="-10"/>
                <w:sz w:val="24"/>
                <w:szCs w:val="24"/>
                <w:lang w:eastAsia="en-US"/>
              </w:rPr>
            </w:pPr>
            <w:r>
              <w:rPr>
                <w:spacing w:val="-10"/>
                <w:sz w:val="24"/>
                <w:szCs w:val="24"/>
                <w:lang w:eastAsia="en-US"/>
              </w:rPr>
              <w:t>0</w:t>
            </w:r>
          </w:p>
        </w:tc>
        <w:tc>
          <w:tcPr>
            <w:tcW w:w="893" w:type="dxa"/>
          </w:tcPr>
          <w:p w:rsidR="006E1AF9" w:rsidRPr="00DE36D5" w:rsidRDefault="006E1AF9" w:rsidP="00931F25">
            <w:pPr>
              <w:widowControl w:val="0"/>
              <w:ind w:right="-108" w:hanging="47"/>
              <w:jc w:val="center"/>
              <w:rPr>
                <w:spacing w:val="-10"/>
                <w:sz w:val="24"/>
                <w:szCs w:val="24"/>
                <w:lang w:eastAsia="en-US"/>
              </w:rPr>
            </w:pPr>
            <w:r>
              <w:rPr>
                <w:spacing w:val="-10"/>
                <w:sz w:val="24"/>
                <w:szCs w:val="24"/>
                <w:lang w:eastAsia="en-US"/>
              </w:rPr>
              <w:t>0</w:t>
            </w:r>
          </w:p>
        </w:tc>
      </w:tr>
      <w:tr w:rsidR="006E1AF9">
        <w:trPr>
          <w:trHeight w:val="1124"/>
        </w:trPr>
        <w:tc>
          <w:tcPr>
            <w:tcW w:w="1843" w:type="dxa"/>
          </w:tcPr>
          <w:p w:rsidR="006E1AF9" w:rsidRDefault="006E1AF9">
            <w:pPr>
              <w:widowControl w:val="0"/>
              <w:rPr>
                <w:sz w:val="24"/>
                <w:szCs w:val="24"/>
                <w:lang w:eastAsia="en-US"/>
              </w:rPr>
            </w:pPr>
            <w:r>
              <w:rPr>
                <w:sz w:val="24"/>
                <w:szCs w:val="24"/>
              </w:rPr>
              <w:t>Основное меро</w:t>
            </w:r>
            <w:r>
              <w:rPr>
                <w:sz w:val="24"/>
                <w:szCs w:val="24"/>
              </w:rPr>
              <w:softHyphen/>
              <w:t>приятие 2.3</w:t>
            </w:r>
          </w:p>
        </w:tc>
        <w:tc>
          <w:tcPr>
            <w:tcW w:w="2394" w:type="dxa"/>
          </w:tcPr>
          <w:p w:rsidR="006E1AF9" w:rsidRDefault="006E1AF9">
            <w:pPr>
              <w:widowControl w:val="0"/>
              <w:rPr>
                <w:sz w:val="24"/>
                <w:szCs w:val="24"/>
                <w:lang w:eastAsia="en-US"/>
              </w:rPr>
            </w:pPr>
            <w:r>
              <w:rPr>
                <w:sz w:val="24"/>
                <w:szCs w:val="24"/>
              </w:rPr>
              <w:t>Усиление антитерро</w:t>
            </w:r>
            <w:r>
              <w:rPr>
                <w:sz w:val="24"/>
                <w:szCs w:val="24"/>
              </w:rPr>
              <w:softHyphen/>
              <w:t>ристической защи</w:t>
            </w:r>
            <w:r>
              <w:rPr>
                <w:sz w:val="24"/>
                <w:szCs w:val="24"/>
              </w:rPr>
              <w:softHyphen/>
              <w:t>щённости объектов социальной сферы</w:t>
            </w:r>
          </w:p>
        </w:tc>
        <w:tc>
          <w:tcPr>
            <w:tcW w:w="1895" w:type="dxa"/>
          </w:tcPr>
          <w:p w:rsidR="006E1AF9" w:rsidRDefault="006E1AF9">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rsidP="00A21473">
            <w:pPr>
              <w:widowControl w:val="0"/>
              <w:ind w:right="-108" w:hanging="56"/>
              <w:jc w:val="center"/>
              <w:rPr>
                <w:spacing w:val="-10"/>
                <w:sz w:val="24"/>
                <w:szCs w:val="24"/>
                <w:lang w:eastAsia="en-US"/>
              </w:rPr>
            </w:pPr>
          </w:p>
        </w:tc>
        <w:tc>
          <w:tcPr>
            <w:tcW w:w="972" w:type="dxa"/>
          </w:tcPr>
          <w:p w:rsidR="006E1AF9" w:rsidRPr="00DE36D5" w:rsidRDefault="006E1AF9" w:rsidP="00A21473">
            <w:pPr>
              <w:widowControl w:val="0"/>
              <w:ind w:right="-108"/>
              <w:jc w:val="center"/>
              <w:rPr>
                <w:spacing w:val="-10"/>
                <w:sz w:val="24"/>
                <w:szCs w:val="24"/>
                <w:lang w:eastAsia="en-US"/>
              </w:rPr>
            </w:pPr>
          </w:p>
        </w:tc>
        <w:tc>
          <w:tcPr>
            <w:tcW w:w="960" w:type="dxa"/>
          </w:tcPr>
          <w:p w:rsidR="006E1AF9" w:rsidRPr="00DE36D5" w:rsidRDefault="006E1AF9" w:rsidP="00A21473">
            <w:pPr>
              <w:widowControl w:val="0"/>
              <w:ind w:hanging="53"/>
              <w:jc w:val="center"/>
              <w:rPr>
                <w:spacing w:val="-10"/>
                <w:sz w:val="24"/>
                <w:szCs w:val="24"/>
                <w:lang w:eastAsia="en-US"/>
              </w:rPr>
            </w:pPr>
          </w:p>
        </w:tc>
        <w:tc>
          <w:tcPr>
            <w:tcW w:w="1005" w:type="dxa"/>
          </w:tcPr>
          <w:p w:rsidR="006E1AF9" w:rsidRPr="00DE36D5" w:rsidRDefault="006E1AF9" w:rsidP="00A21473">
            <w:pPr>
              <w:widowControl w:val="0"/>
              <w:ind w:hanging="72"/>
              <w:jc w:val="center"/>
              <w:rPr>
                <w:spacing w:val="-10"/>
                <w:sz w:val="24"/>
                <w:szCs w:val="24"/>
                <w:lang w:eastAsia="en-US"/>
              </w:rPr>
            </w:pPr>
          </w:p>
        </w:tc>
        <w:tc>
          <w:tcPr>
            <w:tcW w:w="923" w:type="dxa"/>
          </w:tcPr>
          <w:p w:rsidR="006E1AF9" w:rsidRPr="00DE36D5" w:rsidRDefault="006E1AF9" w:rsidP="00A21473">
            <w:pPr>
              <w:widowControl w:val="0"/>
              <w:ind w:right="-47" w:hanging="55"/>
              <w:jc w:val="center"/>
              <w:rPr>
                <w:spacing w:val="-10"/>
                <w:sz w:val="24"/>
                <w:szCs w:val="24"/>
                <w:lang w:eastAsia="en-US"/>
              </w:rPr>
            </w:pPr>
          </w:p>
        </w:tc>
        <w:tc>
          <w:tcPr>
            <w:tcW w:w="919" w:type="dxa"/>
          </w:tcPr>
          <w:p w:rsidR="006E1AF9" w:rsidRPr="00DE36D5" w:rsidRDefault="006E1AF9" w:rsidP="00A21473">
            <w:pPr>
              <w:widowControl w:val="0"/>
              <w:ind w:right="-47" w:hanging="61"/>
              <w:jc w:val="center"/>
              <w:rPr>
                <w:spacing w:val="-10"/>
                <w:sz w:val="24"/>
                <w:szCs w:val="24"/>
                <w:lang w:eastAsia="en-US"/>
              </w:rPr>
            </w:pPr>
          </w:p>
        </w:tc>
        <w:tc>
          <w:tcPr>
            <w:tcW w:w="893" w:type="dxa"/>
          </w:tcPr>
          <w:p w:rsidR="006E1AF9" w:rsidRPr="00DE36D5" w:rsidRDefault="006E1AF9" w:rsidP="00A21473">
            <w:pPr>
              <w:widowControl w:val="0"/>
              <w:ind w:right="-108" w:hanging="55"/>
              <w:jc w:val="center"/>
              <w:rPr>
                <w:spacing w:val="-10"/>
                <w:sz w:val="24"/>
                <w:szCs w:val="24"/>
                <w:lang w:eastAsia="en-US"/>
              </w:rPr>
            </w:pPr>
          </w:p>
        </w:tc>
      </w:tr>
      <w:tr w:rsidR="006E1AF9" w:rsidRPr="00A75B10">
        <w:trPr>
          <w:trHeight w:val="1729"/>
        </w:trPr>
        <w:tc>
          <w:tcPr>
            <w:tcW w:w="1843" w:type="dxa"/>
          </w:tcPr>
          <w:p w:rsidR="006E1AF9" w:rsidRPr="00A75B10" w:rsidRDefault="006E1AF9">
            <w:pPr>
              <w:widowControl w:val="0"/>
              <w:rPr>
                <w:sz w:val="24"/>
                <w:szCs w:val="24"/>
              </w:rPr>
            </w:pPr>
            <w:r w:rsidRPr="00A75B10">
              <w:rPr>
                <w:sz w:val="24"/>
                <w:szCs w:val="24"/>
              </w:rPr>
              <w:t>Основное мероприятие 2.4.</w:t>
            </w:r>
          </w:p>
        </w:tc>
        <w:tc>
          <w:tcPr>
            <w:tcW w:w="2394" w:type="dxa"/>
          </w:tcPr>
          <w:p w:rsidR="006E1AF9" w:rsidRPr="00A75B10" w:rsidRDefault="006E1AF9">
            <w:pPr>
              <w:widowControl w:val="0"/>
              <w:rPr>
                <w:sz w:val="24"/>
                <w:szCs w:val="24"/>
              </w:rPr>
            </w:pPr>
            <w:r>
              <w:rPr>
                <w:sz w:val="24"/>
                <w:szCs w:val="24"/>
              </w:rPr>
              <w:t>П</w:t>
            </w:r>
            <w:r w:rsidRPr="00A75B10">
              <w:rPr>
                <w:sz w:val="24"/>
                <w:szCs w:val="24"/>
              </w:rPr>
              <w:t xml:space="preserve">атрулирование территории </w:t>
            </w:r>
            <w:r>
              <w:rPr>
                <w:sz w:val="24"/>
                <w:szCs w:val="24"/>
              </w:rPr>
              <w:t>Краснокутского</w:t>
            </w:r>
            <w:r w:rsidRPr="00A75B10">
              <w:rPr>
                <w:sz w:val="24"/>
                <w:szCs w:val="24"/>
              </w:rPr>
              <w:t xml:space="preserve"> сельского поселения членами добровольной народной дружины</w:t>
            </w:r>
          </w:p>
        </w:tc>
        <w:tc>
          <w:tcPr>
            <w:tcW w:w="1895" w:type="dxa"/>
          </w:tcPr>
          <w:p w:rsidR="006E1AF9" w:rsidRDefault="006E1AF9" w:rsidP="00F9428C">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6E1AF9" w:rsidRDefault="006E1AF9" w:rsidP="00F9428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6E1AF9" w:rsidRDefault="006E1AF9"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6E1AF9" w:rsidRDefault="006E1AF9"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6E1AF9" w:rsidRDefault="006E1AF9"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6E1AF9" w:rsidRPr="00DE36D5" w:rsidRDefault="006E1AF9" w:rsidP="00F9428C">
            <w:pPr>
              <w:widowControl w:val="0"/>
              <w:ind w:right="-108" w:hanging="56"/>
              <w:jc w:val="center"/>
              <w:rPr>
                <w:spacing w:val="-10"/>
                <w:sz w:val="24"/>
                <w:szCs w:val="24"/>
                <w:lang w:eastAsia="en-US"/>
              </w:rPr>
            </w:pPr>
          </w:p>
        </w:tc>
        <w:tc>
          <w:tcPr>
            <w:tcW w:w="972" w:type="dxa"/>
          </w:tcPr>
          <w:p w:rsidR="006E1AF9" w:rsidRPr="00DE36D5" w:rsidRDefault="006E1AF9" w:rsidP="00F9428C">
            <w:pPr>
              <w:widowControl w:val="0"/>
              <w:ind w:right="-108"/>
              <w:jc w:val="center"/>
              <w:rPr>
                <w:spacing w:val="-10"/>
                <w:sz w:val="24"/>
                <w:szCs w:val="24"/>
                <w:lang w:eastAsia="en-US"/>
              </w:rPr>
            </w:pPr>
          </w:p>
        </w:tc>
        <w:tc>
          <w:tcPr>
            <w:tcW w:w="960" w:type="dxa"/>
          </w:tcPr>
          <w:p w:rsidR="006E1AF9" w:rsidRPr="00DE36D5" w:rsidRDefault="006E1AF9" w:rsidP="00F9428C">
            <w:pPr>
              <w:widowControl w:val="0"/>
              <w:ind w:hanging="53"/>
              <w:jc w:val="center"/>
              <w:rPr>
                <w:spacing w:val="-10"/>
                <w:sz w:val="24"/>
                <w:szCs w:val="24"/>
                <w:lang w:eastAsia="en-US"/>
              </w:rPr>
            </w:pPr>
          </w:p>
        </w:tc>
        <w:tc>
          <w:tcPr>
            <w:tcW w:w="1005" w:type="dxa"/>
          </w:tcPr>
          <w:p w:rsidR="006E1AF9" w:rsidRPr="00DE36D5" w:rsidRDefault="006E1AF9" w:rsidP="00F9428C">
            <w:pPr>
              <w:widowControl w:val="0"/>
              <w:ind w:hanging="72"/>
              <w:jc w:val="center"/>
              <w:rPr>
                <w:spacing w:val="-10"/>
                <w:sz w:val="24"/>
                <w:szCs w:val="24"/>
                <w:lang w:eastAsia="en-US"/>
              </w:rPr>
            </w:pPr>
          </w:p>
        </w:tc>
        <w:tc>
          <w:tcPr>
            <w:tcW w:w="923" w:type="dxa"/>
          </w:tcPr>
          <w:p w:rsidR="006E1AF9" w:rsidRPr="00DE36D5" w:rsidRDefault="006E1AF9" w:rsidP="00F9428C">
            <w:pPr>
              <w:widowControl w:val="0"/>
              <w:ind w:right="-47" w:hanging="55"/>
              <w:jc w:val="center"/>
              <w:rPr>
                <w:spacing w:val="-10"/>
                <w:sz w:val="24"/>
                <w:szCs w:val="24"/>
                <w:lang w:eastAsia="en-US"/>
              </w:rPr>
            </w:pPr>
          </w:p>
        </w:tc>
        <w:tc>
          <w:tcPr>
            <w:tcW w:w="919" w:type="dxa"/>
          </w:tcPr>
          <w:p w:rsidR="006E1AF9" w:rsidRPr="00DE36D5" w:rsidRDefault="006E1AF9" w:rsidP="00F9428C">
            <w:pPr>
              <w:widowControl w:val="0"/>
              <w:ind w:right="-47" w:hanging="61"/>
              <w:jc w:val="center"/>
              <w:rPr>
                <w:spacing w:val="-10"/>
                <w:sz w:val="24"/>
                <w:szCs w:val="24"/>
                <w:lang w:eastAsia="en-US"/>
              </w:rPr>
            </w:pPr>
          </w:p>
        </w:tc>
        <w:tc>
          <w:tcPr>
            <w:tcW w:w="893" w:type="dxa"/>
          </w:tcPr>
          <w:p w:rsidR="006E1AF9" w:rsidRPr="00DE36D5" w:rsidRDefault="006E1AF9" w:rsidP="00F9428C">
            <w:pPr>
              <w:widowControl w:val="0"/>
              <w:ind w:right="-108" w:hanging="55"/>
              <w:jc w:val="center"/>
              <w:rPr>
                <w:spacing w:val="-10"/>
                <w:sz w:val="24"/>
                <w:szCs w:val="24"/>
                <w:lang w:eastAsia="en-US"/>
              </w:rPr>
            </w:pPr>
          </w:p>
        </w:tc>
      </w:tr>
    </w:tbl>
    <w:p w:rsidR="006E1AF9" w:rsidRDefault="006E1AF9" w:rsidP="0084457F">
      <w:pPr>
        <w:widowControl w:val="0"/>
        <w:autoSpaceDE w:val="0"/>
        <w:autoSpaceDN w:val="0"/>
        <w:adjustRightInd w:val="0"/>
        <w:jc w:val="both"/>
      </w:pPr>
    </w:p>
    <w:p w:rsidR="006E1AF9" w:rsidRDefault="006E1AF9" w:rsidP="005304D4">
      <w:pPr>
        <w:widowControl w:val="0"/>
        <w:autoSpaceDE w:val="0"/>
        <w:autoSpaceDN w:val="0"/>
        <w:adjustRightInd w:val="0"/>
        <w:outlineLvl w:val="1"/>
        <w:rPr>
          <w:sz w:val="24"/>
          <w:szCs w:val="24"/>
        </w:rPr>
      </w:pPr>
      <w:r>
        <w:rPr>
          <w:sz w:val="24"/>
          <w:szCs w:val="24"/>
        </w:rPr>
        <w:t>Ведущий специалист по делопроизводству</w:t>
      </w:r>
    </w:p>
    <w:p w:rsidR="006E1AF9" w:rsidRDefault="006E1AF9" w:rsidP="005304D4">
      <w:pPr>
        <w:widowControl w:val="0"/>
        <w:autoSpaceDE w:val="0"/>
        <w:autoSpaceDN w:val="0"/>
        <w:adjustRightInd w:val="0"/>
        <w:outlineLvl w:val="1"/>
        <w:rPr>
          <w:sz w:val="24"/>
          <w:szCs w:val="24"/>
        </w:rPr>
      </w:pPr>
      <w:r>
        <w:rPr>
          <w:sz w:val="24"/>
          <w:szCs w:val="24"/>
        </w:rPr>
        <w:t>и  архивной работе                                                                                                                                                                         Е.А.Стаценко</w:t>
      </w:r>
    </w:p>
    <w:p w:rsidR="006E1AF9" w:rsidRDefault="006E1AF9" w:rsidP="0084457F">
      <w:pPr>
        <w:widowControl w:val="0"/>
        <w:autoSpaceDE w:val="0"/>
        <w:autoSpaceDN w:val="0"/>
        <w:adjustRightInd w:val="0"/>
        <w:jc w:val="both"/>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rPr>
      </w:pPr>
    </w:p>
    <w:p w:rsidR="006E1AF9" w:rsidRDefault="006E1AF9" w:rsidP="00DF38E7">
      <w:pPr>
        <w:widowControl w:val="0"/>
        <w:autoSpaceDE w:val="0"/>
        <w:autoSpaceDN w:val="0"/>
        <w:adjustRightInd w:val="0"/>
        <w:ind w:left="10773"/>
        <w:jc w:val="center"/>
        <w:rPr>
          <w:sz w:val="28"/>
          <w:szCs w:val="28"/>
          <w:lang w:eastAsia="en-US"/>
        </w:rPr>
      </w:pPr>
      <w:r>
        <w:rPr>
          <w:sz w:val="28"/>
          <w:szCs w:val="28"/>
        </w:rPr>
        <w:t>Приложение № 4</w:t>
      </w:r>
    </w:p>
    <w:p w:rsidR="006E1AF9" w:rsidRDefault="006E1AF9" w:rsidP="00DF38E7">
      <w:pPr>
        <w:widowControl w:val="0"/>
        <w:autoSpaceDE w:val="0"/>
        <w:autoSpaceDN w:val="0"/>
        <w:adjustRightInd w:val="0"/>
        <w:ind w:left="10773"/>
        <w:jc w:val="center"/>
        <w:rPr>
          <w:sz w:val="28"/>
          <w:szCs w:val="28"/>
        </w:rPr>
      </w:pPr>
      <w:r>
        <w:rPr>
          <w:sz w:val="28"/>
          <w:szCs w:val="28"/>
        </w:rPr>
        <w:t>к муниципальной программе</w:t>
      </w:r>
    </w:p>
    <w:p w:rsidR="006E1AF9" w:rsidRDefault="006E1AF9" w:rsidP="00DE36D5">
      <w:pPr>
        <w:widowControl w:val="0"/>
        <w:autoSpaceDE w:val="0"/>
        <w:autoSpaceDN w:val="0"/>
        <w:adjustRightInd w:val="0"/>
        <w:ind w:left="10773"/>
        <w:jc w:val="center"/>
        <w:rPr>
          <w:sz w:val="24"/>
          <w:szCs w:val="24"/>
          <w:lang w:eastAsia="en-US"/>
        </w:rPr>
      </w:pPr>
      <w:r>
        <w:rPr>
          <w:sz w:val="28"/>
          <w:szCs w:val="28"/>
        </w:rPr>
        <w:t xml:space="preserve"> «Обеспечение общественного порядка и противодействие преступно</w:t>
      </w:r>
      <w:r>
        <w:rPr>
          <w:sz w:val="28"/>
          <w:szCs w:val="28"/>
        </w:rPr>
        <w:softHyphen/>
        <w:t>сти Краснокутского сельского поселения</w:t>
      </w:r>
      <w:r>
        <w:rPr>
          <w:sz w:val="24"/>
          <w:szCs w:val="24"/>
        </w:rPr>
        <w:t>»</w:t>
      </w:r>
    </w:p>
    <w:p w:rsidR="006E1AF9" w:rsidRPr="00DF38E7" w:rsidRDefault="006E1AF9" w:rsidP="0084457F">
      <w:pPr>
        <w:widowControl w:val="0"/>
        <w:autoSpaceDE w:val="0"/>
        <w:autoSpaceDN w:val="0"/>
        <w:adjustRightInd w:val="0"/>
        <w:jc w:val="center"/>
        <w:rPr>
          <w:caps/>
          <w:sz w:val="28"/>
          <w:szCs w:val="28"/>
        </w:rPr>
      </w:pPr>
      <w:bookmarkStart w:id="26" w:name="Par879"/>
      <w:bookmarkEnd w:id="26"/>
      <w:r w:rsidRPr="00DF38E7">
        <w:rPr>
          <w:caps/>
          <w:sz w:val="28"/>
          <w:szCs w:val="28"/>
        </w:rPr>
        <w:t>Расходы</w:t>
      </w:r>
    </w:p>
    <w:p w:rsidR="006E1AF9" w:rsidRDefault="006E1AF9" w:rsidP="0084457F">
      <w:pPr>
        <w:widowControl w:val="0"/>
        <w:autoSpaceDE w:val="0"/>
        <w:autoSpaceDN w:val="0"/>
        <w:adjustRightInd w:val="0"/>
        <w:jc w:val="center"/>
        <w:rPr>
          <w:sz w:val="28"/>
          <w:szCs w:val="28"/>
        </w:rPr>
      </w:pPr>
      <w:r>
        <w:rPr>
          <w:sz w:val="28"/>
          <w:szCs w:val="28"/>
        </w:rPr>
        <w:t xml:space="preserve">областного бюджета, федерального бюджета, местного бюджета </w:t>
      </w:r>
    </w:p>
    <w:p w:rsidR="006E1AF9" w:rsidRDefault="006E1AF9" w:rsidP="0084457F">
      <w:pPr>
        <w:widowControl w:val="0"/>
        <w:autoSpaceDE w:val="0"/>
        <w:autoSpaceDN w:val="0"/>
        <w:adjustRightInd w:val="0"/>
        <w:jc w:val="center"/>
        <w:rPr>
          <w:sz w:val="28"/>
          <w:szCs w:val="28"/>
        </w:rPr>
      </w:pPr>
      <w:r>
        <w:rPr>
          <w:sz w:val="28"/>
          <w:szCs w:val="28"/>
        </w:rPr>
        <w:t xml:space="preserve">и внебюджетных источников на реализацию муниципальной программы </w:t>
      </w:r>
    </w:p>
    <w:p w:rsidR="006E1AF9" w:rsidRDefault="006E1AF9" w:rsidP="0084457F">
      <w:pPr>
        <w:widowControl w:val="0"/>
        <w:autoSpaceDE w:val="0"/>
        <w:autoSpaceDN w:val="0"/>
        <w:adjustRightInd w:val="0"/>
        <w:jc w:val="center"/>
        <w:rPr>
          <w:sz w:val="28"/>
          <w:szCs w:val="28"/>
        </w:rPr>
      </w:pPr>
    </w:p>
    <w:tbl>
      <w:tblPr>
        <w:tblW w:w="5000" w:type="pct"/>
        <w:tblInd w:w="-73" w:type="dxa"/>
        <w:tblLayout w:type="fixed"/>
        <w:tblCellMar>
          <w:left w:w="75" w:type="dxa"/>
          <w:right w:w="75" w:type="dxa"/>
        </w:tblCellMar>
        <w:tblLook w:val="00A0"/>
      </w:tblPr>
      <w:tblGrid>
        <w:gridCol w:w="1987"/>
        <w:gridCol w:w="2664"/>
        <w:gridCol w:w="2760"/>
        <w:gridCol w:w="1064"/>
        <w:gridCol w:w="1239"/>
        <w:gridCol w:w="1066"/>
        <w:gridCol w:w="1066"/>
        <w:gridCol w:w="985"/>
        <w:gridCol w:w="975"/>
        <w:gridCol w:w="1027"/>
      </w:tblGrid>
      <w:tr w:rsidR="006E1AF9">
        <w:tc>
          <w:tcPr>
            <w:tcW w:w="1987"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Статус</w:t>
            </w:r>
          </w:p>
        </w:tc>
        <w:tc>
          <w:tcPr>
            <w:tcW w:w="2664"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r>
              <w:rPr>
                <w:rFonts w:ascii="Times New Roman" w:hAnsi="Times New Roman" w:cs="Times New Roman"/>
                <w:sz w:val="28"/>
                <w:szCs w:val="28"/>
              </w:rPr>
              <w:br/>
              <w:t xml:space="preserve">муниципальной </w:t>
            </w:r>
          </w:p>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программы,</w:t>
            </w:r>
          </w:p>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подпрограммы муниципальной про</w:t>
            </w:r>
            <w:r>
              <w:rPr>
                <w:rFonts w:ascii="Times New Roman" w:hAnsi="Times New Roman" w:cs="Times New Roman"/>
                <w:sz w:val="28"/>
                <w:szCs w:val="28"/>
              </w:rPr>
              <w:softHyphen/>
              <w:t>граммы</w:t>
            </w:r>
          </w:p>
        </w:tc>
        <w:tc>
          <w:tcPr>
            <w:tcW w:w="2760"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Ответственный    </w:t>
            </w:r>
            <w:r>
              <w:rPr>
                <w:rFonts w:ascii="Times New Roman" w:hAnsi="Times New Roman" w:cs="Times New Roman"/>
                <w:sz w:val="28"/>
                <w:szCs w:val="28"/>
              </w:rPr>
              <w:br/>
              <w:t xml:space="preserve">исполнитель,     </w:t>
            </w:r>
            <w:r>
              <w:rPr>
                <w:rFonts w:ascii="Times New Roman" w:hAnsi="Times New Roman" w:cs="Times New Roman"/>
                <w:sz w:val="28"/>
                <w:szCs w:val="28"/>
              </w:rPr>
              <w:br/>
              <w:t>соисполнители</w:t>
            </w:r>
            <w:r>
              <w:rPr>
                <w:rFonts w:ascii="Times New Roman" w:hAnsi="Times New Roman" w:cs="Times New Roman"/>
                <w:sz w:val="28"/>
                <w:szCs w:val="28"/>
              </w:rPr>
              <w:br/>
            </w:r>
          </w:p>
        </w:tc>
        <w:tc>
          <w:tcPr>
            <w:tcW w:w="7422" w:type="dxa"/>
            <w:gridSpan w:val="7"/>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Оценка расходов (тыс. рублей), годы</w:t>
            </w:r>
          </w:p>
        </w:tc>
      </w:tr>
      <w:tr w:rsidR="006E1AF9">
        <w:tc>
          <w:tcPr>
            <w:tcW w:w="1987"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4"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1064"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ind w:left="-33" w:right="-61"/>
              <w:jc w:val="center"/>
              <w:rPr>
                <w:rFonts w:ascii="Times New Roman" w:hAnsi="Times New Roman" w:cs="Times New Roman"/>
                <w:sz w:val="28"/>
                <w:szCs w:val="28"/>
              </w:rPr>
            </w:pPr>
          </w:p>
          <w:p w:rsidR="006E1AF9" w:rsidRDefault="006E1AF9" w:rsidP="00DE36D5">
            <w:pPr>
              <w:pStyle w:val="ConsPlusCell"/>
              <w:spacing w:line="230" w:lineRule="auto"/>
              <w:ind w:left="-33" w:right="-61"/>
              <w:jc w:val="center"/>
              <w:rPr>
                <w:rFonts w:ascii="Times New Roman" w:hAnsi="Times New Roman" w:cs="Times New Roman"/>
                <w:sz w:val="28"/>
                <w:szCs w:val="28"/>
              </w:rPr>
            </w:pPr>
            <w:r>
              <w:rPr>
                <w:rFonts w:ascii="Times New Roman" w:hAnsi="Times New Roman" w:cs="Times New Roman"/>
                <w:sz w:val="28"/>
                <w:szCs w:val="28"/>
              </w:rPr>
              <w:t>2014</w:t>
            </w:r>
          </w:p>
        </w:tc>
        <w:tc>
          <w:tcPr>
            <w:tcW w:w="1239"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очеред</w:t>
            </w:r>
            <w:r>
              <w:rPr>
                <w:rFonts w:ascii="Times New Roman" w:hAnsi="Times New Roman" w:cs="Times New Roman"/>
                <w:sz w:val="28"/>
                <w:szCs w:val="28"/>
              </w:rPr>
              <w:softHyphen/>
              <w:t xml:space="preserve">ной </w:t>
            </w:r>
            <w:r>
              <w:rPr>
                <w:rFonts w:ascii="Times New Roman" w:hAnsi="Times New Roman" w:cs="Times New Roman"/>
                <w:sz w:val="28"/>
                <w:szCs w:val="28"/>
              </w:rPr>
              <w:br/>
              <w:t>финансо</w:t>
            </w:r>
            <w:r>
              <w:rPr>
                <w:rFonts w:ascii="Times New Roman" w:hAnsi="Times New Roman" w:cs="Times New Roman"/>
                <w:sz w:val="28"/>
                <w:szCs w:val="28"/>
              </w:rPr>
              <w:softHyphen/>
              <w:t>вый   год</w:t>
            </w:r>
          </w:p>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2015</w:t>
            </w:r>
          </w:p>
        </w:tc>
        <w:tc>
          <w:tcPr>
            <w:tcW w:w="1066"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2016</w:t>
            </w:r>
          </w:p>
        </w:tc>
        <w:tc>
          <w:tcPr>
            <w:tcW w:w="1066"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2017</w:t>
            </w:r>
          </w:p>
        </w:tc>
        <w:tc>
          <w:tcPr>
            <w:tcW w:w="985"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2018</w:t>
            </w:r>
          </w:p>
        </w:tc>
        <w:tc>
          <w:tcPr>
            <w:tcW w:w="975"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2019</w:t>
            </w:r>
          </w:p>
        </w:tc>
        <w:tc>
          <w:tcPr>
            <w:tcW w:w="1027"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2020</w:t>
            </w:r>
          </w:p>
        </w:tc>
      </w:tr>
    </w:tbl>
    <w:p w:rsidR="006E1AF9" w:rsidRDefault="006E1AF9" w:rsidP="00DE36D5">
      <w:pPr>
        <w:spacing w:line="230" w:lineRule="auto"/>
        <w:rPr>
          <w:sz w:val="2"/>
          <w:szCs w:val="2"/>
          <w:lang w:eastAsia="en-US"/>
        </w:rPr>
      </w:pPr>
    </w:p>
    <w:tbl>
      <w:tblPr>
        <w:tblW w:w="5000" w:type="pct"/>
        <w:tblInd w:w="-73" w:type="dxa"/>
        <w:tblLayout w:type="fixed"/>
        <w:tblCellMar>
          <w:left w:w="75" w:type="dxa"/>
          <w:right w:w="75" w:type="dxa"/>
        </w:tblCellMar>
        <w:tblLook w:val="00A0"/>
      </w:tblPr>
      <w:tblGrid>
        <w:gridCol w:w="1986"/>
        <w:gridCol w:w="2663"/>
        <w:gridCol w:w="2760"/>
        <w:gridCol w:w="1276"/>
        <w:gridCol w:w="1029"/>
        <w:gridCol w:w="1066"/>
        <w:gridCol w:w="1066"/>
        <w:gridCol w:w="985"/>
        <w:gridCol w:w="975"/>
        <w:gridCol w:w="1027"/>
      </w:tblGrid>
      <w:tr w:rsidR="006E1AF9">
        <w:trPr>
          <w:trHeight w:val="261"/>
          <w:tblHeader/>
        </w:trPr>
        <w:tc>
          <w:tcPr>
            <w:tcW w:w="1986"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3"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029"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066"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066"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985"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975"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027"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6E1AF9">
        <w:trPr>
          <w:trHeight w:val="401"/>
        </w:trPr>
        <w:tc>
          <w:tcPr>
            <w:tcW w:w="1986"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both"/>
              <w:rPr>
                <w:rFonts w:ascii="Times New Roman" w:hAnsi="Times New Roman" w:cs="Times New Roman"/>
                <w:sz w:val="28"/>
                <w:szCs w:val="28"/>
              </w:rPr>
            </w:pPr>
            <w:r>
              <w:rPr>
                <w:rFonts w:ascii="Times New Roman" w:hAnsi="Times New Roman" w:cs="Times New Roman"/>
                <w:sz w:val="28"/>
                <w:szCs w:val="28"/>
              </w:rPr>
              <w:t>Муниципаль</w:t>
            </w:r>
            <w:r>
              <w:rPr>
                <w:rFonts w:ascii="Times New Roman" w:hAnsi="Times New Roman" w:cs="Times New Roman"/>
                <w:sz w:val="28"/>
                <w:szCs w:val="28"/>
              </w:rPr>
              <w:softHyphen/>
              <w:t>ная программа</w:t>
            </w:r>
          </w:p>
        </w:tc>
        <w:tc>
          <w:tcPr>
            <w:tcW w:w="2663"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Обеспечение обще</w:t>
            </w:r>
            <w:r>
              <w:rPr>
                <w:rFonts w:ascii="Times New Roman" w:hAnsi="Times New Roman" w:cs="Times New Roman"/>
                <w:sz w:val="28"/>
                <w:szCs w:val="28"/>
              </w:rPr>
              <w:softHyphen/>
              <w:t>ственного порядка и противодействие преступности</w:t>
            </w:r>
          </w:p>
        </w:tc>
        <w:tc>
          <w:tcPr>
            <w:tcW w:w="2760" w:type="dxa"/>
            <w:tcBorders>
              <w:top w:val="nil"/>
              <w:left w:val="single" w:sz="4" w:space="0" w:color="auto"/>
              <w:bottom w:val="single" w:sz="4" w:space="0" w:color="auto"/>
              <w:right w:val="single" w:sz="4" w:space="0" w:color="auto"/>
            </w:tcBorders>
          </w:tcPr>
          <w:p w:rsidR="006E1AF9" w:rsidRPr="00860B8E"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всего:</w:t>
            </w:r>
          </w:p>
        </w:tc>
        <w:tc>
          <w:tcPr>
            <w:tcW w:w="1276"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29"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985"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975"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27"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r>
      <w:tr w:rsidR="006E1AF9">
        <w:trPr>
          <w:trHeight w:val="406"/>
        </w:trPr>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hanging="61"/>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hanging="47"/>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r>
      <w:tr w:rsidR="006E1AF9">
        <w:trPr>
          <w:trHeight w:val="349"/>
        </w:trPr>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федеральный бюджет</w:t>
            </w:r>
          </w:p>
        </w:tc>
        <w:tc>
          <w:tcPr>
            <w:tcW w:w="127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9"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61"/>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47"/>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r>
      <w:tr w:rsidR="006E1AF9">
        <w:trPr>
          <w:trHeight w:val="443"/>
        </w:trPr>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276"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29"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985"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975" w:type="dxa"/>
            <w:tcBorders>
              <w:top w:val="nil"/>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27" w:type="dxa"/>
            <w:tcBorders>
              <w:top w:val="single" w:sz="4" w:space="0" w:color="auto"/>
              <w:left w:val="single" w:sz="4" w:space="0" w:color="auto"/>
              <w:bottom w:val="single" w:sz="4" w:space="0" w:color="auto"/>
              <w:right w:val="single" w:sz="4" w:space="0" w:color="auto"/>
            </w:tcBorders>
          </w:tcPr>
          <w:p w:rsidR="006E1AF9" w:rsidRDefault="006E1AF9"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0,0</w:t>
            </w:r>
          </w:p>
        </w:tc>
      </w:tr>
      <w:tr w:rsidR="006E1AF9">
        <w:trPr>
          <w:trHeight w:val="779"/>
        </w:trPr>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ind w:right="-88"/>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27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9"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61"/>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47"/>
              <w:jc w:val="center"/>
              <w:rPr>
                <w:rFonts w:ascii="Times New Roman" w:hAnsi="Times New Roman" w:cs="Times New Roman"/>
                <w:spacing w:val="-8"/>
                <w:sz w:val="28"/>
                <w:szCs w:val="28"/>
              </w:rPr>
            </w:pPr>
            <w:r w:rsidRPr="00DE36D5">
              <w:rPr>
                <w:rFonts w:ascii="Times New Roman" w:hAnsi="Times New Roman" w:cs="Times New Roman"/>
                <w:spacing w:val="-8"/>
                <w:sz w:val="28"/>
                <w:szCs w:val="28"/>
              </w:rPr>
              <w:t>–</w:t>
            </w:r>
          </w:p>
        </w:tc>
      </w:tr>
      <w:tr w:rsidR="006E1AF9">
        <w:tc>
          <w:tcPr>
            <w:tcW w:w="1986"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1   </w:t>
            </w:r>
          </w:p>
        </w:tc>
        <w:tc>
          <w:tcPr>
            <w:tcW w:w="2663"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Противодействие коррупции в Краснокутском сельском поселении</w:t>
            </w:r>
          </w:p>
        </w:tc>
        <w:tc>
          <w:tcPr>
            <w:tcW w:w="2760" w:type="dxa"/>
            <w:tcBorders>
              <w:top w:val="nil"/>
              <w:left w:val="single" w:sz="4" w:space="0" w:color="auto"/>
              <w:bottom w:val="single" w:sz="4" w:space="0" w:color="auto"/>
              <w:right w:val="single" w:sz="4" w:space="0" w:color="auto"/>
            </w:tcBorders>
          </w:tcPr>
          <w:p w:rsidR="006E1AF9" w:rsidRPr="00860B8E"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27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1029"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98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975" w:type="dxa"/>
            <w:tcBorders>
              <w:top w:val="nil"/>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областной бюджет              </w:t>
            </w:r>
          </w:p>
        </w:tc>
        <w:tc>
          <w:tcPr>
            <w:tcW w:w="1276"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9"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85"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75" w:type="dxa"/>
            <w:tcBorders>
              <w:top w:val="nil"/>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0,0</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276"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9"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985"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975" w:type="dxa"/>
            <w:tcBorders>
              <w:top w:val="nil"/>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r>
      <w:tr w:rsidR="006E1AF9">
        <w:tc>
          <w:tcPr>
            <w:tcW w:w="1986"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2   </w:t>
            </w:r>
          </w:p>
        </w:tc>
        <w:tc>
          <w:tcPr>
            <w:tcW w:w="2663" w:type="dxa"/>
            <w:vMerge w:val="restart"/>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Профилактика экстремизма и терроризма в Краснокутском сельском поселении</w:t>
            </w:r>
          </w:p>
        </w:tc>
        <w:tc>
          <w:tcPr>
            <w:tcW w:w="2760" w:type="dxa"/>
            <w:tcBorders>
              <w:top w:val="single" w:sz="4" w:space="0" w:color="auto"/>
              <w:left w:val="single" w:sz="4" w:space="0" w:color="auto"/>
              <w:bottom w:val="single" w:sz="4" w:space="0" w:color="auto"/>
              <w:right w:val="single" w:sz="4" w:space="0" w:color="auto"/>
            </w:tcBorders>
          </w:tcPr>
          <w:p w:rsidR="006E1AF9" w:rsidRPr="00860B8E"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0,0</w:t>
            </w:r>
          </w:p>
        </w:tc>
      </w:tr>
      <w:tr w:rsidR="006E1AF9">
        <w:tc>
          <w:tcPr>
            <w:tcW w:w="1986"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6E1AF9" w:rsidRDefault="006E1AF9"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6E1AF9" w:rsidRDefault="006E1AF9"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9"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6E1AF9" w:rsidRPr="00DE36D5" w:rsidRDefault="006E1AF9" w:rsidP="00DE36D5">
            <w:pPr>
              <w:widowControl w:val="0"/>
              <w:autoSpaceDE w:val="0"/>
              <w:autoSpaceDN w:val="0"/>
              <w:adjustRightInd w:val="0"/>
              <w:spacing w:line="230" w:lineRule="auto"/>
              <w:ind w:left="-38" w:right="-112"/>
              <w:jc w:val="center"/>
              <w:rPr>
                <w:spacing w:val="-8"/>
                <w:sz w:val="28"/>
                <w:szCs w:val="28"/>
                <w:lang w:eastAsia="en-US"/>
              </w:rPr>
            </w:pPr>
            <w:r w:rsidRPr="00DE36D5">
              <w:rPr>
                <w:spacing w:val="-8"/>
                <w:sz w:val="28"/>
                <w:szCs w:val="28"/>
              </w:rPr>
              <w:t>–</w:t>
            </w:r>
          </w:p>
        </w:tc>
      </w:tr>
    </w:tbl>
    <w:p w:rsidR="006E1AF9" w:rsidRDefault="006E1AF9" w:rsidP="0084457F">
      <w:pPr>
        <w:widowControl w:val="0"/>
        <w:autoSpaceDE w:val="0"/>
        <w:autoSpaceDN w:val="0"/>
        <w:adjustRightInd w:val="0"/>
        <w:jc w:val="right"/>
        <w:outlineLvl w:val="2"/>
        <w:rPr>
          <w:sz w:val="28"/>
          <w:szCs w:val="28"/>
          <w:lang w:eastAsia="en-US"/>
        </w:rPr>
      </w:pPr>
    </w:p>
    <w:p w:rsidR="006E1AF9" w:rsidRDefault="006E1AF9" w:rsidP="005304D4">
      <w:pPr>
        <w:widowControl w:val="0"/>
        <w:autoSpaceDE w:val="0"/>
        <w:autoSpaceDN w:val="0"/>
        <w:adjustRightInd w:val="0"/>
        <w:outlineLvl w:val="1"/>
        <w:rPr>
          <w:sz w:val="24"/>
          <w:szCs w:val="24"/>
        </w:rPr>
      </w:pPr>
      <w:r>
        <w:rPr>
          <w:sz w:val="24"/>
          <w:szCs w:val="24"/>
        </w:rPr>
        <w:t>Ведущий специалист по делопроизводству</w:t>
      </w:r>
    </w:p>
    <w:p w:rsidR="006E1AF9" w:rsidRDefault="006E1AF9" w:rsidP="005304D4">
      <w:pPr>
        <w:widowControl w:val="0"/>
        <w:autoSpaceDE w:val="0"/>
        <w:autoSpaceDN w:val="0"/>
        <w:adjustRightInd w:val="0"/>
        <w:outlineLvl w:val="1"/>
        <w:rPr>
          <w:sz w:val="24"/>
          <w:szCs w:val="24"/>
        </w:rPr>
      </w:pPr>
      <w:r>
        <w:rPr>
          <w:sz w:val="24"/>
          <w:szCs w:val="24"/>
        </w:rPr>
        <w:t>и  архивной работе                                                                                                                                                                         Е.А.Стаценко</w:t>
      </w:r>
    </w:p>
    <w:p w:rsidR="006E1AF9" w:rsidRDefault="006E1AF9" w:rsidP="005304D4">
      <w:pPr>
        <w:widowControl w:val="0"/>
        <w:autoSpaceDE w:val="0"/>
        <w:autoSpaceDN w:val="0"/>
        <w:adjustRightInd w:val="0"/>
        <w:outlineLvl w:val="2"/>
        <w:rPr>
          <w:sz w:val="28"/>
          <w:szCs w:val="28"/>
          <w:lang w:eastAsia="en-US"/>
        </w:rPr>
      </w:pPr>
    </w:p>
    <w:p w:rsidR="006E1AF9" w:rsidRDefault="006E1AF9" w:rsidP="0084457F">
      <w:pPr>
        <w:widowControl w:val="0"/>
        <w:autoSpaceDE w:val="0"/>
        <w:autoSpaceDN w:val="0"/>
        <w:adjustRightInd w:val="0"/>
        <w:jc w:val="right"/>
        <w:outlineLvl w:val="2"/>
        <w:rPr>
          <w:sz w:val="28"/>
          <w:szCs w:val="28"/>
          <w:lang w:eastAsia="en-US"/>
        </w:rPr>
      </w:pPr>
    </w:p>
    <w:p w:rsidR="006E1AF9" w:rsidRDefault="006E1AF9" w:rsidP="0084457F">
      <w:pPr>
        <w:widowControl w:val="0"/>
        <w:autoSpaceDE w:val="0"/>
        <w:autoSpaceDN w:val="0"/>
        <w:adjustRightInd w:val="0"/>
        <w:jc w:val="right"/>
        <w:outlineLvl w:val="2"/>
        <w:rPr>
          <w:sz w:val="28"/>
          <w:szCs w:val="28"/>
          <w:lang w:eastAsia="en-US"/>
        </w:rPr>
      </w:pPr>
    </w:p>
    <w:p w:rsidR="006E1AF9" w:rsidRDefault="006E1AF9" w:rsidP="0084457F">
      <w:pPr>
        <w:widowControl w:val="0"/>
        <w:autoSpaceDE w:val="0"/>
        <w:autoSpaceDN w:val="0"/>
        <w:adjustRightInd w:val="0"/>
        <w:jc w:val="right"/>
        <w:outlineLvl w:val="2"/>
        <w:rPr>
          <w:sz w:val="28"/>
          <w:szCs w:val="28"/>
          <w:lang w:eastAsia="en-US"/>
        </w:rPr>
      </w:pPr>
    </w:p>
    <w:p w:rsidR="006E1AF9" w:rsidRDefault="006E1AF9" w:rsidP="0084457F">
      <w:pPr>
        <w:widowControl w:val="0"/>
        <w:autoSpaceDE w:val="0"/>
        <w:autoSpaceDN w:val="0"/>
        <w:adjustRightInd w:val="0"/>
        <w:jc w:val="right"/>
        <w:outlineLvl w:val="2"/>
        <w:rPr>
          <w:sz w:val="28"/>
          <w:szCs w:val="28"/>
          <w:lang w:eastAsia="en-US"/>
        </w:rPr>
      </w:pPr>
    </w:p>
    <w:p w:rsidR="006E1AF9" w:rsidRDefault="006E1AF9" w:rsidP="0084457F">
      <w:pPr>
        <w:widowControl w:val="0"/>
        <w:autoSpaceDE w:val="0"/>
        <w:autoSpaceDN w:val="0"/>
        <w:adjustRightInd w:val="0"/>
        <w:jc w:val="right"/>
        <w:outlineLvl w:val="2"/>
        <w:rPr>
          <w:sz w:val="28"/>
          <w:szCs w:val="28"/>
          <w:lang w:eastAsia="en-US"/>
        </w:rPr>
      </w:pPr>
    </w:p>
    <w:tbl>
      <w:tblPr>
        <w:tblW w:w="5000" w:type="pct"/>
        <w:tblInd w:w="-106" w:type="dxa"/>
        <w:tblLayout w:type="fixed"/>
        <w:tblLook w:val="01E0"/>
      </w:tblPr>
      <w:tblGrid>
        <w:gridCol w:w="3341"/>
        <w:gridCol w:w="11558"/>
      </w:tblGrid>
      <w:tr w:rsidR="006E1AF9">
        <w:tc>
          <w:tcPr>
            <w:tcW w:w="3341" w:type="dxa"/>
          </w:tcPr>
          <w:p w:rsidR="006E1AF9" w:rsidRDefault="006E1AF9">
            <w:pPr>
              <w:widowControl w:val="0"/>
              <w:autoSpaceDE w:val="0"/>
              <w:autoSpaceDN w:val="0"/>
              <w:adjustRightInd w:val="0"/>
              <w:outlineLvl w:val="1"/>
              <w:rPr>
                <w:sz w:val="24"/>
                <w:szCs w:val="24"/>
                <w:lang w:eastAsia="en-US"/>
              </w:rPr>
            </w:pPr>
          </w:p>
        </w:tc>
        <w:tc>
          <w:tcPr>
            <w:tcW w:w="11558" w:type="dxa"/>
          </w:tcPr>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rPr>
            </w:pPr>
          </w:p>
          <w:p w:rsidR="006E1AF9" w:rsidRDefault="006E1AF9" w:rsidP="00DF38E7">
            <w:pPr>
              <w:widowControl w:val="0"/>
              <w:autoSpaceDE w:val="0"/>
              <w:autoSpaceDN w:val="0"/>
              <w:adjustRightInd w:val="0"/>
              <w:ind w:left="7241"/>
              <w:jc w:val="center"/>
              <w:rPr>
                <w:sz w:val="28"/>
                <w:szCs w:val="28"/>
                <w:lang w:eastAsia="en-US"/>
              </w:rPr>
            </w:pPr>
            <w:r>
              <w:rPr>
                <w:sz w:val="28"/>
                <w:szCs w:val="28"/>
              </w:rPr>
              <w:t>Приложение № 5</w:t>
            </w:r>
          </w:p>
          <w:p w:rsidR="006E1AF9" w:rsidRDefault="006E1AF9" w:rsidP="00DF38E7">
            <w:pPr>
              <w:widowControl w:val="0"/>
              <w:autoSpaceDE w:val="0"/>
              <w:autoSpaceDN w:val="0"/>
              <w:adjustRightInd w:val="0"/>
              <w:ind w:left="7241"/>
              <w:jc w:val="center"/>
              <w:rPr>
                <w:sz w:val="28"/>
                <w:szCs w:val="28"/>
              </w:rPr>
            </w:pPr>
            <w:r>
              <w:rPr>
                <w:sz w:val="28"/>
                <w:szCs w:val="28"/>
              </w:rPr>
              <w:t>к муниципальной программе</w:t>
            </w:r>
          </w:p>
          <w:p w:rsidR="006E1AF9" w:rsidRDefault="006E1AF9" w:rsidP="00DF38E7">
            <w:pPr>
              <w:widowControl w:val="0"/>
              <w:autoSpaceDE w:val="0"/>
              <w:autoSpaceDN w:val="0"/>
              <w:adjustRightInd w:val="0"/>
              <w:ind w:left="7241"/>
              <w:jc w:val="center"/>
              <w:rPr>
                <w:sz w:val="24"/>
                <w:szCs w:val="24"/>
              </w:rPr>
            </w:pPr>
            <w:r>
              <w:rPr>
                <w:sz w:val="28"/>
                <w:szCs w:val="28"/>
              </w:rPr>
              <w:t xml:space="preserve"> «Обеспечение общественного порядка и противодействие преступности Краснокутского сельского поселения</w:t>
            </w:r>
            <w:r>
              <w:rPr>
                <w:sz w:val="24"/>
                <w:szCs w:val="24"/>
              </w:rPr>
              <w:t>»</w:t>
            </w:r>
          </w:p>
          <w:p w:rsidR="006E1AF9" w:rsidRDefault="006E1AF9" w:rsidP="00DF38E7">
            <w:pPr>
              <w:widowControl w:val="0"/>
              <w:autoSpaceDE w:val="0"/>
              <w:autoSpaceDN w:val="0"/>
              <w:adjustRightInd w:val="0"/>
              <w:ind w:left="7241"/>
              <w:jc w:val="right"/>
              <w:rPr>
                <w:sz w:val="24"/>
                <w:szCs w:val="24"/>
                <w:lang w:eastAsia="en-US"/>
              </w:rPr>
            </w:pPr>
          </w:p>
        </w:tc>
      </w:tr>
    </w:tbl>
    <w:p w:rsidR="006E1AF9" w:rsidRPr="00DF38E7" w:rsidRDefault="006E1AF9" w:rsidP="0084457F">
      <w:pPr>
        <w:widowControl w:val="0"/>
        <w:autoSpaceDE w:val="0"/>
        <w:autoSpaceDN w:val="0"/>
        <w:adjustRightInd w:val="0"/>
        <w:jc w:val="center"/>
        <w:rPr>
          <w:caps/>
          <w:sz w:val="28"/>
          <w:szCs w:val="28"/>
          <w:lang w:eastAsia="en-US"/>
        </w:rPr>
      </w:pPr>
      <w:bookmarkStart w:id="27" w:name="Par1016"/>
      <w:bookmarkEnd w:id="27"/>
      <w:r w:rsidRPr="00DF38E7">
        <w:rPr>
          <w:caps/>
          <w:sz w:val="28"/>
          <w:szCs w:val="28"/>
        </w:rPr>
        <w:t xml:space="preserve">Сведения </w:t>
      </w:r>
    </w:p>
    <w:p w:rsidR="006E1AF9" w:rsidRDefault="006E1AF9" w:rsidP="0084457F">
      <w:pPr>
        <w:widowControl w:val="0"/>
        <w:autoSpaceDE w:val="0"/>
        <w:autoSpaceDN w:val="0"/>
        <w:adjustRightInd w:val="0"/>
        <w:jc w:val="center"/>
        <w:rPr>
          <w:sz w:val="28"/>
          <w:szCs w:val="28"/>
        </w:rPr>
      </w:pPr>
      <w:r>
        <w:rPr>
          <w:sz w:val="28"/>
          <w:szCs w:val="28"/>
        </w:rPr>
        <w:t>о методике расчета показателей (индикаторов) муниципальной программы</w:t>
      </w:r>
    </w:p>
    <w:p w:rsidR="006E1AF9" w:rsidRDefault="006E1AF9" w:rsidP="0084457F">
      <w:pPr>
        <w:widowControl w:val="0"/>
        <w:autoSpaceDE w:val="0"/>
        <w:autoSpaceDN w:val="0"/>
        <w:adjustRightInd w:val="0"/>
        <w:jc w:val="center"/>
        <w:rPr>
          <w:sz w:val="28"/>
          <w:szCs w:val="28"/>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
        <w:gridCol w:w="3529"/>
        <w:gridCol w:w="1183"/>
        <w:gridCol w:w="5325"/>
        <w:gridCol w:w="4115"/>
      </w:tblGrid>
      <w:tr w:rsidR="006E1AF9">
        <w:tc>
          <w:tcPr>
            <w:tcW w:w="768" w:type="dxa"/>
          </w:tcPr>
          <w:p w:rsidR="006E1AF9" w:rsidRDefault="006E1AF9">
            <w:pPr>
              <w:widowControl w:val="0"/>
              <w:autoSpaceDE w:val="0"/>
              <w:autoSpaceDN w:val="0"/>
              <w:adjustRightInd w:val="0"/>
              <w:jc w:val="center"/>
              <w:outlineLvl w:val="2"/>
              <w:rPr>
                <w:sz w:val="28"/>
                <w:szCs w:val="28"/>
                <w:lang w:eastAsia="en-US"/>
              </w:rPr>
            </w:pPr>
            <w:r>
              <w:rPr>
                <w:sz w:val="28"/>
                <w:szCs w:val="28"/>
              </w:rPr>
              <w:t xml:space="preserve">№  </w:t>
            </w:r>
            <w:r>
              <w:rPr>
                <w:sz w:val="28"/>
                <w:szCs w:val="28"/>
              </w:rPr>
              <w:br/>
              <w:t>п/п</w:t>
            </w:r>
          </w:p>
        </w:tc>
        <w:tc>
          <w:tcPr>
            <w:tcW w:w="3740" w:type="dxa"/>
          </w:tcPr>
          <w:p w:rsidR="006E1AF9" w:rsidRDefault="006E1AF9">
            <w:pPr>
              <w:widowControl w:val="0"/>
              <w:autoSpaceDE w:val="0"/>
              <w:autoSpaceDN w:val="0"/>
              <w:adjustRightInd w:val="0"/>
              <w:jc w:val="center"/>
              <w:outlineLvl w:val="2"/>
              <w:rPr>
                <w:sz w:val="28"/>
                <w:szCs w:val="28"/>
                <w:lang w:eastAsia="en-US"/>
              </w:rPr>
            </w:pPr>
            <w:r>
              <w:rPr>
                <w:sz w:val="28"/>
                <w:szCs w:val="28"/>
              </w:rPr>
              <w:t>Наименование показателя</w:t>
            </w:r>
          </w:p>
        </w:tc>
        <w:tc>
          <w:tcPr>
            <w:tcW w:w="1245" w:type="dxa"/>
          </w:tcPr>
          <w:p w:rsidR="006E1AF9" w:rsidRDefault="006E1AF9">
            <w:pPr>
              <w:widowControl w:val="0"/>
              <w:autoSpaceDE w:val="0"/>
              <w:autoSpaceDN w:val="0"/>
              <w:adjustRightInd w:val="0"/>
              <w:jc w:val="center"/>
              <w:outlineLvl w:val="2"/>
              <w:rPr>
                <w:sz w:val="28"/>
                <w:szCs w:val="28"/>
                <w:lang w:eastAsia="en-US"/>
              </w:rPr>
            </w:pPr>
            <w:r>
              <w:rPr>
                <w:sz w:val="28"/>
                <w:szCs w:val="28"/>
              </w:rPr>
              <w:t>Ед. изм.</w:t>
            </w:r>
          </w:p>
        </w:tc>
        <w:tc>
          <w:tcPr>
            <w:tcW w:w="5720" w:type="dxa"/>
          </w:tcPr>
          <w:p w:rsidR="006E1AF9" w:rsidRDefault="006E1AF9">
            <w:pPr>
              <w:pStyle w:val="ConsPlusCell"/>
              <w:jc w:val="center"/>
              <w:rPr>
                <w:rFonts w:ascii="Times New Roman" w:hAnsi="Times New Roman" w:cs="Times New Roman"/>
                <w:sz w:val="28"/>
                <w:szCs w:val="28"/>
              </w:rPr>
            </w:pPr>
            <w:r>
              <w:rPr>
                <w:rFonts w:ascii="Times New Roman" w:hAnsi="Times New Roman" w:cs="Times New Roman"/>
                <w:sz w:val="28"/>
                <w:szCs w:val="28"/>
              </w:rPr>
              <w:t>Методика расчета показателя (формула) и</w:t>
            </w:r>
          </w:p>
          <w:p w:rsidR="006E1AF9" w:rsidRDefault="006E1AF9">
            <w:pPr>
              <w:widowControl w:val="0"/>
              <w:autoSpaceDE w:val="0"/>
              <w:autoSpaceDN w:val="0"/>
              <w:adjustRightInd w:val="0"/>
              <w:jc w:val="center"/>
              <w:outlineLvl w:val="2"/>
              <w:rPr>
                <w:sz w:val="28"/>
                <w:szCs w:val="28"/>
                <w:lang w:eastAsia="en-US"/>
              </w:rPr>
            </w:pPr>
            <w:r>
              <w:rPr>
                <w:sz w:val="28"/>
                <w:szCs w:val="28"/>
              </w:rPr>
              <w:t>методологические пояснения к показателю</w:t>
            </w:r>
          </w:p>
        </w:tc>
        <w:tc>
          <w:tcPr>
            <w:tcW w:w="4400" w:type="dxa"/>
          </w:tcPr>
          <w:p w:rsidR="006E1AF9" w:rsidRDefault="006E1AF9">
            <w:pPr>
              <w:widowControl w:val="0"/>
              <w:autoSpaceDE w:val="0"/>
              <w:autoSpaceDN w:val="0"/>
              <w:adjustRightInd w:val="0"/>
              <w:jc w:val="center"/>
              <w:outlineLvl w:val="2"/>
              <w:rPr>
                <w:sz w:val="28"/>
                <w:szCs w:val="28"/>
                <w:lang w:eastAsia="en-US"/>
              </w:rPr>
            </w:pPr>
            <w:r>
              <w:rPr>
                <w:sz w:val="28"/>
                <w:szCs w:val="28"/>
              </w:rPr>
              <w:t xml:space="preserve">Базовые показатели   </w:t>
            </w:r>
            <w:r>
              <w:rPr>
                <w:sz w:val="28"/>
                <w:szCs w:val="28"/>
              </w:rPr>
              <w:br/>
              <w:t>(используемые в формуле)</w:t>
            </w:r>
          </w:p>
        </w:tc>
      </w:tr>
    </w:tbl>
    <w:p w:rsidR="006E1AF9" w:rsidRPr="00374D6A" w:rsidRDefault="006E1AF9">
      <w:pPr>
        <w:rPr>
          <w:sz w:val="2"/>
          <w:szCs w:val="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9"/>
        <w:gridCol w:w="3557"/>
        <w:gridCol w:w="1237"/>
        <w:gridCol w:w="5253"/>
        <w:gridCol w:w="4113"/>
      </w:tblGrid>
      <w:tr w:rsidR="006E1AF9">
        <w:trPr>
          <w:tblHeader/>
        </w:trPr>
        <w:tc>
          <w:tcPr>
            <w:tcW w:w="739" w:type="dxa"/>
          </w:tcPr>
          <w:p w:rsidR="006E1AF9" w:rsidRDefault="006E1AF9">
            <w:pPr>
              <w:widowControl w:val="0"/>
              <w:autoSpaceDE w:val="0"/>
              <w:autoSpaceDN w:val="0"/>
              <w:adjustRightInd w:val="0"/>
              <w:jc w:val="center"/>
              <w:outlineLvl w:val="2"/>
              <w:rPr>
                <w:sz w:val="28"/>
                <w:szCs w:val="28"/>
                <w:lang w:eastAsia="en-US"/>
              </w:rPr>
            </w:pPr>
            <w:r>
              <w:rPr>
                <w:sz w:val="28"/>
                <w:szCs w:val="28"/>
              </w:rPr>
              <w:t>1</w:t>
            </w:r>
          </w:p>
        </w:tc>
        <w:tc>
          <w:tcPr>
            <w:tcW w:w="3557" w:type="dxa"/>
          </w:tcPr>
          <w:p w:rsidR="006E1AF9" w:rsidRDefault="006E1AF9">
            <w:pPr>
              <w:widowControl w:val="0"/>
              <w:autoSpaceDE w:val="0"/>
              <w:autoSpaceDN w:val="0"/>
              <w:adjustRightInd w:val="0"/>
              <w:jc w:val="center"/>
              <w:outlineLvl w:val="2"/>
              <w:rPr>
                <w:sz w:val="28"/>
                <w:szCs w:val="28"/>
                <w:lang w:eastAsia="en-US"/>
              </w:rPr>
            </w:pPr>
            <w:r>
              <w:rPr>
                <w:sz w:val="28"/>
                <w:szCs w:val="28"/>
              </w:rPr>
              <w:t>2</w:t>
            </w:r>
          </w:p>
        </w:tc>
        <w:tc>
          <w:tcPr>
            <w:tcW w:w="1237" w:type="dxa"/>
          </w:tcPr>
          <w:p w:rsidR="006E1AF9" w:rsidRDefault="006E1AF9">
            <w:pPr>
              <w:widowControl w:val="0"/>
              <w:autoSpaceDE w:val="0"/>
              <w:autoSpaceDN w:val="0"/>
              <w:adjustRightInd w:val="0"/>
              <w:jc w:val="center"/>
              <w:outlineLvl w:val="2"/>
              <w:rPr>
                <w:sz w:val="28"/>
                <w:szCs w:val="28"/>
                <w:lang w:eastAsia="en-US"/>
              </w:rPr>
            </w:pPr>
            <w:r>
              <w:rPr>
                <w:sz w:val="28"/>
                <w:szCs w:val="28"/>
              </w:rPr>
              <w:t>3</w:t>
            </w:r>
          </w:p>
        </w:tc>
        <w:tc>
          <w:tcPr>
            <w:tcW w:w="5253" w:type="dxa"/>
          </w:tcPr>
          <w:p w:rsidR="006E1AF9" w:rsidRDefault="006E1AF9">
            <w:pPr>
              <w:widowControl w:val="0"/>
              <w:autoSpaceDE w:val="0"/>
              <w:autoSpaceDN w:val="0"/>
              <w:adjustRightInd w:val="0"/>
              <w:jc w:val="center"/>
              <w:outlineLvl w:val="2"/>
              <w:rPr>
                <w:sz w:val="28"/>
                <w:szCs w:val="28"/>
                <w:lang w:eastAsia="en-US"/>
              </w:rPr>
            </w:pPr>
            <w:r>
              <w:rPr>
                <w:sz w:val="28"/>
                <w:szCs w:val="28"/>
              </w:rPr>
              <w:t>4</w:t>
            </w:r>
          </w:p>
        </w:tc>
        <w:tc>
          <w:tcPr>
            <w:tcW w:w="4113" w:type="dxa"/>
          </w:tcPr>
          <w:p w:rsidR="006E1AF9" w:rsidRDefault="006E1AF9">
            <w:pPr>
              <w:widowControl w:val="0"/>
              <w:autoSpaceDE w:val="0"/>
              <w:autoSpaceDN w:val="0"/>
              <w:adjustRightInd w:val="0"/>
              <w:jc w:val="center"/>
              <w:outlineLvl w:val="2"/>
              <w:rPr>
                <w:sz w:val="28"/>
                <w:szCs w:val="28"/>
                <w:lang w:eastAsia="en-US"/>
              </w:rPr>
            </w:pPr>
            <w:r>
              <w:rPr>
                <w:sz w:val="28"/>
                <w:szCs w:val="28"/>
              </w:rPr>
              <w:t>5</w:t>
            </w:r>
          </w:p>
        </w:tc>
      </w:tr>
      <w:tr w:rsidR="006E1AF9">
        <w:tc>
          <w:tcPr>
            <w:tcW w:w="14899" w:type="dxa"/>
            <w:gridSpan w:val="5"/>
          </w:tcPr>
          <w:p w:rsidR="006E1AF9" w:rsidRDefault="006E1AF9">
            <w:pPr>
              <w:widowControl w:val="0"/>
              <w:autoSpaceDE w:val="0"/>
              <w:autoSpaceDN w:val="0"/>
              <w:adjustRightInd w:val="0"/>
              <w:jc w:val="center"/>
              <w:outlineLvl w:val="2"/>
              <w:rPr>
                <w:sz w:val="28"/>
                <w:szCs w:val="28"/>
                <w:lang w:eastAsia="en-US"/>
              </w:rPr>
            </w:pPr>
            <w:r>
              <w:rPr>
                <w:sz w:val="28"/>
                <w:szCs w:val="28"/>
              </w:rPr>
              <w:t>показатель № 1</w:t>
            </w:r>
          </w:p>
        </w:tc>
      </w:tr>
      <w:tr w:rsidR="006E1AF9">
        <w:tc>
          <w:tcPr>
            <w:tcW w:w="739" w:type="dxa"/>
          </w:tcPr>
          <w:p w:rsidR="006E1AF9" w:rsidRPr="00A21473" w:rsidRDefault="006E1AF9">
            <w:pPr>
              <w:widowControl w:val="0"/>
              <w:autoSpaceDE w:val="0"/>
              <w:autoSpaceDN w:val="0"/>
              <w:adjustRightInd w:val="0"/>
              <w:jc w:val="center"/>
              <w:outlineLvl w:val="2"/>
              <w:rPr>
                <w:sz w:val="26"/>
                <w:szCs w:val="26"/>
                <w:lang w:eastAsia="en-US"/>
              </w:rPr>
            </w:pPr>
            <w:r w:rsidRPr="00A21473">
              <w:rPr>
                <w:sz w:val="26"/>
                <w:szCs w:val="26"/>
              </w:rPr>
              <w:t>1.</w:t>
            </w:r>
          </w:p>
        </w:tc>
        <w:tc>
          <w:tcPr>
            <w:tcW w:w="3557" w:type="dxa"/>
          </w:tcPr>
          <w:p w:rsidR="006E1AF9" w:rsidRPr="00A21473" w:rsidRDefault="006E1AF9">
            <w:pPr>
              <w:widowControl w:val="0"/>
              <w:autoSpaceDE w:val="0"/>
              <w:autoSpaceDN w:val="0"/>
              <w:adjustRightInd w:val="0"/>
              <w:jc w:val="both"/>
              <w:rPr>
                <w:sz w:val="26"/>
                <w:szCs w:val="26"/>
                <w:lang w:eastAsia="en-US"/>
              </w:rPr>
            </w:pPr>
            <w:r w:rsidRPr="00A21473">
              <w:rPr>
                <w:sz w:val="26"/>
                <w:szCs w:val="26"/>
              </w:rPr>
              <w:t>Доля граждан, опрошенных в ходе мониторинга обще</w:t>
            </w:r>
            <w:r w:rsidRPr="00A21473">
              <w:rPr>
                <w:sz w:val="26"/>
                <w:szCs w:val="26"/>
              </w:rPr>
              <w:softHyphen/>
              <w:t>ственного мнения, которые лично сталкивались за по</w:t>
            </w:r>
            <w:r w:rsidRPr="00A21473">
              <w:rPr>
                <w:sz w:val="26"/>
                <w:szCs w:val="26"/>
              </w:rPr>
              <w:softHyphen/>
              <w:t>следний год с проявлени</w:t>
            </w:r>
            <w:r w:rsidRPr="00A21473">
              <w:rPr>
                <w:sz w:val="26"/>
                <w:szCs w:val="26"/>
              </w:rPr>
              <w:softHyphen/>
              <w:t xml:space="preserve">ями коррупции в </w:t>
            </w:r>
            <w:r>
              <w:rPr>
                <w:sz w:val="26"/>
                <w:szCs w:val="26"/>
              </w:rPr>
              <w:t>Краснокутском</w:t>
            </w:r>
            <w:r w:rsidRPr="00A21473">
              <w:rPr>
                <w:sz w:val="26"/>
                <w:szCs w:val="26"/>
              </w:rPr>
              <w:t xml:space="preserve"> сельском поселении</w:t>
            </w:r>
          </w:p>
          <w:p w:rsidR="006E1AF9" w:rsidRPr="00A21473" w:rsidRDefault="006E1AF9">
            <w:pPr>
              <w:widowControl w:val="0"/>
              <w:autoSpaceDE w:val="0"/>
              <w:autoSpaceDN w:val="0"/>
              <w:adjustRightInd w:val="0"/>
              <w:jc w:val="both"/>
              <w:outlineLvl w:val="2"/>
              <w:rPr>
                <w:sz w:val="26"/>
                <w:szCs w:val="26"/>
                <w:lang w:eastAsia="en-US"/>
              </w:rPr>
            </w:pPr>
          </w:p>
        </w:tc>
        <w:tc>
          <w:tcPr>
            <w:tcW w:w="1237" w:type="dxa"/>
          </w:tcPr>
          <w:p w:rsidR="006E1AF9" w:rsidRPr="00A21473" w:rsidRDefault="006E1AF9">
            <w:pPr>
              <w:widowControl w:val="0"/>
              <w:autoSpaceDE w:val="0"/>
              <w:autoSpaceDN w:val="0"/>
              <w:adjustRightInd w:val="0"/>
              <w:jc w:val="center"/>
              <w:outlineLvl w:val="2"/>
              <w:rPr>
                <w:sz w:val="26"/>
                <w:szCs w:val="26"/>
                <w:lang w:eastAsia="en-US"/>
              </w:rPr>
            </w:pPr>
            <w:r w:rsidRPr="00A21473">
              <w:rPr>
                <w:sz w:val="26"/>
                <w:szCs w:val="26"/>
              </w:rPr>
              <w:t>процент</w:t>
            </w:r>
          </w:p>
        </w:tc>
        <w:tc>
          <w:tcPr>
            <w:tcW w:w="5253" w:type="dxa"/>
          </w:tcPr>
          <w:p w:rsidR="006E1AF9" w:rsidRPr="00A21473" w:rsidRDefault="006E1AF9">
            <w:pPr>
              <w:pStyle w:val="ConsPlusCell"/>
              <w:ind w:left="67"/>
              <w:jc w:val="both"/>
              <w:rPr>
                <w:rFonts w:ascii="Times New Roman" w:hAnsi="Times New Roman" w:cs="Times New Roman"/>
                <w:sz w:val="26"/>
                <w:szCs w:val="26"/>
              </w:rPr>
            </w:pPr>
            <w:r w:rsidRPr="00A21473">
              <w:rPr>
                <w:rFonts w:ascii="Times New Roman" w:hAnsi="Times New Roman" w:cs="Times New Roman"/>
                <w:sz w:val="26"/>
                <w:szCs w:val="26"/>
              </w:rPr>
              <w:t xml:space="preserve">доля опрошенных граждан за последний год  = доле опрошенных граждан в 2010 </w:t>
            </w:r>
            <w:r w:rsidRPr="00A21473">
              <w:rPr>
                <w:rFonts w:ascii="Times New Roman" w:hAnsi="Times New Roman" w:cs="Times New Roman"/>
                <w:spacing w:val="-4"/>
                <w:sz w:val="26"/>
                <w:szCs w:val="26"/>
              </w:rPr>
              <w:t>году – доля опрошенных граждан в 2014 –</w:t>
            </w:r>
            <w:r w:rsidRPr="00A21473">
              <w:rPr>
                <w:rFonts w:ascii="Times New Roman" w:hAnsi="Times New Roman" w:cs="Times New Roman"/>
                <w:sz w:val="26"/>
                <w:szCs w:val="26"/>
              </w:rPr>
              <w:t xml:space="preserve"> 2020 го</w:t>
            </w:r>
            <w:r w:rsidRPr="00A21473">
              <w:rPr>
                <w:rFonts w:ascii="Times New Roman" w:hAnsi="Times New Roman" w:cs="Times New Roman"/>
                <w:sz w:val="26"/>
                <w:szCs w:val="26"/>
              </w:rPr>
              <w:softHyphen/>
              <w:t>дах,</w:t>
            </w:r>
          </w:p>
          <w:p w:rsidR="006E1AF9" w:rsidRPr="00A21473" w:rsidRDefault="006E1AF9">
            <w:pPr>
              <w:pStyle w:val="ConsPlusCell"/>
              <w:ind w:left="67"/>
              <w:jc w:val="both"/>
              <w:rPr>
                <w:rFonts w:ascii="Times New Roman" w:hAnsi="Times New Roman" w:cs="Times New Roman"/>
                <w:sz w:val="26"/>
                <w:szCs w:val="26"/>
              </w:rPr>
            </w:pPr>
            <w:r w:rsidRPr="00A21473">
              <w:rPr>
                <w:rFonts w:ascii="Times New Roman" w:hAnsi="Times New Roman" w:cs="Times New Roman"/>
                <w:sz w:val="26"/>
                <w:szCs w:val="26"/>
              </w:rPr>
              <w:t>где для опрошенных граждан в 2014 – 2020 годах рассчитывается по формуле:</w:t>
            </w:r>
          </w:p>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количество опрошенных граждан в ходе мо</w:t>
            </w:r>
            <w:r w:rsidRPr="00A21473">
              <w:rPr>
                <w:sz w:val="26"/>
                <w:szCs w:val="26"/>
              </w:rPr>
              <w:softHyphen/>
              <w:t>ниторинга общественного мнения, которые лично сталкивались с проявле</w:t>
            </w:r>
            <w:r w:rsidRPr="00A21473">
              <w:rPr>
                <w:sz w:val="26"/>
                <w:szCs w:val="26"/>
              </w:rPr>
              <w:softHyphen/>
              <w:t>ниями корруп</w:t>
            </w:r>
            <w:r w:rsidRPr="00A21473">
              <w:rPr>
                <w:sz w:val="26"/>
                <w:szCs w:val="26"/>
              </w:rPr>
              <w:softHyphen/>
              <w:t xml:space="preserve">ции в </w:t>
            </w:r>
            <w:r>
              <w:rPr>
                <w:sz w:val="26"/>
                <w:szCs w:val="26"/>
              </w:rPr>
              <w:t>Краснокутском</w:t>
            </w:r>
            <w:r w:rsidRPr="00A21473">
              <w:rPr>
                <w:sz w:val="26"/>
                <w:szCs w:val="26"/>
              </w:rPr>
              <w:t xml:space="preserve"> сельском поселении,  по итогам опроса 2014-2020 годах (чело</w:t>
            </w:r>
            <w:r w:rsidRPr="00A21473">
              <w:rPr>
                <w:sz w:val="26"/>
                <w:szCs w:val="26"/>
              </w:rPr>
              <w:softHyphen/>
              <w:t>век) / общее количе</w:t>
            </w:r>
            <w:r w:rsidRPr="00A21473">
              <w:rPr>
                <w:sz w:val="26"/>
                <w:szCs w:val="26"/>
              </w:rPr>
              <w:softHyphen/>
              <w:t xml:space="preserve">ство опрошенных х 100 процентов. </w:t>
            </w:r>
          </w:p>
        </w:tc>
        <w:tc>
          <w:tcPr>
            <w:tcW w:w="4113" w:type="dxa"/>
          </w:tcPr>
          <w:p w:rsidR="006E1AF9" w:rsidRPr="00A21473" w:rsidRDefault="006E1AF9">
            <w:pPr>
              <w:widowControl w:val="0"/>
              <w:autoSpaceDE w:val="0"/>
              <w:autoSpaceDN w:val="0"/>
              <w:adjustRightInd w:val="0"/>
              <w:jc w:val="both"/>
              <w:outlineLvl w:val="2"/>
              <w:rPr>
                <w:sz w:val="26"/>
                <w:szCs w:val="26"/>
              </w:rPr>
            </w:pPr>
            <w:r w:rsidRPr="00A21473">
              <w:rPr>
                <w:sz w:val="26"/>
                <w:szCs w:val="26"/>
              </w:rPr>
              <w:t>доля опрошенных граждан в ходе мониторинга обществен</w:t>
            </w:r>
            <w:r w:rsidRPr="00A21473">
              <w:rPr>
                <w:sz w:val="26"/>
                <w:szCs w:val="26"/>
              </w:rPr>
              <w:softHyphen/>
              <w:t>ного мне</w:t>
            </w:r>
            <w:r w:rsidRPr="00A21473">
              <w:rPr>
                <w:sz w:val="26"/>
                <w:szCs w:val="26"/>
              </w:rPr>
              <w:softHyphen/>
              <w:t xml:space="preserve">ния, которые лично сталкивались за последний год с проявлениями коррупции в </w:t>
            </w:r>
            <w:r>
              <w:rPr>
                <w:sz w:val="26"/>
                <w:szCs w:val="26"/>
              </w:rPr>
              <w:t>Краснокутском</w:t>
            </w:r>
            <w:r w:rsidRPr="00A21473">
              <w:rPr>
                <w:sz w:val="26"/>
                <w:szCs w:val="26"/>
              </w:rPr>
              <w:t xml:space="preserve"> сельском поселении.</w:t>
            </w:r>
          </w:p>
          <w:p w:rsidR="006E1AF9" w:rsidRPr="00A21473" w:rsidRDefault="006E1AF9" w:rsidP="00A21473">
            <w:pPr>
              <w:autoSpaceDE w:val="0"/>
              <w:autoSpaceDN w:val="0"/>
              <w:adjustRightInd w:val="0"/>
              <w:jc w:val="both"/>
              <w:rPr>
                <w:sz w:val="26"/>
                <w:szCs w:val="26"/>
              </w:rPr>
            </w:pPr>
            <w:r w:rsidRPr="00A21473">
              <w:rPr>
                <w:sz w:val="26"/>
                <w:szCs w:val="26"/>
              </w:rPr>
              <w:t>доля опрошенных граждан в ходе мониторинга обществен</w:t>
            </w:r>
            <w:r w:rsidRPr="00A21473">
              <w:rPr>
                <w:sz w:val="26"/>
                <w:szCs w:val="26"/>
              </w:rPr>
              <w:softHyphen/>
              <w:t>ного мне</w:t>
            </w:r>
            <w:r w:rsidRPr="00A21473">
              <w:rPr>
                <w:sz w:val="26"/>
                <w:szCs w:val="26"/>
              </w:rPr>
              <w:softHyphen/>
              <w:t>ния, которые лично сталкивались в 2010 году с про</w:t>
            </w:r>
            <w:r w:rsidRPr="00A21473">
              <w:rPr>
                <w:sz w:val="26"/>
                <w:szCs w:val="26"/>
              </w:rPr>
              <w:softHyphen/>
              <w:t>явлениями кор</w:t>
            </w:r>
            <w:r w:rsidRPr="00A21473">
              <w:rPr>
                <w:sz w:val="26"/>
                <w:szCs w:val="26"/>
              </w:rPr>
              <w:softHyphen/>
              <w:t xml:space="preserve">рупции в </w:t>
            </w:r>
            <w:r>
              <w:rPr>
                <w:sz w:val="26"/>
                <w:szCs w:val="26"/>
              </w:rPr>
              <w:t>Краснокутском</w:t>
            </w:r>
            <w:r w:rsidRPr="00A21473">
              <w:rPr>
                <w:sz w:val="26"/>
                <w:szCs w:val="26"/>
              </w:rPr>
              <w:t xml:space="preserve"> сельском поселении (36,2 процента).</w:t>
            </w:r>
          </w:p>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доля опрошенных граждан в ходе мониторинга обществен</w:t>
            </w:r>
            <w:r w:rsidRPr="00A21473">
              <w:rPr>
                <w:sz w:val="26"/>
                <w:szCs w:val="26"/>
              </w:rPr>
              <w:softHyphen/>
              <w:t>ного мне</w:t>
            </w:r>
            <w:r w:rsidRPr="00A21473">
              <w:rPr>
                <w:sz w:val="26"/>
                <w:szCs w:val="26"/>
              </w:rPr>
              <w:softHyphen/>
              <w:t xml:space="preserve">ния, которые лично сталкивались с проявлениями коррупции в </w:t>
            </w:r>
            <w:r>
              <w:rPr>
                <w:sz w:val="26"/>
                <w:szCs w:val="26"/>
              </w:rPr>
              <w:t>Краснокутском</w:t>
            </w:r>
            <w:r w:rsidRPr="00A21473">
              <w:rPr>
                <w:sz w:val="26"/>
                <w:szCs w:val="26"/>
              </w:rPr>
              <w:t xml:space="preserve"> сельском поселении в 2014-2020 го</w:t>
            </w:r>
            <w:r w:rsidRPr="00A21473">
              <w:rPr>
                <w:sz w:val="26"/>
                <w:szCs w:val="26"/>
              </w:rPr>
              <w:softHyphen/>
              <w:t xml:space="preserve">дах. </w:t>
            </w:r>
          </w:p>
        </w:tc>
      </w:tr>
      <w:tr w:rsidR="006E1AF9">
        <w:tc>
          <w:tcPr>
            <w:tcW w:w="14899" w:type="dxa"/>
            <w:gridSpan w:val="5"/>
          </w:tcPr>
          <w:p w:rsidR="006E1AF9" w:rsidRPr="00A21473" w:rsidRDefault="006E1AF9">
            <w:pPr>
              <w:widowControl w:val="0"/>
              <w:autoSpaceDE w:val="0"/>
              <w:autoSpaceDN w:val="0"/>
              <w:adjustRightInd w:val="0"/>
              <w:jc w:val="center"/>
              <w:outlineLvl w:val="2"/>
              <w:rPr>
                <w:sz w:val="26"/>
                <w:szCs w:val="26"/>
                <w:lang w:eastAsia="en-US"/>
              </w:rPr>
            </w:pPr>
            <w:r w:rsidRPr="00A21473">
              <w:rPr>
                <w:sz w:val="26"/>
                <w:szCs w:val="26"/>
              </w:rPr>
              <w:t>показатель № 2</w:t>
            </w:r>
          </w:p>
        </w:tc>
      </w:tr>
      <w:tr w:rsidR="006E1AF9">
        <w:tc>
          <w:tcPr>
            <w:tcW w:w="739" w:type="dxa"/>
          </w:tcPr>
          <w:p w:rsidR="006E1AF9" w:rsidRPr="00A21473" w:rsidRDefault="006E1AF9">
            <w:pPr>
              <w:widowControl w:val="0"/>
              <w:autoSpaceDE w:val="0"/>
              <w:autoSpaceDN w:val="0"/>
              <w:adjustRightInd w:val="0"/>
              <w:jc w:val="center"/>
              <w:outlineLvl w:val="2"/>
              <w:rPr>
                <w:sz w:val="26"/>
                <w:szCs w:val="26"/>
                <w:lang w:eastAsia="en-US"/>
              </w:rPr>
            </w:pPr>
            <w:r>
              <w:rPr>
                <w:sz w:val="26"/>
                <w:szCs w:val="26"/>
              </w:rPr>
              <w:t>2</w:t>
            </w:r>
            <w:r w:rsidRPr="00A21473">
              <w:rPr>
                <w:sz w:val="26"/>
                <w:szCs w:val="26"/>
              </w:rPr>
              <w:t>.</w:t>
            </w:r>
          </w:p>
        </w:tc>
        <w:tc>
          <w:tcPr>
            <w:tcW w:w="3557" w:type="dxa"/>
          </w:tcPr>
          <w:p w:rsidR="006E1AF9" w:rsidRPr="00A21473" w:rsidRDefault="006E1AF9" w:rsidP="00860B8E">
            <w:pPr>
              <w:widowControl w:val="0"/>
              <w:autoSpaceDE w:val="0"/>
              <w:autoSpaceDN w:val="0"/>
              <w:adjustRightInd w:val="0"/>
              <w:outlineLvl w:val="2"/>
              <w:rPr>
                <w:sz w:val="26"/>
                <w:szCs w:val="26"/>
                <w:lang w:eastAsia="en-US"/>
              </w:rPr>
            </w:pPr>
            <w:r w:rsidRPr="00A21473">
              <w:rPr>
                <w:sz w:val="26"/>
                <w:szCs w:val="26"/>
              </w:rPr>
              <w:t>количество муници</w:t>
            </w:r>
            <w:r w:rsidRPr="00A21473">
              <w:rPr>
                <w:sz w:val="26"/>
                <w:szCs w:val="26"/>
              </w:rPr>
              <w:softHyphen/>
              <w:t>пальных служащих, про</w:t>
            </w:r>
            <w:r w:rsidRPr="00A21473">
              <w:rPr>
                <w:sz w:val="26"/>
                <w:szCs w:val="26"/>
              </w:rPr>
              <w:softHyphen/>
              <w:t>шедших обучение на семи</w:t>
            </w:r>
            <w:r w:rsidRPr="00A21473">
              <w:rPr>
                <w:sz w:val="26"/>
                <w:szCs w:val="26"/>
              </w:rPr>
              <w:softHyphen/>
              <w:t>нарах или курсах по теме «Противодействие корруп</w:t>
            </w:r>
            <w:r w:rsidRPr="00A21473">
              <w:rPr>
                <w:sz w:val="26"/>
                <w:szCs w:val="26"/>
              </w:rPr>
              <w:softHyphen/>
              <w:t>ции в органах госу</w:t>
            </w:r>
            <w:r w:rsidRPr="00A21473">
              <w:rPr>
                <w:sz w:val="26"/>
                <w:szCs w:val="26"/>
              </w:rPr>
              <w:softHyphen/>
              <w:t>дарствен</w:t>
            </w:r>
            <w:r w:rsidRPr="00A21473">
              <w:rPr>
                <w:sz w:val="26"/>
                <w:szCs w:val="26"/>
              </w:rPr>
              <w:softHyphen/>
              <w:t>ного и муници</w:t>
            </w:r>
            <w:r w:rsidRPr="00A21473">
              <w:rPr>
                <w:sz w:val="26"/>
                <w:szCs w:val="26"/>
              </w:rPr>
              <w:softHyphen/>
              <w:t>пального управления»</w:t>
            </w:r>
          </w:p>
        </w:tc>
        <w:tc>
          <w:tcPr>
            <w:tcW w:w="1237" w:type="dxa"/>
          </w:tcPr>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человек</w:t>
            </w:r>
          </w:p>
        </w:tc>
        <w:tc>
          <w:tcPr>
            <w:tcW w:w="5253" w:type="dxa"/>
          </w:tcPr>
          <w:p w:rsidR="006E1AF9" w:rsidRPr="00A21473" w:rsidRDefault="006E1AF9">
            <w:pPr>
              <w:widowControl w:val="0"/>
              <w:jc w:val="both"/>
              <w:rPr>
                <w:sz w:val="26"/>
                <w:szCs w:val="26"/>
                <w:lang w:eastAsia="en-US"/>
              </w:rPr>
            </w:pPr>
            <w:r w:rsidRPr="00A21473">
              <w:rPr>
                <w:sz w:val="26"/>
                <w:szCs w:val="26"/>
              </w:rPr>
              <w:t>степень достижения ожидаемых резуль</w:t>
            </w:r>
            <w:r w:rsidRPr="00A21473">
              <w:rPr>
                <w:sz w:val="26"/>
                <w:szCs w:val="26"/>
              </w:rPr>
              <w:softHyphen/>
              <w:t>татов планируется измерять на основа</w:t>
            </w:r>
            <w:r w:rsidRPr="00A21473">
              <w:rPr>
                <w:sz w:val="26"/>
                <w:szCs w:val="26"/>
              </w:rPr>
              <w:softHyphen/>
              <w:t>нии сопо</w:t>
            </w:r>
            <w:r w:rsidRPr="00A21473">
              <w:rPr>
                <w:sz w:val="26"/>
                <w:szCs w:val="26"/>
              </w:rPr>
              <w:softHyphen/>
              <w:t>ставления фактических значе</w:t>
            </w:r>
            <w:r w:rsidRPr="00A21473">
              <w:rPr>
                <w:sz w:val="26"/>
                <w:szCs w:val="26"/>
              </w:rPr>
              <w:softHyphen/>
              <w:t>ний целевых индикаторов с их плано</w:t>
            </w:r>
            <w:r w:rsidRPr="00A21473">
              <w:rPr>
                <w:sz w:val="26"/>
                <w:szCs w:val="26"/>
              </w:rPr>
              <w:softHyphen/>
              <w:t>выми значениями. Сопоставление значе</w:t>
            </w:r>
            <w:r w:rsidRPr="00A21473">
              <w:rPr>
                <w:sz w:val="26"/>
                <w:szCs w:val="26"/>
              </w:rPr>
              <w:softHyphen/>
              <w:t>ний целевых индикато</w:t>
            </w:r>
            <w:r w:rsidRPr="00A21473">
              <w:rPr>
                <w:sz w:val="26"/>
                <w:szCs w:val="26"/>
              </w:rPr>
              <w:softHyphen/>
              <w:t>ров производится по каждому расчетному (плановому) по</w:t>
            </w:r>
            <w:r w:rsidRPr="00A21473">
              <w:rPr>
                <w:sz w:val="26"/>
                <w:szCs w:val="26"/>
              </w:rPr>
              <w:softHyphen/>
              <w:t>казателю.</w:t>
            </w:r>
          </w:p>
          <w:p w:rsidR="006E1AF9" w:rsidRPr="00A21473" w:rsidRDefault="006E1AF9">
            <w:pPr>
              <w:widowControl w:val="0"/>
              <w:autoSpaceDE w:val="0"/>
              <w:autoSpaceDN w:val="0"/>
              <w:adjustRightInd w:val="0"/>
              <w:jc w:val="both"/>
              <w:outlineLvl w:val="2"/>
              <w:rPr>
                <w:sz w:val="26"/>
                <w:szCs w:val="26"/>
                <w:lang w:eastAsia="en-US"/>
              </w:rPr>
            </w:pPr>
          </w:p>
        </w:tc>
        <w:tc>
          <w:tcPr>
            <w:tcW w:w="4113" w:type="dxa"/>
          </w:tcPr>
          <w:p w:rsidR="006E1AF9" w:rsidRPr="00A21473" w:rsidRDefault="006E1AF9">
            <w:pPr>
              <w:widowControl w:val="0"/>
              <w:autoSpaceDE w:val="0"/>
              <w:autoSpaceDN w:val="0"/>
              <w:adjustRightInd w:val="0"/>
              <w:jc w:val="center"/>
              <w:outlineLvl w:val="2"/>
              <w:rPr>
                <w:sz w:val="26"/>
                <w:szCs w:val="26"/>
                <w:lang w:eastAsia="en-US"/>
              </w:rPr>
            </w:pPr>
            <w:r w:rsidRPr="00A21473">
              <w:rPr>
                <w:sz w:val="26"/>
                <w:szCs w:val="26"/>
              </w:rPr>
              <w:t>–</w:t>
            </w:r>
          </w:p>
        </w:tc>
      </w:tr>
      <w:tr w:rsidR="006E1AF9">
        <w:tc>
          <w:tcPr>
            <w:tcW w:w="739" w:type="dxa"/>
          </w:tcPr>
          <w:p w:rsidR="006E1AF9" w:rsidRPr="00A21473" w:rsidRDefault="006E1AF9">
            <w:pPr>
              <w:widowControl w:val="0"/>
              <w:autoSpaceDE w:val="0"/>
              <w:autoSpaceDN w:val="0"/>
              <w:adjustRightInd w:val="0"/>
              <w:jc w:val="center"/>
              <w:outlineLvl w:val="2"/>
              <w:rPr>
                <w:sz w:val="26"/>
                <w:szCs w:val="26"/>
                <w:lang w:eastAsia="en-US"/>
              </w:rPr>
            </w:pPr>
            <w:r>
              <w:rPr>
                <w:sz w:val="26"/>
                <w:szCs w:val="26"/>
              </w:rPr>
              <w:t>3</w:t>
            </w:r>
            <w:r w:rsidRPr="00A21473">
              <w:rPr>
                <w:sz w:val="26"/>
                <w:szCs w:val="26"/>
              </w:rPr>
              <w:t>.</w:t>
            </w:r>
          </w:p>
        </w:tc>
        <w:tc>
          <w:tcPr>
            <w:tcW w:w="3557" w:type="dxa"/>
          </w:tcPr>
          <w:p w:rsidR="006E1AF9" w:rsidRPr="00A21473" w:rsidRDefault="006E1AF9" w:rsidP="00374D6A">
            <w:pPr>
              <w:widowControl w:val="0"/>
              <w:autoSpaceDE w:val="0"/>
              <w:autoSpaceDN w:val="0"/>
              <w:adjustRightInd w:val="0"/>
              <w:jc w:val="both"/>
              <w:outlineLvl w:val="2"/>
              <w:rPr>
                <w:sz w:val="26"/>
                <w:szCs w:val="26"/>
                <w:lang w:eastAsia="en-US"/>
              </w:rPr>
            </w:pPr>
            <w:r w:rsidRPr="00A21473">
              <w:rPr>
                <w:sz w:val="26"/>
                <w:szCs w:val="26"/>
              </w:rPr>
              <w:t>доля граждан, опрошенных в ходе мониторинга обще</w:t>
            </w:r>
            <w:r w:rsidRPr="00A21473">
              <w:rPr>
                <w:sz w:val="26"/>
                <w:szCs w:val="26"/>
              </w:rPr>
              <w:softHyphen/>
              <w:t>ственного мнения, удовле</w:t>
            </w:r>
            <w:r w:rsidRPr="00A21473">
              <w:rPr>
                <w:sz w:val="26"/>
                <w:szCs w:val="26"/>
              </w:rPr>
              <w:softHyphen/>
              <w:t>творенных информацион</w:t>
            </w:r>
            <w:r w:rsidRPr="00A21473">
              <w:rPr>
                <w:sz w:val="26"/>
                <w:szCs w:val="26"/>
              </w:rPr>
              <w:softHyphen/>
              <w:t>ной открытостью деятель</w:t>
            </w:r>
            <w:r w:rsidRPr="00A21473">
              <w:rPr>
                <w:sz w:val="26"/>
                <w:szCs w:val="26"/>
              </w:rPr>
              <w:softHyphen/>
              <w:t xml:space="preserve">ности Администрации </w:t>
            </w:r>
            <w:r>
              <w:rPr>
                <w:sz w:val="26"/>
                <w:szCs w:val="26"/>
              </w:rPr>
              <w:t>Краснокутского</w:t>
            </w:r>
            <w:r w:rsidRPr="00A21473">
              <w:rPr>
                <w:sz w:val="26"/>
                <w:szCs w:val="26"/>
              </w:rPr>
              <w:t xml:space="preserve"> сельского поселения</w:t>
            </w:r>
          </w:p>
        </w:tc>
        <w:tc>
          <w:tcPr>
            <w:tcW w:w="1237" w:type="dxa"/>
          </w:tcPr>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процент</w:t>
            </w:r>
          </w:p>
        </w:tc>
        <w:tc>
          <w:tcPr>
            <w:tcW w:w="5253" w:type="dxa"/>
          </w:tcPr>
          <w:p w:rsidR="006E1AF9" w:rsidRPr="00A21473" w:rsidRDefault="006E1AF9">
            <w:pPr>
              <w:pStyle w:val="ConsPlusCell"/>
              <w:ind w:hanging="37"/>
              <w:rPr>
                <w:rFonts w:ascii="Times New Roman" w:hAnsi="Times New Roman" w:cs="Times New Roman"/>
                <w:sz w:val="26"/>
                <w:szCs w:val="26"/>
              </w:rPr>
            </w:pPr>
            <w:r w:rsidRPr="00A21473">
              <w:rPr>
                <w:rFonts w:ascii="Times New Roman" w:hAnsi="Times New Roman" w:cs="Times New Roman"/>
                <w:sz w:val="26"/>
                <w:szCs w:val="26"/>
              </w:rPr>
              <w:t>Доп = Дог - Дбаз</w:t>
            </w:r>
          </w:p>
          <w:p w:rsidR="006E1AF9" w:rsidRPr="00A21473" w:rsidRDefault="006E1AF9">
            <w:pPr>
              <w:pStyle w:val="ConsPlusCell"/>
              <w:ind w:hanging="37"/>
              <w:jc w:val="both"/>
              <w:rPr>
                <w:rFonts w:ascii="Times New Roman" w:hAnsi="Times New Roman" w:cs="Times New Roman"/>
                <w:sz w:val="26"/>
                <w:szCs w:val="26"/>
              </w:rPr>
            </w:pPr>
            <w:r w:rsidRPr="00A21473">
              <w:rPr>
                <w:rFonts w:ascii="Times New Roman" w:hAnsi="Times New Roman" w:cs="Times New Roman"/>
                <w:sz w:val="26"/>
                <w:szCs w:val="26"/>
              </w:rPr>
              <w:t>Доп – опрошенных в ходе мониторинга обще</w:t>
            </w:r>
            <w:r w:rsidRPr="00A21473">
              <w:rPr>
                <w:rFonts w:ascii="Times New Roman" w:hAnsi="Times New Roman" w:cs="Times New Roman"/>
                <w:sz w:val="26"/>
                <w:szCs w:val="26"/>
              </w:rPr>
              <w:softHyphen/>
              <w:t>ственного мнения, удовлетворенных инфор</w:t>
            </w:r>
            <w:r w:rsidRPr="00A21473">
              <w:rPr>
                <w:rFonts w:ascii="Times New Roman" w:hAnsi="Times New Roman" w:cs="Times New Roman"/>
                <w:sz w:val="26"/>
                <w:szCs w:val="26"/>
              </w:rPr>
              <w:softHyphen/>
              <w:t>мационной открытостью деятель</w:t>
            </w:r>
            <w:r w:rsidRPr="00A21473">
              <w:rPr>
                <w:rFonts w:ascii="Times New Roman" w:hAnsi="Times New Roman" w:cs="Times New Roman"/>
                <w:sz w:val="26"/>
                <w:szCs w:val="26"/>
              </w:rPr>
              <w:softHyphen/>
              <w:t xml:space="preserve">ности Администрации </w:t>
            </w:r>
            <w:r>
              <w:rPr>
                <w:rFonts w:ascii="Times New Roman" w:hAnsi="Times New Roman" w:cs="Times New Roman"/>
                <w:sz w:val="26"/>
                <w:szCs w:val="26"/>
              </w:rPr>
              <w:t>Краснокутского</w:t>
            </w:r>
            <w:r w:rsidRPr="00A21473">
              <w:rPr>
                <w:rFonts w:ascii="Times New Roman" w:hAnsi="Times New Roman" w:cs="Times New Roman"/>
                <w:sz w:val="26"/>
                <w:szCs w:val="26"/>
              </w:rPr>
              <w:t xml:space="preserve"> сельского поселения.</w:t>
            </w:r>
          </w:p>
          <w:p w:rsidR="006E1AF9" w:rsidRPr="00A21473" w:rsidRDefault="006E1AF9" w:rsidP="00374D6A">
            <w:pPr>
              <w:pStyle w:val="ConsPlusCell"/>
              <w:ind w:hanging="37"/>
              <w:jc w:val="both"/>
              <w:rPr>
                <w:rFonts w:ascii="Times New Roman" w:hAnsi="Times New Roman" w:cs="Times New Roman"/>
                <w:sz w:val="26"/>
                <w:szCs w:val="26"/>
              </w:rPr>
            </w:pPr>
            <w:r w:rsidRPr="00A21473">
              <w:rPr>
                <w:rFonts w:ascii="Times New Roman" w:hAnsi="Times New Roman" w:cs="Times New Roman"/>
                <w:sz w:val="26"/>
                <w:szCs w:val="26"/>
              </w:rPr>
              <w:t>Дог – доля  граждан,  опрошенных в ходе мо ниторинга общественного мнения, удовле</w:t>
            </w:r>
            <w:r w:rsidRPr="00A21473">
              <w:rPr>
                <w:rFonts w:ascii="Times New Roman" w:hAnsi="Times New Roman" w:cs="Times New Roman"/>
                <w:sz w:val="26"/>
                <w:szCs w:val="26"/>
              </w:rPr>
              <w:softHyphen/>
              <w:t>творенных информационной от</w:t>
            </w:r>
            <w:r w:rsidRPr="00A21473">
              <w:rPr>
                <w:rFonts w:ascii="Times New Roman" w:hAnsi="Times New Roman" w:cs="Times New Roman"/>
                <w:sz w:val="26"/>
                <w:szCs w:val="26"/>
              </w:rPr>
              <w:softHyphen/>
              <w:t>крытостью в 2014 – 2020 годах (процен</w:t>
            </w:r>
            <w:r w:rsidRPr="00A21473">
              <w:rPr>
                <w:rFonts w:ascii="Times New Roman" w:hAnsi="Times New Roman" w:cs="Times New Roman"/>
                <w:sz w:val="26"/>
                <w:szCs w:val="26"/>
              </w:rPr>
              <w:softHyphen/>
              <w:t>тов), показатель, который рассчитывается по формуле:</w:t>
            </w:r>
          </w:p>
          <w:p w:rsidR="006E1AF9" w:rsidRPr="00A21473" w:rsidRDefault="006E1AF9" w:rsidP="00374D6A">
            <w:pPr>
              <w:widowControl w:val="0"/>
              <w:autoSpaceDE w:val="0"/>
              <w:autoSpaceDN w:val="0"/>
              <w:adjustRightInd w:val="0"/>
              <w:ind w:hanging="37"/>
              <w:rPr>
                <w:sz w:val="26"/>
                <w:szCs w:val="26"/>
              </w:rPr>
            </w:pPr>
            <w:r w:rsidRPr="00A21473">
              <w:rPr>
                <w:sz w:val="26"/>
                <w:szCs w:val="26"/>
              </w:rPr>
              <w:t>Дог = Ког / Квсего х 100</w:t>
            </w:r>
          </w:p>
          <w:p w:rsidR="006E1AF9" w:rsidRPr="00A21473" w:rsidRDefault="006E1AF9" w:rsidP="00374D6A">
            <w:pPr>
              <w:widowControl w:val="0"/>
              <w:autoSpaceDE w:val="0"/>
              <w:autoSpaceDN w:val="0"/>
              <w:adjustRightInd w:val="0"/>
              <w:ind w:hanging="37"/>
              <w:jc w:val="both"/>
              <w:rPr>
                <w:sz w:val="26"/>
                <w:szCs w:val="26"/>
              </w:rPr>
            </w:pPr>
            <w:r w:rsidRPr="00A21473">
              <w:rPr>
                <w:sz w:val="26"/>
                <w:szCs w:val="26"/>
              </w:rPr>
              <w:t>Ког – количество граждан, опрошенных в ходе мониторинга общественного мне</w:t>
            </w:r>
            <w:r w:rsidRPr="00A21473">
              <w:rPr>
                <w:sz w:val="26"/>
                <w:szCs w:val="26"/>
              </w:rPr>
              <w:softHyphen/>
              <w:t>ния, удовлетворенных информационной открыто</w:t>
            </w:r>
            <w:r w:rsidRPr="00A21473">
              <w:rPr>
                <w:sz w:val="26"/>
                <w:szCs w:val="26"/>
              </w:rPr>
              <w:softHyphen/>
              <w:t xml:space="preserve">стью деятельности Администрации </w:t>
            </w:r>
            <w:r>
              <w:rPr>
                <w:sz w:val="26"/>
                <w:szCs w:val="26"/>
              </w:rPr>
              <w:t>Краснокутского</w:t>
            </w:r>
            <w:r w:rsidRPr="00A21473">
              <w:rPr>
                <w:sz w:val="26"/>
                <w:szCs w:val="26"/>
              </w:rPr>
              <w:t xml:space="preserve"> сельского поселения по итогам опроса в 2014 – 2020 го</w:t>
            </w:r>
            <w:r w:rsidRPr="00A21473">
              <w:rPr>
                <w:sz w:val="26"/>
                <w:szCs w:val="26"/>
              </w:rPr>
              <w:softHyphen/>
              <w:t>дах (человек).</w:t>
            </w:r>
          </w:p>
          <w:p w:rsidR="006E1AF9" w:rsidRPr="00A21473" w:rsidRDefault="006E1AF9" w:rsidP="00374D6A">
            <w:pPr>
              <w:widowControl w:val="0"/>
              <w:autoSpaceDE w:val="0"/>
              <w:autoSpaceDN w:val="0"/>
              <w:adjustRightInd w:val="0"/>
              <w:ind w:hanging="37"/>
              <w:jc w:val="both"/>
              <w:rPr>
                <w:sz w:val="26"/>
                <w:szCs w:val="26"/>
              </w:rPr>
            </w:pPr>
            <w:r w:rsidRPr="00A21473">
              <w:rPr>
                <w:sz w:val="26"/>
                <w:szCs w:val="26"/>
              </w:rPr>
              <w:t>Квсего – количество опрошенных граж</w:t>
            </w:r>
            <w:r w:rsidRPr="00A21473">
              <w:rPr>
                <w:sz w:val="26"/>
                <w:szCs w:val="26"/>
              </w:rPr>
              <w:softHyphen/>
              <w:t>дан в ходе мониторинга общественного мнения (человек).</w:t>
            </w:r>
          </w:p>
          <w:p w:rsidR="006E1AF9" w:rsidRPr="00A21473" w:rsidRDefault="006E1AF9" w:rsidP="00374D6A">
            <w:pPr>
              <w:widowControl w:val="0"/>
              <w:autoSpaceDE w:val="0"/>
              <w:autoSpaceDN w:val="0"/>
              <w:adjustRightInd w:val="0"/>
              <w:jc w:val="both"/>
              <w:outlineLvl w:val="2"/>
              <w:rPr>
                <w:sz w:val="26"/>
                <w:szCs w:val="26"/>
                <w:lang w:eastAsia="en-US"/>
              </w:rPr>
            </w:pPr>
            <w:r w:rsidRPr="00A21473">
              <w:rPr>
                <w:sz w:val="26"/>
                <w:szCs w:val="26"/>
              </w:rPr>
              <w:t>Дбаз – доля граждан, опрошенных в ходе мо</w:t>
            </w:r>
            <w:r w:rsidRPr="00A21473">
              <w:rPr>
                <w:sz w:val="26"/>
                <w:szCs w:val="26"/>
              </w:rPr>
              <w:softHyphen/>
              <w:t>ниторинга общественного мнения, удовле</w:t>
            </w:r>
            <w:r w:rsidRPr="00A21473">
              <w:rPr>
                <w:sz w:val="26"/>
                <w:szCs w:val="26"/>
              </w:rPr>
              <w:softHyphen/>
              <w:t>творенных информационной от</w:t>
            </w:r>
            <w:r w:rsidRPr="00A21473">
              <w:rPr>
                <w:sz w:val="26"/>
                <w:szCs w:val="26"/>
              </w:rPr>
              <w:softHyphen/>
              <w:t>крытостью в 2010 году (базовый показа</w:t>
            </w:r>
            <w:r w:rsidRPr="00A21473">
              <w:rPr>
                <w:sz w:val="26"/>
                <w:szCs w:val="26"/>
              </w:rPr>
              <w:softHyphen/>
              <w:t xml:space="preserve">тель </w:t>
            </w:r>
            <w:r w:rsidRPr="00F9428C">
              <w:rPr>
                <w:sz w:val="26"/>
                <w:szCs w:val="26"/>
              </w:rPr>
              <w:t xml:space="preserve">– </w:t>
            </w:r>
            <w:r>
              <w:rPr>
                <w:sz w:val="26"/>
                <w:szCs w:val="26"/>
              </w:rPr>
              <w:t>5</w:t>
            </w:r>
            <w:r w:rsidRPr="00F9428C">
              <w:rPr>
                <w:sz w:val="26"/>
                <w:szCs w:val="26"/>
              </w:rPr>
              <w:t>2,3 про</w:t>
            </w:r>
            <w:r w:rsidRPr="00F9428C">
              <w:rPr>
                <w:sz w:val="26"/>
                <w:szCs w:val="26"/>
              </w:rPr>
              <w:softHyphen/>
              <w:t>цента)</w:t>
            </w:r>
          </w:p>
        </w:tc>
        <w:tc>
          <w:tcPr>
            <w:tcW w:w="4113" w:type="dxa"/>
          </w:tcPr>
          <w:p w:rsidR="006E1AF9" w:rsidRPr="00A21473" w:rsidRDefault="006E1AF9" w:rsidP="00A21473">
            <w:pPr>
              <w:widowControl w:val="0"/>
              <w:autoSpaceDE w:val="0"/>
              <w:autoSpaceDN w:val="0"/>
              <w:adjustRightInd w:val="0"/>
              <w:outlineLvl w:val="2"/>
              <w:rPr>
                <w:sz w:val="26"/>
                <w:szCs w:val="26"/>
                <w:lang w:eastAsia="en-US"/>
              </w:rPr>
            </w:pPr>
            <w:r w:rsidRPr="00A21473">
              <w:rPr>
                <w:sz w:val="26"/>
                <w:szCs w:val="26"/>
              </w:rPr>
              <w:t>доля граждан, опрошенных в ходе мониторинга обществен</w:t>
            </w:r>
            <w:r w:rsidRPr="00A21473">
              <w:rPr>
                <w:sz w:val="26"/>
                <w:szCs w:val="26"/>
              </w:rPr>
              <w:softHyphen/>
              <w:t>ного мне</w:t>
            </w:r>
            <w:r w:rsidRPr="00A21473">
              <w:rPr>
                <w:sz w:val="26"/>
                <w:szCs w:val="26"/>
              </w:rPr>
              <w:softHyphen/>
              <w:t>ния, удовлетворенных информа</w:t>
            </w:r>
            <w:r w:rsidRPr="00A21473">
              <w:rPr>
                <w:sz w:val="26"/>
                <w:szCs w:val="26"/>
              </w:rPr>
              <w:softHyphen/>
              <w:t>ционной открытостью деятельно</w:t>
            </w:r>
            <w:r w:rsidRPr="00A21473">
              <w:rPr>
                <w:sz w:val="26"/>
                <w:szCs w:val="26"/>
              </w:rPr>
              <w:softHyphen/>
              <w:t xml:space="preserve">сти Администрации </w:t>
            </w:r>
            <w:r>
              <w:rPr>
                <w:sz w:val="26"/>
                <w:szCs w:val="26"/>
              </w:rPr>
              <w:t>Краснокутского</w:t>
            </w:r>
            <w:r w:rsidRPr="00A21473">
              <w:rPr>
                <w:sz w:val="26"/>
                <w:szCs w:val="26"/>
              </w:rPr>
              <w:t xml:space="preserve"> сельского поселения за по</w:t>
            </w:r>
            <w:r w:rsidRPr="00A21473">
              <w:rPr>
                <w:sz w:val="26"/>
                <w:szCs w:val="26"/>
              </w:rPr>
              <w:softHyphen/>
              <w:t>следний год</w:t>
            </w:r>
          </w:p>
          <w:p w:rsidR="006E1AF9" w:rsidRPr="00A21473" w:rsidRDefault="006E1AF9" w:rsidP="00374D6A">
            <w:pPr>
              <w:widowControl w:val="0"/>
              <w:autoSpaceDE w:val="0"/>
              <w:autoSpaceDN w:val="0"/>
              <w:adjustRightInd w:val="0"/>
              <w:jc w:val="both"/>
              <w:outlineLvl w:val="2"/>
              <w:rPr>
                <w:sz w:val="26"/>
                <w:szCs w:val="26"/>
              </w:rPr>
            </w:pPr>
            <w:r w:rsidRPr="00A21473">
              <w:rPr>
                <w:sz w:val="26"/>
                <w:szCs w:val="26"/>
              </w:rPr>
              <w:t>доля граждан, опрошенных в ходе мониторинга обществен</w:t>
            </w:r>
            <w:r w:rsidRPr="00A21473">
              <w:rPr>
                <w:sz w:val="26"/>
                <w:szCs w:val="26"/>
              </w:rPr>
              <w:softHyphen/>
              <w:t>ного мне</w:t>
            </w:r>
            <w:r w:rsidRPr="00A21473">
              <w:rPr>
                <w:sz w:val="26"/>
                <w:szCs w:val="26"/>
              </w:rPr>
              <w:softHyphen/>
              <w:t>ния, удовлетворенных информа</w:t>
            </w:r>
            <w:r w:rsidRPr="00A21473">
              <w:rPr>
                <w:sz w:val="26"/>
                <w:szCs w:val="26"/>
              </w:rPr>
              <w:softHyphen/>
              <w:t>ционной открытостью деятельно</w:t>
            </w:r>
            <w:r w:rsidRPr="00A21473">
              <w:rPr>
                <w:sz w:val="26"/>
                <w:szCs w:val="26"/>
              </w:rPr>
              <w:softHyphen/>
              <w:t xml:space="preserve">сти Администрации </w:t>
            </w:r>
            <w:r>
              <w:rPr>
                <w:sz w:val="26"/>
                <w:szCs w:val="26"/>
              </w:rPr>
              <w:t>Краснокутского</w:t>
            </w:r>
            <w:r w:rsidRPr="00A21473">
              <w:rPr>
                <w:sz w:val="26"/>
                <w:szCs w:val="26"/>
              </w:rPr>
              <w:t xml:space="preserve"> сельского поселения в 2014-2020 годах</w:t>
            </w:r>
          </w:p>
          <w:p w:rsidR="006E1AF9" w:rsidRPr="00A21473" w:rsidRDefault="006E1AF9" w:rsidP="00374D6A">
            <w:pPr>
              <w:widowControl w:val="0"/>
              <w:autoSpaceDE w:val="0"/>
              <w:autoSpaceDN w:val="0"/>
              <w:adjustRightInd w:val="0"/>
              <w:jc w:val="both"/>
              <w:outlineLvl w:val="2"/>
              <w:rPr>
                <w:sz w:val="26"/>
                <w:szCs w:val="26"/>
              </w:rPr>
            </w:pPr>
          </w:p>
          <w:p w:rsidR="006E1AF9" w:rsidRPr="00A21473" w:rsidRDefault="006E1AF9">
            <w:pPr>
              <w:widowControl w:val="0"/>
              <w:autoSpaceDE w:val="0"/>
              <w:autoSpaceDN w:val="0"/>
              <w:adjustRightInd w:val="0"/>
              <w:jc w:val="both"/>
              <w:outlineLvl w:val="2"/>
              <w:rPr>
                <w:sz w:val="26"/>
                <w:szCs w:val="26"/>
              </w:rPr>
            </w:pPr>
            <w:r w:rsidRPr="00A21473">
              <w:rPr>
                <w:sz w:val="26"/>
                <w:szCs w:val="26"/>
              </w:rPr>
              <w:t>доля граждан, опрошенных в ходе мониторинга обществен</w:t>
            </w:r>
            <w:r w:rsidRPr="00A21473">
              <w:rPr>
                <w:sz w:val="26"/>
                <w:szCs w:val="26"/>
              </w:rPr>
              <w:softHyphen/>
              <w:t>ного мне</w:t>
            </w:r>
            <w:r w:rsidRPr="00A21473">
              <w:rPr>
                <w:sz w:val="26"/>
                <w:szCs w:val="26"/>
              </w:rPr>
              <w:softHyphen/>
              <w:t>ния, удовлетворенных информа</w:t>
            </w:r>
            <w:r w:rsidRPr="00A21473">
              <w:rPr>
                <w:sz w:val="26"/>
                <w:szCs w:val="26"/>
              </w:rPr>
              <w:softHyphen/>
              <w:t>ционной открытостью деятельно</w:t>
            </w:r>
            <w:r w:rsidRPr="00A21473">
              <w:rPr>
                <w:sz w:val="26"/>
                <w:szCs w:val="26"/>
              </w:rPr>
              <w:softHyphen/>
              <w:t xml:space="preserve">сти Администрации </w:t>
            </w:r>
            <w:r>
              <w:rPr>
                <w:sz w:val="26"/>
                <w:szCs w:val="26"/>
              </w:rPr>
              <w:t>Краснокутского</w:t>
            </w:r>
            <w:r w:rsidRPr="00A21473">
              <w:rPr>
                <w:sz w:val="26"/>
                <w:szCs w:val="26"/>
              </w:rPr>
              <w:t xml:space="preserve"> сельского поселения в 2010 году</w:t>
            </w:r>
          </w:p>
        </w:tc>
      </w:tr>
      <w:tr w:rsidR="006E1AF9">
        <w:tc>
          <w:tcPr>
            <w:tcW w:w="739" w:type="dxa"/>
          </w:tcPr>
          <w:p w:rsidR="006E1AF9" w:rsidRPr="00A21473" w:rsidRDefault="006E1AF9">
            <w:pPr>
              <w:widowControl w:val="0"/>
              <w:autoSpaceDE w:val="0"/>
              <w:autoSpaceDN w:val="0"/>
              <w:adjustRightInd w:val="0"/>
              <w:jc w:val="center"/>
              <w:outlineLvl w:val="2"/>
              <w:rPr>
                <w:sz w:val="26"/>
                <w:szCs w:val="26"/>
                <w:lang w:eastAsia="en-US"/>
              </w:rPr>
            </w:pPr>
            <w:r>
              <w:rPr>
                <w:sz w:val="26"/>
                <w:szCs w:val="26"/>
              </w:rPr>
              <w:t>4</w:t>
            </w:r>
            <w:r w:rsidRPr="00A21473">
              <w:rPr>
                <w:sz w:val="26"/>
                <w:szCs w:val="26"/>
              </w:rPr>
              <w:t>.</w:t>
            </w:r>
          </w:p>
        </w:tc>
        <w:tc>
          <w:tcPr>
            <w:tcW w:w="3557" w:type="dxa"/>
          </w:tcPr>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доля учреждений социаль</w:t>
            </w:r>
            <w:r w:rsidRPr="00A21473">
              <w:rPr>
                <w:sz w:val="26"/>
                <w:szCs w:val="26"/>
              </w:rPr>
              <w:softHyphen/>
              <w:t>ной сферы с наличием системы техни</w:t>
            </w:r>
            <w:r w:rsidRPr="00A21473">
              <w:rPr>
                <w:sz w:val="26"/>
                <w:szCs w:val="26"/>
              </w:rPr>
              <w:softHyphen/>
              <w:t>че</w:t>
            </w:r>
            <w:r w:rsidRPr="00A21473">
              <w:rPr>
                <w:sz w:val="26"/>
                <w:szCs w:val="26"/>
              </w:rPr>
              <w:softHyphen/>
              <w:t>ской защиты объектов</w:t>
            </w:r>
          </w:p>
        </w:tc>
        <w:tc>
          <w:tcPr>
            <w:tcW w:w="1237" w:type="dxa"/>
          </w:tcPr>
          <w:p w:rsidR="006E1AF9" w:rsidRPr="00A21473" w:rsidRDefault="006E1AF9">
            <w:pPr>
              <w:pStyle w:val="ConsPlusCell"/>
              <w:jc w:val="both"/>
              <w:rPr>
                <w:rFonts w:ascii="Times New Roman" w:hAnsi="Times New Roman" w:cs="Times New Roman"/>
                <w:sz w:val="26"/>
                <w:szCs w:val="26"/>
              </w:rPr>
            </w:pPr>
            <w:r w:rsidRPr="00A21473">
              <w:rPr>
                <w:rFonts w:ascii="Times New Roman" w:hAnsi="Times New Roman" w:cs="Times New Roman"/>
                <w:sz w:val="26"/>
                <w:szCs w:val="26"/>
              </w:rPr>
              <w:t>процент</w:t>
            </w:r>
          </w:p>
        </w:tc>
        <w:tc>
          <w:tcPr>
            <w:tcW w:w="5253" w:type="dxa"/>
          </w:tcPr>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число учреждений социальной сферы, с наличием системы техни</w:t>
            </w:r>
            <w:r w:rsidRPr="00A21473">
              <w:rPr>
                <w:sz w:val="26"/>
                <w:szCs w:val="26"/>
              </w:rPr>
              <w:softHyphen/>
              <w:t>че</w:t>
            </w:r>
            <w:r w:rsidRPr="00A21473">
              <w:rPr>
                <w:sz w:val="26"/>
                <w:szCs w:val="26"/>
              </w:rPr>
              <w:softHyphen/>
              <w:t>ской защиты объектов/ общее число учреждений социаль</w:t>
            </w:r>
            <w:r w:rsidRPr="00A21473">
              <w:rPr>
                <w:sz w:val="26"/>
                <w:szCs w:val="26"/>
              </w:rPr>
              <w:softHyphen/>
              <w:t>ной сферы</w:t>
            </w:r>
          </w:p>
        </w:tc>
        <w:tc>
          <w:tcPr>
            <w:tcW w:w="4113" w:type="dxa"/>
          </w:tcPr>
          <w:p w:rsidR="006E1AF9" w:rsidRPr="00A21473" w:rsidRDefault="006E1AF9">
            <w:pPr>
              <w:widowControl w:val="0"/>
              <w:autoSpaceDE w:val="0"/>
              <w:autoSpaceDN w:val="0"/>
              <w:adjustRightInd w:val="0"/>
              <w:jc w:val="both"/>
              <w:outlineLvl w:val="2"/>
              <w:rPr>
                <w:sz w:val="26"/>
                <w:szCs w:val="26"/>
                <w:lang w:eastAsia="en-US"/>
              </w:rPr>
            </w:pPr>
            <w:r w:rsidRPr="00A21473">
              <w:rPr>
                <w:sz w:val="26"/>
                <w:szCs w:val="26"/>
              </w:rPr>
              <w:t>общее число учреждений соци</w:t>
            </w:r>
            <w:r w:rsidRPr="00A21473">
              <w:rPr>
                <w:sz w:val="26"/>
                <w:szCs w:val="26"/>
              </w:rPr>
              <w:softHyphen/>
              <w:t>альной сферы</w:t>
            </w:r>
          </w:p>
        </w:tc>
      </w:tr>
      <w:tr w:rsidR="006E1AF9">
        <w:tc>
          <w:tcPr>
            <w:tcW w:w="0" w:type="auto"/>
            <w:vAlign w:val="center"/>
          </w:tcPr>
          <w:p w:rsidR="006E1AF9" w:rsidRPr="00EF4CA0" w:rsidRDefault="006E1AF9">
            <w:pPr>
              <w:rPr>
                <w:sz w:val="26"/>
                <w:szCs w:val="26"/>
                <w:highlight w:val="yellow"/>
                <w:lang w:eastAsia="en-US"/>
              </w:rPr>
            </w:pPr>
            <w:r w:rsidRPr="00F9428C">
              <w:rPr>
                <w:sz w:val="26"/>
                <w:szCs w:val="26"/>
                <w:lang w:eastAsia="en-US"/>
              </w:rPr>
              <w:t>5.</w:t>
            </w:r>
          </w:p>
        </w:tc>
        <w:tc>
          <w:tcPr>
            <w:tcW w:w="3557" w:type="dxa"/>
          </w:tcPr>
          <w:p w:rsidR="006E1AF9" w:rsidRPr="001458F8" w:rsidRDefault="006E1AF9">
            <w:pPr>
              <w:widowControl w:val="0"/>
              <w:jc w:val="both"/>
              <w:rPr>
                <w:sz w:val="26"/>
                <w:szCs w:val="26"/>
                <w:highlight w:val="yellow"/>
                <w:lang w:eastAsia="en-US"/>
              </w:rPr>
            </w:pPr>
            <w:r w:rsidRPr="001458F8">
              <w:rPr>
                <w:sz w:val="26"/>
                <w:szCs w:val="26"/>
                <w:lang w:eastAsia="en-US"/>
              </w:rPr>
              <w:t>Количество граждан, участвующих в охране общественного правопорядка и являющихся членами добровольной народной дружины поселения</w:t>
            </w:r>
          </w:p>
        </w:tc>
        <w:tc>
          <w:tcPr>
            <w:tcW w:w="1237" w:type="dxa"/>
          </w:tcPr>
          <w:p w:rsidR="006E1AF9" w:rsidRPr="00EF4CA0" w:rsidRDefault="006E1AF9">
            <w:pPr>
              <w:pStyle w:val="ConsPlusCell"/>
              <w:jc w:val="both"/>
              <w:rPr>
                <w:rFonts w:ascii="Times New Roman" w:hAnsi="Times New Roman" w:cs="Times New Roman"/>
                <w:sz w:val="26"/>
                <w:szCs w:val="26"/>
                <w:highlight w:val="yellow"/>
              </w:rPr>
            </w:pPr>
            <w:r w:rsidRPr="003E002C">
              <w:rPr>
                <w:rFonts w:ascii="Times New Roman" w:hAnsi="Times New Roman" w:cs="Times New Roman"/>
                <w:sz w:val="26"/>
                <w:szCs w:val="26"/>
              </w:rPr>
              <w:t>человек</w:t>
            </w:r>
          </w:p>
        </w:tc>
        <w:tc>
          <w:tcPr>
            <w:tcW w:w="5253" w:type="dxa"/>
          </w:tcPr>
          <w:p w:rsidR="006E1AF9" w:rsidRPr="001458F8" w:rsidRDefault="006E1AF9">
            <w:pPr>
              <w:pStyle w:val="ConsPlusCell"/>
              <w:ind w:right="-26"/>
              <w:jc w:val="both"/>
              <w:rPr>
                <w:rFonts w:ascii="Times New Roman" w:hAnsi="Times New Roman" w:cs="Times New Roman"/>
                <w:sz w:val="26"/>
                <w:szCs w:val="26"/>
                <w:highlight w:val="yellow"/>
              </w:rPr>
            </w:pPr>
            <w:r w:rsidRPr="001458F8">
              <w:rPr>
                <w:rFonts w:ascii="Times New Roman" w:hAnsi="Times New Roman" w:cs="Times New Roman"/>
                <w:sz w:val="26"/>
                <w:szCs w:val="26"/>
                <w:lang w:eastAsia="en-US"/>
              </w:rPr>
              <w:t>количество граждан, участвующих в охране общественного правопорядка и являющихся членами добровольной народной дружины поселения</w:t>
            </w:r>
          </w:p>
          <w:p w:rsidR="006E1AF9" w:rsidRPr="00EF4CA0" w:rsidRDefault="006E1AF9">
            <w:pPr>
              <w:pStyle w:val="ConsPlusCell"/>
              <w:jc w:val="both"/>
              <w:rPr>
                <w:rFonts w:ascii="Times New Roman" w:hAnsi="Times New Roman" w:cs="Times New Roman"/>
                <w:sz w:val="26"/>
                <w:szCs w:val="26"/>
                <w:highlight w:val="yellow"/>
              </w:rPr>
            </w:pPr>
          </w:p>
        </w:tc>
        <w:tc>
          <w:tcPr>
            <w:tcW w:w="4113" w:type="dxa"/>
          </w:tcPr>
          <w:p w:rsidR="006E1AF9" w:rsidRPr="00A21473" w:rsidRDefault="006E1AF9">
            <w:pPr>
              <w:widowControl w:val="0"/>
              <w:autoSpaceDE w:val="0"/>
              <w:autoSpaceDN w:val="0"/>
              <w:adjustRightInd w:val="0"/>
              <w:jc w:val="both"/>
              <w:outlineLvl w:val="2"/>
              <w:rPr>
                <w:sz w:val="26"/>
                <w:szCs w:val="26"/>
              </w:rPr>
            </w:pPr>
            <w:r>
              <w:rPr>
                <w:sz w:val="26"/>
                <w:szCs w:val="26"/>
              </w:rPr>
              <w:t>Общее количество граждан участвующих в охране общественного порядка</w:t>
            </w:r>
          </w:p>
          <w:p w:rsidR="006E1AF9" w:rsidRPr="00A21473" w:rsidRDefault="006E1AF9">
            <w:pPr>
              <w:widowControl w:val="0"/>
              <w:autoSpaceDE w:val="0"/>
              <w:autoSpaceDN w:val="0"/>
              <w:adjustRightInd w:val="0"/>
              <w:jc w:val="both"/>
              <w:outlineLvl w:val="2"/>
              <w:rPr>
                <w:sz w:val="26"/>
                <w:szCs w:val="26"/>
                <w:lang w:eastAsia="en-US"/>
              </w:rPr>
            </w:pPr>
          </w:p>
        </w:tc>
      </w:tr>
    </w:tbl>
    <w:p w:rsidR="006E1AF9" w:rsidRDefault="006E1AF9" w:rsidP="005304D4">
      <w:pPr>
        <w:widowControl w:val="0"/>
        <w:autoSpaceDE w:val="0"/>
        <w:autoSpaceDN w:val="0"/>
        <w:adjustRightInd w:val="0"/>
        <w:outlineLvl w:val="1"/>
        <w:rPr>
          <w:sz w:val="24"/>
          <w:szCs w:val="24"/>
        </w:rPr>
      </w:pPr>
      <w:r>
        <w:rPr>
          <w:sz w:val="24"/>
          <w:szCs w:val="24"/>
        </w:rPr>
        <w:t>Ведущий специалист по делопроизводству</w:t>
      </w:r>
    </w:p>
    <w:p w:rsidR="006E1AF9" w:rsidRDefault="006E1AF9" w:rsidP="005304D4">
      <w:pPr>
        <w:widowControl w:val="0"/>
        <w:autoSpaceDE w:val="0"/>
        <w:autoSpaceDN w:val="0"/>
        <w:adjustRightInd w:val="0"/>
        <w:outlineLvl w:val="1"/>
        <w:rPr>
          <w:sz w:val="24"/>
          <w:szCs w:val="24"/>
        </w:rPr>
      </w:pPr>
      <w:r>
        <w:rPr>
          <w:sz w:val="24"/>
          <w:szCs w:val="24"/>
        </w:rPr>
        <w:t>и  архивной работе                                                                                                                                                                         Е.А.Стаценко</w:t>
      </w:r>
    </w:p>
    <w:p w:rsidR="006E1AF9" w:rsidRDefault="006E1AF9">
      <w:pPr>
        <w:rPr>
          <w:sz w:val="28"/>
          <w:szCs w:val="28"/>
        </w:rPr>
      </w:pPr>
    </w:p>
    <w:p w:rsidR="006E1AF9" w:rsidRDefault="006E1AF9" w:rsidP="0084457F">
      <w:pPr>
        <w:widowControl w:val="0"/>
        <w:autoSpaceDE w:val="0"/>
        <w:autoSpaceDN w:val="0"/>
        <w:adjustRightInd w:val="0"/>
        <w:jc w:val="both"/>
        <w:rPr>
          <w:sz w:val="28"/>
          <w:szCs w:val="28"/>
        </w:rPr>
      </w:pPr>
    </w:p>
    <w:p w:rsidR="006E1AF9" w:rsidRDefault="006E1AF9" w:rsidP="0084457F">
      <w:pPr>
        <w:rPr>
          <w:sz w:val="28"/>
          <w:szCs w:val="28"/>
        </w:rPr>
        <w:sectPr w:rsidR="006E1AF9" w:rsidSect="00DE36D5">
          <w:pgSz w:w="16838" w:h="11905" w:orient="landscape"/>
          <w:pgMar w:top="709" w:right="851" w:bottom="1134" w:left="1304" w:header="284" w:footer="284" w:gutter="0"/>
          <w:cols w:space="720"/>
        </w:sectPr>
      </w:pPr>
    </w:p>
    <w:p w:rsidR="006E1AF9" w:rsidRDefault="006E1AF9" w:rsidP="00F9428C">
      <w:pPr>
        <w:widowControl w:val="0"/>
        <w:ind w:left="6237"/>
        <w:jc w:val="center"/>
      </w:pPr>
    </w:p>
    <w:p w:rsidR="006E1AF9" w:rsidRDefault="006E1AF9" w:rsidP="00F9428C">
      <w:pPr>
        <w:widowControl w:val="0"/>
        <w:ind w:left="6237"/>
        <w:jc w:val="center"/>
      </w:pPr>
    </w:p>
    <w:p w:rsidR="006E1AF9" w:rsidRDefault="006E1AF9" w:rsidP="00F9428C">
      <w:pPr>
        <w:widowControl w:val="0"/>
        <w:ind w:left="6237"/>
        <w:jc w:val="center"/>
      </w:pPr>
      <w:bookmarkStart w:id="28" w:name="_PictureBullets"/>
      <w:r w:rsidRPr="00B51FD7">
        <w:rPr>
          <w:vanish/>
          <w:sz w:val="24"/>
          <w:szCs w:val="24"/>
        </w:rPr>
        <w:pict>
          <v:shape id="_x0000_i1028" type="#_x0000_t75" style="width:12pt;height:12pt" o:bullet="t">
            <v:imagedata r:id="rId20" o:title=""/>
          </v:shape>
        </w:pict>
      </w:r>
      <w:bookmarkEnd w:id="28"/>
    </w:p>
    <w:sectPr w:rsidR="006E1AF9" w:rsidSect="008765DB">
      <w:footerReference w:type="default" r:id="rId21"/>
      <w:pgSz w:w="11907" w:h="16840"/>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AF9" w:rsidRDefault="006E1AF9">
      <w:r>
        <w:separator/>
      </w:r>
    </w:p>
  </w:endnote>
  <w:endnote w:type="continuationSeparator" w:id="1">
    <w:p w:rsidR="006E1AF9" w:rsidRDefault="006E1A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F9" w:rsidRPr="00A93C6E" w:rsidRDefault="006E1AF9">
    <w:pPr>
      <w:pStyle w:val="Footer"/>
    </w:pPr>
  </w:p>
  <w:p w:rsidR="006E1AF9" w:rsidRDefault="006E1AF9" w:rsidP="00A93C6E">
    <w:pPr>
      <w:pStyle w:val="Footer"/>
      <w:jc w:val="right"/>
    </w:pPr>
    <w:fldSimple w:instr="PAGE   \* MERGEFORMAT">
      <w:r>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F9" w:rsidRDefault="006E1AF9" w:rsidP="00B3112A">
    <w:pPr>
      <w:pStyle w:val="Footer"/>
      <w:jc w:val="right"/>
    </w:pPr>
    <w:fldSimple w:instr="PAGE   \* MERGEFORMAT">
      <w:r>
        <w:rPr>
          <w:noProof/>
        </w:rPr>
        <w:t>48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AF9" w:rsidRDefault="006E1AF9">
      <w:r>
        <w:separator/>
      </w:r>
    </w:p>
  </w:footnote>
  <w:footnote w:type="continuationSeparator" w:id="1">
    <w:p w:rsidR="006E1AF9" w:rsidRDefault="006E1A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1">
    <w:nsid w:val="5AFB2711"/>
    <w:multiLevelType w:val="hybridMultilevel"/>
    <w:tmpl w:val="DB747028"/>
    <w:lvl w:ilvl="0" w:tplc="32843F02">
      <w:start w:val="1"/>
      <w:numFmt w:val="decimal"/>
      <w:pStyle w:val="Heading3"/>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1977077"/>
    <w:multiLevelType w:val="hybridMultilevel"/>
    <w:tmpl w:val="ABD47D80"/>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autoHyphenation/>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57F"/>
    <w:rsid w:val="00003B0D"/>
    <w:rsid w:val="000067D7"/>
    <w:rsid w:val="00025DFA"/>
    <w:rsid w:val="000268FF"/>
    <w:rsid w:val="00042414"/>
    <w:rsid w:val="000437CB"/>
    <w:rsid w:val="00047AC6"/>
    <w:rsid w:val="000553CB"/>
    <w:rsid w:val="00055658"/>
    <w:rsid w:val="00061261"/>
    <w:rsid w:val="0006370E"/>
    <w:rsid w:val="000676E0"/>
    <w:rsid w:val="0006786C"/>
    <w:rsid w:val="000703ED"/>
    <w:rsid w:val="00072471"/>
    <w:rsid w:val="00073812"/>
    <w:rsid w:val="000764B6"/>
    <w:rsid w:val="00080394"/>
    <w:rsid w:val="000813B6"/>
    <w:rsid w:val="00086AD6"/>
    <w:rsid w:val="000A1D2A"/>
    <w:rsid w:val="000A6888"/>
    <w:rsid w:val="000B16D9"/>
    <w:rsid w:val="000B1E8F"/>
    <w:rsid w:val="000B2520"/>
    <w:rsid w:val="000B4EB6"/>
    <w:rsid w:val="000B7BD5"/>
    <w:rsid w:val="000D08B2"/>
    <w:rsid w:val="000D157C"/>
    <w:rsid w:val="000E1E20"/>
    <w:rsid w:val="000E5F10"/>
    <w:rsid w:val="000F06A4"/>
    <w:rsid w:val="0010321F"/>
    <w:rsid w:val="001157AE"/>
    <w:rsid w:val="00123961"/>
    <w:rsid w:val="001312D1"/>
    <w:rsid w:val="0013133D"/>
    <w:rsid w:val="001329BF"/>
    <w:rsid w:val="00134B08"/>
    <w:rsid w:val="00135F95"/>
    <w:rsid w:val="001458F8"/>
    <w:rsid w:val="001532E8"/>
    <w:rsid w:val="00153E1D"/>
    <w:rsid w:val="001540BC"/>
    <w:rsid w:val="00156EAD"/>
    <w:rsid w:val="001622DD"/>
    <w:rsid w:val="00163AE8"/>
    <w:rsid w:val="00184E27"/>
    <w:rsid w:val="0019006B"/>
    <w:rsid w:val="00192FC9"/>
    <w:rsid w:val="0019306B"/>
    <w:rsid w:val="0019391C"/>
    <w:rsid w:val="001969E4"/>
    <w:rsid w:val="001A0C17"/>
    <w:rsid w:val="001A1B4E"/>
    <w:rsid w:val="001A49DD"/>
    <w:rsid w:val="001A7BFD"/>
    <w:rsid w:val="001B0598"/>
    <w:rsid w:val="001B2DB2"/>
    <w:rsid w:val="001B592D"/>
    <w:rsid w:val="001B61C1"/>
    <w:rsid w:val="001C1398"/>
    <w:rsid w:val="001E7D7F"/>
    <w:rsid w:val="001F0138"/>
    <w:rsid w:val="001F5645"/>
    <w:rsid w:val="001F5743"/>
    <w:rsid w:val="002015E3"/>
    <w:rsid w:val="00203618"/>
    <w:rsid w:val="00204667"/>
    <w:rsid w:val="002052ED"/>
    <w:rsid w:val="00206936"/>
    <w:rsid w:val="0021443B"/>
    <w:rsid w:val="00223BD0"/>
    <w:rsid w:val="00223FCB"/>
    <w:rsid w:val="00227415"/>
    <w:rsid w:val="00231EB0"/>
    <w:rsid w:val="00233590"/>
    <w:rsid w:val="00234591"/>
    <w:rsid w:val="0024187C"/>
    <w:rsid w:val="002428A4"/>
    <w:rsid w:val="00244669"/>
    <w:rsid w:val="00250FB3"/>
    <w:rsid w:val="00253935"/>
    <w:rsid w:val="002545C8"/>
    <w:rsid w:val="00257360"/>
    <w:rsid w:val="00263482"/>
    <w:rsid w:val="0026768C"/>
    <w:rsid w:val="0027683B"/>
    <w:rsid w:val="00290E92"/>
    <w:rsid w:val="0029470B"/>
    <w:rsid w:val="002957A0"/>
    <w:rsid w:val="002A2366"/>
    <w:rsid w:val="002A642E"/>
    <w:rsid w:val="002B15BD"/>
    <w:rsid w:val="002B22E6"/>
    <w:rsid w:val="002B5BB9"/>
    <w:rsid w:val="002B6AE4"/>
    <w:rsid w:val="002C2DF4"/>
    <w:rsid w:val="002C3A54"/>
    <w:rsid w:val="002C6C4B"/>
    <w:rsid w:val="002C7B30"/>
    <w:rsid w:val="002D180B"/>
    <w:rsid w:val="002D319D"/>
    <w:rsid w:val="002D404A"/>
    <w:rsid w:val="002E4312"/>
    <w:rsid w:val="002F20FF"/>
    <w:rsid w:val="002F4D57"/>
    <w:rsid w:val="002F716C"/>
    <w:rsid w:val="00305371"/>
    <w:rsid w:val="003077EB"/>
    <w:rsid w:val="003104D2"/>
    <w:rsid w:val="00310A25"/>
    <w:rsid w:val="00310B50"/>
    <w:rsid w:val="00311C1E"/>
    <w:rsid w:val="00311CB9"/>
    <w:rsid w:val="003141A0"/>
    <w:rsid w:val="00330C1E"/>
    <w:rsid w:val="00330E4C"/>
    <w:rsid w:val="00330EF4"/>
    <w:rsid w:val="00331003"/>
    <w:rsid w:val="00331011"/>
    <w:rsid w:val="00331E18"/>
    <w:rsid w:val="00331F49"/>
    <w:rsid w:val="003326E5"/>
    <w:rsid w:val="00350EC9"/>
    <w:rsid w:val="00352C60"/>
    <w:rsid w:val="003551F3"/>
    <w:rsid w:val="00361865"/>
    <w:rsid w:val="003629F0"/>
    <w:rsid w:val="00373B82"/>
    <w:rsid w:val="00374D6A"/>
    <w:rsid w:val="003821C4"/>
    <w:rsid w:val="00387896"/>
    <w:rsid w:val="00397D7B"/>
    <w:rsid w:val="003B0B63"/>
    <w:rsid w:val="003B22FB"/>
    <w:rsid w:val="003B45F3"/>
    <w:rsid w:val="003C31C0"/>
    <w:rsid w:val="003C60AA"/>
    <w:rsid w:val="003D1FAB"/>
    <w:rsid w:val="003D75FF"/>
    <w:rsid w:val="003E002C"/>
    <w:rsid w:val="003F0051"/>
    <w:rsid w:val="003F1149"/>
    <w:rsid w:val="004004B5"/>
    <w:rsid w:val="00402FEE"/>
    <w:rsid w:val="004111BA"/>
    <w:rsid w:val="0042489B"/>
    <w:rsid w:val="004248A4"/>
    <w:rsid w:val="00425525"/>
    <w:rsid w:val="00427B3E"/>
    <w:rsid w:val="00431400"/>
    <w:rsid w:val="0043168D"/>
    <w:rsid w:val="004511C4"/>
    <w:rsid w:val="0045263F"/>
    <w:rsid w:val="004576CA"/>
    <w:rsid w:val="004647D8"/>
    <w:rsid w:val="004670ED"/>
    <w:rsid w:val="00476F55"/>
    <w:rsid w:val="00480E11"/>
    <w:rsid w:val="00481B18"/>
    <w:rsid w:val="004912A7"/>
    <w:rsid w:val="00492AA0"/>
    <w:rsid w:val="00496401"/>
    <w:rsid w:val="004A094F"/>
    <w:rsid w:val="004A1472"/>
    <w:rsid w:val="004B5BC3"/>
    <w:rsid w:val="004B692F"/>
    <w:rsid w:val="004B72AD"/>
    <w:rsid w:val="004C18B2"/>
    <w:rsid w:val="004C1DD5"/>
    <w:rsid w:val="004D189D"/>
    <w:rsid w:val="004D1BD2"/>
    <w:rsid w:val="004D1F5B"/>
    <w:rsid w:val="004D1F94"/>
    <w:rsid w:val="004D240E"/>
    <w:rsid w:val="004D355F"/>
    <w:rsid w:val="004E0A59"/>
    <w:rsid w:val="004E5DC7"/>
    <w:rsid w:val="004F0F7E"/>
    <w:rsid w:val="004F125C"/>
    <w:rsid w:val="004F4CBB"/>
    <w:rsid w:val="00500E55"/>
    <w:rsid w:val="005033F0"/>
    <w:rsid w:val="00514FF4"/>
    <w:rsid w:val="00523E32"/>
    <w:rsid w:val="005304D4"/>
    <w:rsid w:val="00532989"/>
    <w:rsid w:val="00544BB6"/>
    <w:rsid w:val="0057575C"/>
    <w:rsid w:val="00577970"/>
    <w:rsid w:val="00584659"/>
    <w:rsid w:val="00592C0F"/>
    <w:rsid w:val="005974F3"/>
    <w:rsid w:val="005A1DBB"/>
    <w:rsid w:val="005A5CE4"/>
    <w:rsid w:val="005A6DEA"/>
    <w:rsid w:val="005B16AA"/>
    <w:rsid w:val="005C42CB"/>
    <w:rsid w:val="005D4806"/>
    <w:rsid w:val="005D7087"/>
    <w:rsid w:val="005D7D52"/>
    <w:rsid w:val="005E5AEB"/>
    <w:rsid w:val="005E6184"/>
    <w:rsid w:val="005E64B3"/>
    <w:rsid w:val="005F5DD8"/>
    <w:rsid w:val="006000DD"/>
    <w:rsid w:val="00604A65"/>
    <w:rsid w:val="00613351"/>
    <w:rsid w:val="00613B77"/>
    <w:rsid w:val="00622556"/>
    <w:rsid w:val="00632428"/>
    <w:rsid w:val="00633558"/>
    <w:rsid w:val="006373EE"/>
    <w:rsid w:val="006464BD"/>
    <w:rsid w:val="006536EC"/>
    <w:rsid w:val="006558C4"/>
    <w:rsid w:val="0065763D"/>
    <w:rsid w:val="006616C6"/>
    <w:rsid w:val="00672FB0"/>
    <w:rsid w:val="00675529"/>
    <w:rsid w:val="00680CE4"/>
    <w:rsid w:val="006827A9"/>
    <w:rsid w:val="00684E0A"/>
    <w:rsid w:val="006A267F"/>
    <w:rsid w:val="006B451E"/>
    <w:rsid w:val="006C46BF"/>
    <w:rsid w:val="006D088E"/>
    <w:rsid w:val="006D6326"/>
    <w:rsid w:val="006E1AF9"/>
    <w:rsid w:val="006F79C2"/>
    <w:rsid w:val="00722A14"/>
    <w:rsid w:val="007247E2"/>
    <w:rsid w:val="0072516A"/>
    <w:rsid w:val="00725B18"/>
    <w:rsid w:val="0073091A"/>
    <w:rsid w:val="00735B3A"/>
    <w:rsid w:val="00736452"/>
    <w:rsid w:val="00741F33"/>
    <w:rsid w:val="007425F8"/>
    <w:rsid w:val="00745ABF"/>
    <w:rsid w:val="00747526"/>
    <w:rsid w:val="00761249"/>
    <w:rsid w:val="007619C8"/>
    <w:rsid w:val="00762138"/>
    <w:rsid w:val="00762A67"/>
    <w:rsid w:val="0076534B"/>
    <w:rsid w:val="007668BA"/>
    <w:rsid w:val="00767AD2"/>
    <w:rsid w:val="00770279"/>
    <w:rsid w:val="0077138D"/>
    <w:rsid w:val="00771687"/>
    <w:rsid w:val="00774059"/>
    <w:rsid w:val="00775ACC"/>
    <w:rsid w:val="00776086"/>
    <w:rsid w:val="00781546"/>
    <w:rsid w:val="0078182E"/>
    <w:rsid w:val="00783B99"/>
    <w:rsid w:val="00787558"/>
    <w:rsid w:val="0079517D"/>
    <w:rsid w:val="00795E41"/>
    <w:rsid w:val="00797865"/>
    <w:rsid w:val="007A4730"/>
    <w:rsid w:val="007A7C89"/>
    <w:rsid w:val="007B4135"/>
    <w:rsid w:val="007B63DF"/>
    <w:rsid w:val="007B7D63"/>
    <w:rsid w:val="007C2D29"/>
    <w:rsid w:val="007C411B"/>
    <w:rsid w:val="007C7237"/>
    <w:rsid w:val="007E2897"/>
    <w:rsid w:val="007F3C12"/>
    <w:rsid w:val="007F5099"/>
    <w:rsid w:val="007F6167"/>
    <w:rsid w:val="008067EB"/>
    <w:rsid w:val="00807445"/>
    <w:rsid w:val="0081434B"/>
    <w:rsid w:val="00825C91"/>
    <w:rsid w:val="008269B1"/>
    <w:rsid w:val="0084457F"/>
    <w:rsid w:val="0085109E"/>
    <w:rsid w:val="008531DF"/>
    <w:rsid w:val="00853CD2"/>
    <w:rsid w:val="00860B8E"/>
    <w:rsid w:val="00863402"/>
    <w:rsid w:val="00864AFD"/>
    <w:rsid w:val="00864DE4"/>
    <w:rsid w:val="00865921"/>
    <w:rsid w:val="008663E7"/>
    <w:rsid w:val="00870975"/>
    <w:rsid w:val="0087566F"/>
    <w:rsid w:val="008764FF"/>
    <w:rsid w:val="008765DB"/>
    <w:rsid w:val="00884EC6"/>
    <w:rsid w:val="0089074D"/>
    <w:rsid w:val="00894987"/>
    <w:rsid w:val="00897144"/>
    <w:rsid w:val="008B68CD"/>
    <w:rsid w:val="008C03F6"/>
    <w:rsid w:val="008C0DF9"/>
    <w:rsid w:val="008C48C2"/>
    <w:rsid w:val="008C5BDE"/>
    <w:rsid w:val="008C6A95"/>
    <w:rsid w:val="008D5BD6"/>
    <w:rsid w:val="008E038E"/>
    <w:rsid w:val="008E046C"/>
    <w:rsid w:val="008E34C7"/>
    <w:rsid w:val="008E4F7F"/>
    <w:rsid w:val="008E5322"/>
    <w:rsid w:val="008E7746"/>
    <w:rsid w:val="008F2EAA"/>
    <w:rsid w:val="008F3902"/>
    <w:rsid w:val="008F619D"/>
    <w:rsid w:val="00906091"/>
    <w:rsid w:val="00911C3F"/>
    <w:rsid w:val="0091308C"/>
    <w:rsid w:val="00920540"/>
    <w:rsid w:val="00920AED"/>
    <w:rsid w:val="00931F25"/>
    <w:rsid w:val="00935666"/>
    <w:rsid w:val="00936DE3"/>
    <w:rsid w:val="00936F4D"/>
    <w:rsid w:val="009423A7"/>
    <w:rsid w:val="00944C99"/>
    <w:rsid w:val="00945130"/>
    <w:rsid w:val="00950272"/>
    <w:rsid w:val="009550E1"/>
    <w:rsid w:val="00955AF4"/>
    <w:rsid w:val="0096697E"/>
    <w:rsid w:val="00975A79"/>
    <w:rsid w:val="0097648D"/>
    <w:rsid w:val="00982DC4"/>
    <w:rsid w:val="00993EF4"/>
    <w:rsid w:val="00994039"/>
    <w:rsid w:val="009A2761"/>
    <w:rsid w:val="009A4F9F"/>
    <w:rsid w:val="009B11E4"/>
    <w:rsid w:val="009C6BB5"/>
    <w:rsid w:val="009C758D"/>
    <w:rsid w:val="009D682E"/>
    <w:rsid w:val="009F28F8"/>
    <w:rsid w:val="009F447C"/>
    <w:rsid w:val="009F53FC"/>
    <w:rsid w:val="00A028D8"/>
    <w:rsid w:val="00A073DE"/>
    <w:rsid w:val="00A1121A"/>
    <w:rsid w:val="00A21473"/>
    <w:rsid w:val="00A21D35"/>
    <w:rsid w:val="00A23923"/>
    <w:rsid w:val="00A30373"/>
    <w:rsid w:val="00A33B27"/>
    <w:rsid w:val="00A37E0A"/>
    <w:rsid w:val="00A54221"/>
    <w:rsid w:val="00A64977"/>
    <w:rsid w:val="00A66741"/>
    <w:rsid w:val="00A667B1"/>
    <w:rsid w:val="00A75B10"/>
    <w:rsid w:val="00A761D6"/>
    <w:rsid w:val="00A8030E"/>
    <w:rsid w:val="00A806B6"/>
    <w:rsid w:val="00A9194E"/>
    <w:rsid w:val="00A93C6E"/>
    <w:rsid w:val="00AA0CA0"/>
    <w:rsid w:val="00AA54C5"/>
    <w:rsid w:val="00AA7EF5"/>
    <w:rsid w:val="00AB32C0"/>
    <w:rsid w:val="00AB4DC6"/>
    <w:rsid w:val="00AB5B8E"/>
    <w:rsid w:val="00AC06AE"/>
    <w:rsid w:val="00AC45D1"/>
    <w:rsid w:val="00AC4B59"/>
    <w:rsid w:val="00AC539A"/>
    <w:rsid w:val="00AD2F52"/>
    <w:rsid w:val="00AD54F2"/>
    <w:rsid w:val="00AF0FA2"/>
    <w:rsid w:val="00AF1AFD"/>
    <w:rsid w:val="00B01499"/>
    <w:rsid w:val="00B03D20"/>
    <w:rsid w:val="00B07968"/>
    <w:rsid w:val="00B226AF"/>
    <w:rsid w:val="00B27189"/>
    <w:rsid w:val="00B27832"/>
    <w:rsid w:val="00B30178"/>
    <w:rsid w:val="00B3112A"/>
    <w:rsid w:val="00B33990"/>
    <w:rsid w:val="00B36F56"/>
    <w:rsid w:val="00B42FA5"/>
    <w:rsid w:val="00B44A93"/>
    <w:rsid w:val="00B472CA"/>
    <w:rsid w:val="00B473A7"/>
    <w:rsid w:val="00B51FD7"/>
    <w:rsid w:val="00B53093"/>
    <w:rsid w:val="00B530A5"/>
    <w:rsid w:val="00B538A6"/>
    <w:rsid w:val="00B55DFE"/>
    <w:rsid w:val="00B56AAF"/>
    <w:rsid w:val="00B576C4"/>
    <w:rsid w:val="00B60AAE"/>
    <w:rsid w:val="00B625CB"/>
    <w:rsid w:val="00B66CB9"/>
    <w:rsid w:val="00B67297"/>
    <w:rsid w:val="00B77947"/>
    <w:rsid w:val="00B807ED"/>
    <w:rsid w:val="00B82A82"/>
    <w:rsid w:val="00B9373A"/>
    <w:rsid w:val="00B960B2"/>
    <w:rsid w:val="00B9630A"/>
    <w:rsid w:val="00BA0F1D"/>
    <w:rsid w:val="00BA2E04"/>
    <w:rsid w:val="00BA37F7"/>
    <w:rsid w:val="00BC48A0"/>
    <w:rsid w:val="00BE04BD"/>
    <w:rsid w:val="00BF1105"/>
    <w:rsid w:val="00BF197F"/>
    <w:rsid w:val="00BF279A"/>
    <w:rsid w:val="00C06EAA"/>
    <w:rsid w:val="00C10A10"/>
    <w:rsid w:val="00C171DF"/>
    <w:rsid w:val="00C213F4"/>
    <w:rsid w:val="00C230A2"/>
    <w:rsid w:val="00C318C1"/>
    <w:rsid w:val="00C327FC"/>
    <w:rsid w:val="00C422AC"/>
    <w:rsid w:val="00C43085"/>
    <w:rsid w:val="00C470D7"/>
    <w:rsid w:val="00C47957"/>
    <w:rsid w:val="00C53FA9"/>
    <w:rsid w:val="00C56ED2"/>
    <w:rsid w:val="00C62BCB"/>
    <w:rsid w:val="00C64D26"/>
    <w:rsid w:val="00C671AF"/>
    <w:rsid w:val="00C71B9F"/>
    <w:rsid w:val="00C84187"/>
    <w:rsid w:val="00C84BA5"/>
    <w:rsid w:val="00C904E9"/>
    <w:rsid w:val="00C96D22"/>
    <w:rsid w:val="00CA0062"/>
    <w:rsid w:val="00CB13AC"/>
    <w:rsid w:val="00CB22E0"/>
    <w:rsid w:val="00CB26E4"/>
    <w:rsid w:val="00CB7B5C"/>
    <w:rsid w:val="00CD3069"/>
    <w:rsid w:val="00CD7EDD"/>
    <w:rsid w:val="00CE0CD6"/>
    <w:rsid w:val="00CE354A"/>
    <w:rsid w:val="00CE3C40"/>
    <w:rsid w:val="00CF2DFE"/>
    <w:rsid w:val="00CF491D"/>
    <w:rsid w:val="00D22D84"/>
    <w:rsid w:val="00D23BD7"/>
    <w:rsid w:val="00D27895"/>
    <w:rsid w:val="00D36073"/>
    <w:rsid w:val="00D404C4"/>
    <w:rsid w:val="00D4149C"/>
    <w:rsid w:val="00D4766E"/>
    <w:rsid w:val="00D5364C"/>
    <w:rsid w:val="00D60444"/>
    <w:rsid w:val="00D63175"/>
    <w:rsid w:val="00D65AD2"/>
    <w:rsid w:val="00D83387"/>
    <w:rsid w:val="00D8360E"/>
    <w:rsid w:val="00D84291"/>
    <w:rsid w:val="00D84383"/>
    <w:rsid w:val="00D852C3"/>
    <w:rsid w:val="00D906C3"/>
    <w:rsid w:val="00D93152"/>
    <w:rsid w:val="00D93EC3"/>
    <w:rsid w:val="00D96828"/>
    <w:rsid w:val="00DA13BE"/>
    <w:rsid w:val="00DA6DD2"/>
    <w:rsid w:val="00DA79D4"/>
    <w:rsid w:val="00DB5BB9"/>
    <w:rsid w:val="00DB659F"/>
    <w:rsid w:val="00DC5709"/>
    <w:rsid w:val="00DD5623"/>
    <w:rsid w:val="00DD7AC6"/>
    <w:rsid w:val="00DE1E9F"/>
    <w:rsid w:val="00DE36D5"/>
    <w:rsid w:val="00DE37C1"/>
    <w:rsid w:val="00DE3853"/>
    <w:rsid w:val="00DE405F"/>
    <w:rsid w:val="00DF0355"/>
    <w:rsid w:val="00DF251B"/>
    <w:rsid w:val="00DF38E7"/>
    <w:rsid w:val="00DF6230"/>
    <w:rsid w:val="00E141A6"/>
    <w:rsid w:val="00E17A26"/>
    <w:rsid w:val="00E23832"/>
    <w:rsid w:val="00E27B99"/>
    <w:rsid w:val="00E27BAE"/>
    <w:rsid w:val="00E33983"/>
    <w:rsid w:val="00E36B39"/>
    <w:rsid w:val="00E36FB7"/>
    <w:rsid w:val="00E37C66"/>
    <w:rsid w:val="00E420D4"/>
    <w:rsid w:val="00E52A55"/>
    <w:rsid w:val="00E5304D"/>
    <w:rsid w:val="00E53E26"/>
    <w:rsid w:val="00E56ECE"/>
    <w:rsid w:val="00E65F05"/>
    <w:rsid w:val="00E6731C"/>
    <w:rsid w:val="00E70C8D"/>
    <w:rsid w:val="00E73516"/>
    <w:rsid w:val="00E741A0"/>
    <w:rsid w:val="00E75C8C"/>
    <w:rsid w:val="00E766DA"/>
    <w:rsid w:val="00E813B5"/>
    <w:rsid w:val="00E81FAA"/>
    <w:rsid w:val="00E835D5"/>
    <w:rsid w:val="00E91EE0"/>
    <w:rsid w:val="00EA2CEE"/>
    <w:rsid w:val="00EA4566"/>
    <w:rsid w:val="00EA63A4"/>
    <w:rsid w:val="00EA6C99"/>
    <w:rsid w:val="00EB307B"/>
    <w:rsid w:val="00EB30A4"/>
    <w:rsid w:val="00EB6088"/>
    <w:rsid w:val="00EB7C45"/>
    <w:rsid w:val="00ED0FB0"/>
    <w:rsid w:val="00ED3016"/>
    <w:rsid w:val="00ED36A1"/>
    <w:rsid w:val="00ED550D"/>
    <w:rsid w:val="00ED67BC"/>
    <w:rsid w:val="00EE192F"/>
    <w:rsid w:val="00EE2E28"/>
    <w:rsid w:val="00EF4CA0"/>
    <w:rsid w:val="00EF7166"/>
    <w:rsid w:val="00F033DC"/>
    <w:rsid w:val="00F06C16"/>
    <w:rsid w:val="00F11F7F"/>
    <w:rsid w:val="00F15545"/>
    <w:rsid w:val="00F20E14"/>
    <w:rsid w:val="00F20EAC"/>
    <w:rsid w:val="00F22B7D"/>
    <w:rsid w:val="00F242B6"/>
    <w:rsid w:val="00F3339A"/>
    <w:rsid w:val="00F5615B"/>
    <w:rsid w:val="00F5626E"/>
    <w:rsid w:val="00F61FDE"/>
    <w:rsid w:val="00F70F4D"/>
    <w:rsid w:val="00F7639B"/>
    <w:rsid w:val="00F77E7E"/>
    <w:rsid w:val="00F810AD"/>
    <w:rsid w:val="00F82185"/>
    <w:rsid w:val="00F84E3F"/>
    <w:rsid w:val="00F8503A"/>
    <w:rsid w:val="00F87543"/>
    <w:rsid w:val="00F92101"/>
    <w:rsid w:val="00F9428C"/>
    <w:rsid w:val="00FA2968"/>
    <w:rsid w:val="00FA3B55"/>
    <w:rsid w:val="00FA3D30"/>
    <w:rsid w:val="00FA3E19"/>
    <w:rsid w:val="00FA7B28"/>
    <w:rsid w:val="00FB2416"/>
    <w:rsid w:val="00FB2774"/>
    <w:rsid w:val="00FB2945"/>
    <w:rsid w:val="00FB7EBD"/>
    <w:rsid w:val="00FE4BB6"/>
    <w:rsid w:val="00FE7DD8"/>
    <w:rsid w:val="00FF1E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5DB"/>
    <w:rPr>
      <w:sz w:val="20"/>
      <w:szCs w:val="20"/>
    </w:rPr>
  </w:style>
  <w:style w:type="paragraph" w:styleId="Heading1">
    <w:name w:val="heading 1"/>
    <w:basedOn w:val="Normal"/>
    <w:next w:val="Normal"/>
    <w:link w:val="Heading1Char1"/>
    <w:uiPriority w:val="99"/>
    <w:qFormat/>
    <w:rsid w:val="008765DB"/>
    <w:pPr>
      <w:keepNext/>
      <w:spacing w:line="220" w:lineRule="exact"/>
      <w:jc w:val="center"/>
      <w:outlineLvl w:val="0"/>
    </w:pPr>
    <w:rPr>
      <w:rFonts w:ascii="AG Souvenir" w:hAnsi="AG Souvenir" w:cs="AG Souvenir"/>
      <w:b/>
      <w:bCs/>
      <w:spacing w:val="38"/>
      <w:sz w:val="28"/>
      <w:szCs w:val="28"/>
    </w:rPr>
  </w:style>
  <w:style w:type="paragraph" w:styleId="Heading2">
    <w:name w:val="heading 2"/>
    <w:basedOn w:val="Normal"/>
    <w:next w:val="Normal"/>
    <w:link w:val="Heading2Char1"/>
    <w:uiPriority w:val="99"/>
    <w:qFormat/>
    <w:rsid w:val="008765DB"/>
    <w:pPr>
      <w:keepNext/>
      <w:ind w:left="709"/>
      <w:outlineLvl w:val="1"/>
    </w:pPr>
    <w:rPr>
      <w:sz w:val="28"/>
      <w:szCs w:val="28"/>
    </w:rPr>
  </w:style>
  <w:style w:type="paragraph" w:styleId="Heading3">
    <w:name w:val="heading 3"/>
    <w:basedOn w:val="Normal"/>
    <w:next w:val="Normal"/>
    <w:link w:val="Heading3Char1"/>
    <w:uiPriority w:val="99"/>
    <w:qFormat/>
    <w:rsid w:val="0084457F"/>
    <w:pPr>
      <w:keepNext/>
      <w:keepLines/>
      <w:numPr>
        <w:numId w:val="1"/>
      </w:numPr>
      <w:spacing w:before="200"/>
      <w:jc w:val="both"/>
      <w:outlineLvl w:val="2"/>
    </w:pPr>
    <w:rPr>
      <w:b/>
      <w:bCs/>
      <w:sz w:val="28"/>
      <w:szCs w:val="28"/>
      <w:lang w:eastAsia="en-US"/>
    </w:rPr>
  </w:style>
  <w:style w:type="paragraph" w:styleId="Heading4">
    <w:name w:val="heading 4"/>
    <w:basedOn w:val="Normal"/>
    <w:next w:val="Normal"/>
    <w:link w:val="Heading4Char1"/>
    <w:uiPriority w:val="99"/>
    <w:qFormat/>
    <w:rsid w:val="0084457F"/>
    <w:pPr>
      <w:keepNext/>
      <w:spacing w:before="240" w:after="60"/>
      <w:outlineLvl w:val="3"/>
    </w:pPr>
    <w:rPr>
      <w:rFonts w:ascii="Calibri" w:hAnsi="Calibri" w:cs="Calibri"/>
      <w:b/>
      <w:bCs/>
      <w:sz w:val="28"/>
      <w:szCs w:val="28"/>
    </w:rPr>
  </w:style>
  <w:style w:type="paragraph" w:styleId="Heading5">
    <w:name w:val="heading 5"/>
    <w:basedOn w:val="Normal"/>
    <w:next w:val="Normal"/>
    <w:link w:val="Heading5Char1"/>
    <w:uiPriority w:val="99"/>
    <w:qFormat/>
    <w:rsid w:val="0084457F"/>
    <w:pPr>
      <w:keepNext/>
      <w:keepLines/>
      <w:spacing w:before="200"/>
      <w:outlineLvl w:val="4"/>
    </w:pPr>
    <w:rPr>
      <w:rFonts w:ascii="Cambria" w:hAnsi="Cambria" w:cs="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457F"/>
    <w:rPr>
      <w:rFonts w:ascii="Calibri" w:hAnsi="Calibri" w:cs="Calibri"/>
      <w:b/>
      <w:bCs/>
      <w:sz w:val="28"/>
      <w:szCs w:val="28"/>
      <w:lang w:val="ru-RU" w:eastAsia="en-US"/>
    </w:rPr>
  </w:style>
  <w:style w:type="character" w:customStyle="1" w:styleId="Heading2Char">
    <w:name w:val="Heading 2 Char"/>
    <w:basedOn w:val="DefaultParagraphFont"/>
    <w:link w:val="Heading2"/>
    <w:uiPriority w:val="99"/>
    <w:locked/>
    <w:rsid w:val="0084457F"/>
    <w:rPr>
      <w:rFonts w:ascii="Calibri" w:hAnsi="Calibri" w:cs="Calibri"/>
      <w:sz w:val="26"/>
      <w:szCs w:val="26"/>
      <w:lang w:val="ru-RU" w:eastAsia="en-US"/>
    </w:rPr>
  </w:style>
  <w:style w:type="character" w:customStyle="1" w:styleId="Heading3Char">
    <w:name w:val="Heading 3 Char"/>
    <w:basedOn w:val="DefaultParagraphFont"/>
    <w:link w:val="Heading3"/>
    <w:uiPriority w:val="99"/>
    <w:locked/>
    <w:rsid w:val="0084457F"/>
    <w:rPr>
      <w:rFonts w:ascii="Calibri" w:hAnsi="Calibri" w:cs="Calibri"/>
      <w:b/>
      <w:bCs/>
      <w:sz w:val="28"/>
      <w:szCs w:val="28"/>
      <w:lang w:val="ru-RU" w:eastAsia="en-US"/>
    </w:rPr>
  </w:style>
  <w:style w:type="character" w:customStyle="1" w:styleId="Heading4Char">
    <w:name w:val="Heading 4 Char"/>
    <w:basedOn w:val="DefaultParagraphFont"/>
    <w:link w:val="Heading4"/>
    <w:uiPriority w:val="99"/>
    <w:locked/>
    <w:rsid w:val="0084457F"/>
    <w:rPr>
      <w:rFonts w:ascii="Calibri" w:hAnsi="Calibri" w:cs="Calibri"/>
      <w:sz w:val="28"/>
      <w:szCs w:val="28"/>
      <w:lang w:val="ru-RU" w:eastAsia="ru-RU"/>
    </w:rPr>
  </w:style>
  <w:style w:type="character" w:customStyle="1" w:styleId="Heading5Char">
    <w:name w:val="Heading 5 Char"/>
    <w:basedOn w:val="DefaultParagraphFont"/>
    <w:link w:val="Heading5"/>
    <w:uiPriority w:val="99"/>
    <w:locked/>
    <w:rsid w:val="0084457F"/>
    <w:rPr>
      <w:rFonts w:ascii="Cambria" w:hAnsi="Cambria" w:cs="Cambria"/>
      <w:color w:val="243F60"/>
      <w:lang w:val="ru-RU" w:eastAsia="ru-RU"/>
    </w:rPr>
  </w:style>
  <w:style w:type="paragraph" w:styleId="BodyText">
    <w:name w:val="Body Text"/>
    <w:basedOn w:val="Normal"/>
    <w:link w:val="BodyTextChar1"/>
    <w:uiPriority w:val="99"/>
    <w:rsid w:val="008765DB"/>
    <w:rPr>
      <w:sz w:val="28"/>
      <w:szCs w:val="28"/>
    </w:rPr>
  </w:style>
  <w:style w:type="character" w:customStyle="1" w:styleId="BodyTextChar">
    <w:name w:val="Body Text Char"/>
    <w:basedOn w:val="DefaultParagraphFont"/>
    <w:link w:val="BodyText"/>
    <w:uiPriority w:val="99"/>
    <w:locked/>
    <w:rsid w:val="0084457F"/>
    <w:rPr>
      <w:rFonts w:ascii="Calibri" w:hAnsi="Calibri" w:cs="Calibri"/>
      <w:sz w:val="24"/>
      <w:szCs w:val="24"/>
      <w:lang w:val="ru-RU" w:eastAsia="ru-RU"/>
    </w:rPr>
  </w:style>
  <w:style w:type="paragraph" w:styleId="BodyTextIndent">
    <w:name w:val="Body Text Indent"/>
    <w:basedOn w:val="Normal"/>
    <w:link w:val="BodyTextIndentChar1"/>
    <w:uiPriority w:val="99"/>
    <w:rsid w:val="008765DB"/>
    <w:pPr>
      <w:ind w:firstLine="709"/>
      <w:jc w:val="both"/>
    </w:pPr>
    <w:rPr>
      <w:sz w:val="28"/>
      <w:szCs w:val="28"/>
    </w:rPr>
  </w:style>
  <w:style w:type="character" w:customStyle="1" w:styleId="BodyTextIndentChar">
    <w:name w:val="Body Text Indent Char"/>
    <w:basedOn w:val="DefaultParagraphFont"/>
    <w:link w:val="BodyTextIndent"/>
    <w:uiPriority w:val="99"/>
    <w:locked/>
    <w:rsid w:val="0084457F"/>
    <w:rPr>
      <w:rFonts w:ascii="Calibri" w:hAnsi="Calibri" w:cs="Calibri"/>
      <w:sz w:val="28"/>
      <w:szCs w:val="28"/>
      <w:lang w:val="ru-RU" w:eastAsia="ru-RU"/>
    </w:rPr>
  </w:style>
  <w:style w:type="paragraph" w:customStyle="1" w:styleId="Postan">
    <w:name w:val="Postan"/>
    <w:basedOn w:val="Normal"/>
    <w:uiPriority w:val="99"/>
    <w:rsid w:val="008765DB"/>
    <w:pPr>
      <w:jc w:val="center"/>
    </w:pPr>
    <w:rPr>
      <w:sz w:val="28"/>
      <w:szCs w:val="28"/>
    </w:rPr>
  </w:style>
  <w:style w:type="paragraph" w:styleId="Footer">
    <w:name w:val="footer"/>
    <w:basedOn w:val="Normal"/>
    <w:link w:val="FooterChar1"/>
    <w:uiPriority w:val="99"/>
    <w:rsid w:val="008765DB"/>
    <w:pPr>
      <w:tabs>
        <w:tab w:val="center" w:pos="4153"/>
        <w:tab w:val="right" w:pos="8306"/>
      </w:tabs>
    </w:pPr>
  </w:style>
  <w:style w:type="character" w:customStyle="1" w:styleId="FooterChar">
    <w:name w:val="Footer Char"/>
    <w:basedOn w:val="DefaultParagraphFont"/>
    <w:link w:val="Footer"/>
    <w:uiPriority w:val="99"/>
    <w:locked/>
    <w:rsid w:val="0084457F"/>
    <w:rPr>
      <w:rFonts w:ascii="Calibri" w:hAnsi="Calibri" w:cs="Calibri"/>
      <w:lang w:val="ru-RU" w:eastAsia="ru-RU"/>
    </w:rPr>
  </w:style>
  <w:style w:type="paragraph" w:styleId="Header">
    <w:name w:val="header"/>
    <w:basedOn w:val="Normal"/>
    <w:link w:val="HeaderChar1"/>
    <w:uiPriority w:val="99"/>
    <w:rsid w:val="008765DB"/>
    <w:pPr>
      <w:tabs>
        <w:tab w:val="center" w:pos="4153"/>
        <w:tab w:val="right" w:pos="8306"/>
      </w:tabs>
    </w:pPr>
  </w:style>
  <w:style w:type="character" w:customStyle="1" w:styleId="HeaderChar">
    <w:name w:val="Header Char"/>
    <w:basedOn w:val="DefaultParagraphFont"/>
    <w:link w:val="Header"/>
    <w:uiPriority w:val="99"/>
    <w:locked/>
    <w:rsid w:val="0084457F"/>
    <w:rPr>
      <w:rFonts w:ascii="Calibri" w:hAnsi="Calibri" w:cs="Calibri"/>
      <w:lang w:val="ru-RU" w:eastAsia="ru-RU"/>
    </w:rPr>
  </w:style>
  <w:style w:type="character" w:styleId="PageNumber">
    <w:name w:val="page number"/>
    <w:basedOn w:val="DefaultParagraphFont"/>
    <w:uiPriority w:val="99"/>
    <w:rsid w:val="008765DB"/>
  </w:style>
  <w:style w:type="character" w:customStyle="1" w:styleId="Heading4Char1">
    <w:name w:val="Heading 4 Char1"/>
    <w:link w:val="Heading4"/>
    <w:uiPriority w:val="99"/>
    <w:semiHidden/>
    <w:locked/>
    <w:rsid w:val="0084457F"/>
    <w:rPr>
      <w:rFonts w:ascii="Calibri" w:hAnsi="Calibri" w:cs="Calibri"/>
      <w:b/>
      <w:bCs/>
      <w:sz w:val="28"/>
      <w:szCs w:val="28"/>
    </w:rPr>
  </w:style>
  <w:style w:type="character" w:customStyle="1" w:styleId="Heading3Char1">
    <w:name w:val="Heading 3 Char1"/>
    <w:link w:val="Heading3"/>
    <w:uiPriority w:val="99"/>
    <w:semiHidden/>
    <w:locked/>
    <w:rsid w:val="0084457F"/>
    <w:rPr>
      <w:b/>
      <w:bCs/>
      <w:sz w:val="28"/>
      <w:szCs w:val="28"/>
      <w:lang w:eastAsia="en-US"/>
    </w:rPr>
  </w:style>
  <w:style w:type="character" w:customStyle="1" w:styleId="Heading5Char1">
    <w:name w:val="Heading 5 Char1"/>
    <w:link w:val="Heading5"/>
    <w:uiPriority w:val="99"/>
    <w:semiHidden/>
    <w:locked/>
    <w:rsid w:val="0084457F"/>
    <w:rPr>
      <w:rFonts w:ascii="Cambria" w:hAnsi="Cambria" w:cs="Cambria"/>
      <w:color w:val="243F60"/>
    </w:rPr>
  </w:style>
  <w:style w:type="character" w:customStyle="1" w:styleId="Heading1Char1">
    <w:name w:val="Heading 1 Char1"/>
    <w:link w:val="Heading1"/>
    <w:uiPriority w:val="99"/>
    <w:locked/>
    <w:rsid w:val="0084457F"/>
    <w:rPr>
      <w:rFonts w:ascii="AG Souvenir" w:hAnsi="AG Souvenir" w:cs="AG Souvenir"/>
      <w:b/>
      <w:bCs/>
      <w:spacing w:val="38"/>
      <w:sz w:val="28"/>
      <w:szCs w:val="28"/>
    </w:rPr>
  </w:style>
  <w:style w:type="character" w:customStyle="1" w:styleId="Heading2Char1">
    <w:name w:val="Heading 2 Char1"/>
    <w:link w:val="Heading2"/>
    <w:uiPriority w:val="99"/>
    <w:locked/>
    <w:rsid w:val="0084457F"/>
    <w:rPr>
      <w:sz w:val="28"/>
      <w:szCs w:val="28"/>
    </w:rPr>
  </w:style>
  <w:style w:type="character" w:styleId="Hyperlink">
    <w:name w:val="Hyperlink"/>
    <w:basedOn w:val="DefaultParagraphFont"/>
    <w:uiPriority w:val="99"/>
    <w:rsid w:val="0084457F"/>
    <w:rPr>
      <w:color w:val="0000FF"/>
      <w:u w:val="single"/>
    </w:rPr>
  </w:style>
  <w:style w:type="character" w:styleId="FollowedHyperlink">
    <w:name w:val="FollowedHyperlink"/>
    <w:basedOn w:val="DefaultParagraphFont"/>
    <w:uiPriority w:val="99"/>
    <w:rsid w:val="0084457F"/>
    <w:rPr>
      <w:color w:val="800080"/>
      <w:u w:val="single"/>
    </w:rPr>
  </w:style>
  <w:style w:type="paragraph" w:styleId="HTMLPreformatted">
    <w:name w:val="HTML Preformatted"/>
    <w:basedOn w:val="Normal"/>
    <w:link w:val="HTMLPreformattedChar1"/>
    <w:uiPriority w:val="99"/>
    <w:rsid w:val="00844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84457F"/>
    <w:rPr>
      <w:rFonts w:ascii="Courier New" w:hAnsi="Courier New" w:cs="Courier New"/>
      <w:lang w:val="ru-RU" w:eastAsia="ru-RU"/>
    </w:rPr>
  </w:style>
  <w:style w:type="character" w:customStyle="1" w:styleId="HTMLPreformattedChar1">
    <w:name w:val="HTML Preformatted Char1"/>
    <w:link w:val="HTMLPreformatted"/>
    <w:uiPriority w:val="99"/>
    <w:locked/>
    <w:rsid w:val="0084457F"/>
    <w:rPr>
      <w:rFonts w:ascii="Courier New" w:hAnsi="Courier New" w:cs="Courier New"/>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link w:val="FootnoteText"/>
    <w:uiPriority w:val="99"/>
    <w:locked/>
    <w:rsid w:val="0084457F"/>
  </w:style>
  <w:style w:type="paragraph" w:styleId="FootnoteText">
    <w:name w:val="footnote text"/>
    <w:aliases w:val="Footnote Text Char1,Footnote Text Char3 Char,Footnote Text Char2 Char Char,Footnote Text Char1 Char1 Char Char,ft Char1 Char Char Char,Footnote Text Char1 Char Char Char Char,Footnote Text Char Char1 Char Char Char Char,ft"/>
    <w:basedOn w:val="Normal"/>
    <w:link w:val="FootnoteTextChar"/>
    <w:uiPriority w:val="99"/>
    <w:semiHidden/>
    <w:rsid w:val="0084457F"/>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basedOn w:val="DefaultParagraphFont"/>
    <w:link w:val="FootnoteText"/>
    <w:uiPriority w:val="99"/>
    <w:semiHidden/>
    <w:locked/>
    <w:rsid w:val="004D1F94"/>
    <w:rPr>
      <w:sz w:val="20"/>
      <w:szCs w:val="20"/>
    </w:rPr>
  </w:style>
  <w:style w:type="character" w:customStyle="1" w:styleId="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DefaultParagraphFont"/>
    <w:uiPriority w:val="99"/>
    <w:rsid w:val="0084457F"/>
  </w:style>
  <w:style w:type="character" w:customStyle="1" w:styleId="HeaderChar1">
    <w:name w:val="Header Char1"/>
    <w:link w:val="Header"/>
    <w:uiPriority w:val="99"/>
    <w:locked/>
    <w:rsid w:val="0084457F"/>
  </w:style>
  <w:style w:type="character" w:customStyle="1" w:styleId="FooterChar1">
    <w:name w:val="Footer Char1"/>
    <w:link w:val="Footer"/>
    <w:uiPriority w:val="99"/>
    <w:locked/>
    <w:rsid w:val="0084457F"/>
  </w:style>
  <w:style w:type="character" w:customStyle="1" w:styleId="BodyTextChar1">
    <w:name w:val="Body Text Char1"/>
    <w:link w:val="BodyText"/>
    <w:uiPriority w:val="99"/>
    <w:locked/>
    <w:rsid w:val="0084457F"/>
    <w:rPr>
      <w:sz w:val="28"/>
      <w:szCs w:val="28"/>
    </w:rPr>
  </w:style>
  <w:style w:type="character" w:customStyle="1" w:styleId="BodyTextIndentChar1">
    <w:name w:val="Body Text Indent Char1"/>
    <w:link w:val="BodyTextIndent"/>
    <w:uiPriority w:val="99"/>
    <w:locked/>
    <w:rsid w:val="0084457F"/>
    <w:rPr>
      <w:sz w:val="28"/>
      <w:szCs w:val="28"/>
    </w:rPr>
  </w:style>
  <w:style w:type="paragraph" w:styleId="BodyTextIndent3">
    <w:name w:val="Body Text Indent 3"/>
    <w:basedOn w:val="Normal"/>
    <w:link w:val="BodyTextIndent3Char2"/>
    <w:uiPriority w:val="99"/>
    <w:rsid w:val="0084457F"/>
    <w:pPr>
      <w:spacing w:after="120"/>
      <w:ind w:left="283"/>
    </w:pPr>
    <w:rPr>
      <w:rFonts w:ascii="Calibri" w:hAnsi="Calibri" w:cs="Calibri"/>
      <w:sz w:val="16"/>
      <w:szCs w:val="16"/>
    </w:rPr>
  </w:style>
  <w:style w:type="character" w:customStyle="1" w:styleId="BodyTextIndent3Char">
    <w:name w:val="Body Text Indent 3 Char"/>
    <w:basedOn w:val="DefaultParagraphFont"/>
    <w:link w:val="BodyTextIndent3"/>
    <w:uiPriority w:val="99"/>
    <w:locked/>
    <w:rsid w:val="0084457F"/>
    <w:rPr>
      <w:rFonts w:ascii="Calibri" w:hAnsi="Calibri" w:cs="Calibri"/>
      <w:sz w:val="16"/>
      <w:szCs w:val="16"/>
      <w:lang w:eastAsia="ru-RU"/>
    </w:rPr>
  </w:style>
  <w:style w:type="character" w:customStyle="1" w:styleId="BodyTextIndent3Char2">
    <w:name w:val="Body Text Indent 3 Char2"/>
    <w:link w:val="BodyTextIndent3"/>
    <w:uiPriority w:val="99"/>
    <w:locked/>
    <w:rsid w:val="0084457F"/>
    <w:rPr>
      <w:rFonts w:ascii="Calibri" w:hAnsi="Calibri" w:cs="Calibri"/>
      <w:sz w:val="16"/>
      <w:szCs w:val="16"/>
    </w:rPr>
  </w:style>
  <w:style w:type="paragraph" w:styleId="BalloonText">
    <w:name w:val="Balloon Text"/>
    <w:basedOn w:val="Normal"/>
    <w:link w:val="BalloonTextChar"/>
    <w:uiPriority w:val="99"/>
    <w:semiHidden/>
    <w:rsid w:val="0084457F"/>
    <w:rPr>
      <w:rFonts w:ascii="Tahoma" w:hAnsi="Tahoma" w:cs="Tahoma"/>
      <w:sz w:val="16"/>
      <w:szCs w:val="16"/>
    </w:rPr>
  </w:style>
  <w:style w:type="character" w:customStyle="1" w:styleId="BalloonTextChar">
    <w:name w:val="Balloon Text Char"/>
    <w:basedOn w:val="DefaultParagraphFont"/>
    <w:link w:val="BalloonText"/>
    <w:uiPriority w:val="99"/>
    <w:locked/>
    <w:rsid w:val="0084457F"/>
    <w:rPr>
      <w:rFonts w:ascii="Tahoma" w:hAnsi="Tahoma" w:cs="Tahoma"/>
      <w:sz w:val="16"/>
      <w:szCs w:val="16"/>
    </w:rPr>
  </w:style>
  <w:style w:type="paragraph" w:styleId="ListParagraph">
    <w:name w:val="List Paragraph"/>
    <w:basedOn w:val="Normal"/>
    <w:uiPriority w:val="99"/>
    <w:qFormat/>
    <w:rsid w:val="0084457F"/>
    <w:pPr>
      <w:spacing w:after="200" w:line="276" w:lineRule="auto"/>
      <w:ind w:left="720"/>
    </w:pPr>
    <w:rPr>
      <w:rFonts w:ascii="Calibri" w:hAnsi="Calibri" w:cs="Calibri"/>
      <w:sz w:val="22"/>
      <w:szCs w:val="22"/>
      <w:lang w:eastAsia="en-US"/>
    </w:rPr>
  </w:style>
  <w:style w:type="paragraph" w:customStyle="1" w:styleId="ConsPlusNormal">
    <w:name w:val="ConsPlusNormal"/>
    <w:uiPriority w:val="99"/>
    <w:rsid w:val="0084457F"/>
    <w:pPr>
      <w:widowControl w:val="0"/>
      <w:autoSpaceDE w:val="0"/>
      <w:autoSpaceDN w:val="0"/>
      <w:adjustRightInd w:val="0"/>
    </w:pPr>
    <w:rPr>
      <w:rFonts w:ascii="Calibri" w:hAnsi="Calibri" w:cs="Calibri"/>
    </w:rPr>
  </w:style>
  <w:style w:type="paragraph" w:customStyle="1" w:styleId="ConsPlusNonformat">
    <w:name w:val="ConsPlusNonformat"/>
    <w:uiPriority w:val="99"/>
    <w:rsid w:val="0084457F"/>
    <w:pPr>
      <w:widowControl w:val="0"/>
      <w:autoSpaceDE w:val="0"/>
      <w:autoSpaceDN w:val="0"/>
      <w:adjustRightInd w:val="0"/>
    </w:pPr>
    <w:rPr>
      <w:rFonts w:ascii="Courier New" w:hAnsi="Courier New" w:cs="Courier New"/>
      <w:sz w:val="20"/>
      <w:szCs w:val="20"/>
    </w:rPr>
  </w:style>
  <w:style w:type="paragraph" w:customStyle="1" w:styleId="ConsPlusCell">
    <w:name w:val="ConsPlusCell"/>
    <w:uiPriority w:val="99"/>
    <w:rsid w:val="0084457F"/>
    <w:pPr>
      <w:widowControl w:val="0"/>
      <w:autoSpaceDE w:val="0"/>
      <w:autoSpaceDN w:val="0"/>
      <w:adjustRightInd w:val="0"/>
    </w:pPr>
    <w:rPr>
      <w:rFonts w:ascii="Calibri" w:hAnsi="Calibri" w:cs="Calibri"/>
    </w:rPr>
  </w:style>
  <w:style w:type="paragraph" w:customStyle="1" w:styleId="10">
    <w:name w:val="Знак1"/>
    <w:basedOn w:val="Normal"/>
    <w:uiPriority w:val="99"/>
    <w:rsid w:val="0084457F"/>
    <w:pPr>
      <w:spacing w:before="100" w:beforeAutospacing="1" w:after="100" w:afterAutospacing="1"/>
    </w:pPr>
    <w:rPr>
      <w:rFonts w:ascii="Tahoma" w:hAnsi="Tahoma" w:cs="Tahoma"/>
      <w:lang w:val="en-US" w:eastAsia="en-US"/>
    </w:rPr>
  </w:style>
  <w:style w:type="paragraph" w:customStyle="1" w:styleId="a">
    <w:name w:val="Нормальный (таблица)"/>
    <w:basedOn w:val="Normal"/>
    <w:next w:val="Normal"/>
    <w:uiPriority w:val="99"/>
    <w:rsid w:val="0084457F"/>
    <w:pPr>
      <w:widowControl w:val="0"/>
      <w:autoSpaceDE w:val="0"/>
      <w:autoSpaceDN w:val="0"/>
      <w:adjustRightInd w:val="0"/>
      <w:jc w:val="both"/>
    </w:pPr>
    <w:rPr>
      <w:rFonts w:ascii="Arial" w:hAnsi="Arial" w:cs="Arial"/>
      <w:sz w:val="24"/>
      <w:szCs w:val="24"/>
    </w:rPr>
  </w:style>
  <w:style w:type="paragraph" w:customStyle="1" w:styleId="a0">
    <w:name w:val="Отчетный"/>
    <w:basedOn w:val="Normal"/>
    <w:uiPriority w:val="99"/>
    <w:rsid w:val="0084457F"/>
    <w:pPr>
      <w:spacing w:after="120" w:line="360" w:lineRule="auto"/>
      <w:ind w:firstLine="720"/>
      <w:jc w:val="both"/>
    </w:pPr>
    <w:rPr>
      <w:sz w:val="26"/>
      <w:szCs w:val="26"/>
    </w:rPr>
  </w:style>
  <w:style w:type="paragraph" w:customStyle="1" w:styleId="11">
    <w:name w:val="Абзац списка1"/>
    <w:basedOn w:val="Normal"/>
    <w:uiPriority w:val="99"/>
    <w:rsid w:val="0084457F"/>
    <w:pPr>
      <w:ind w:left="720" w:firstLine="709"/>
      <w:jc w:val="both"/>
    </w:pPr>
    <w:rPr>
      <w:sz w:val="28"/>
      <w:szCs w:val="28"/>
      <w:lang w:eastAsia="en-US"/>
    </w:rPr>
  </w:style>
  <w:style w:type="paragraph" w:customStyle="1" w:styleId="a1">
    <w:name w:val="Знак"/>
    <w:basedOn w:val="Normal"/>
    <w:uiPriority w:val="99"/>
    <w:rsid w:val="0084457F"/>
    <w:pPr>
      <w:spacing w:before="100" w:beforeAutospacing="1" w:after="100" w:afterAutospacing="1"/>
    </w:pPr>
    <w:rPr>
      <w:rFonts w:ascii="Tahoma" w:hAnsi="Tahoma" w:cs="Tahoma"/>
      <w:lang w:val="en-US" w:eastAsia="en-US"/>
    </w:rPr>
  </w:style>
  <w:style w:type="paragraph" w:customStyle="1" w:styleId="12">
    <w:name w:val="Стиль1"/>
    <w:basedOn w:val="Heading2"/>
    <w:uiPriority w:val="99"/>
    <w:rsid w:val="0084457F"/>
    <w:pPr>
      <w:keepLines/>
      <w:ind w:left="0"/>
      <w:jc w:val="center"/>
    </w:pPr>
    <w:rPr>
      <w:lang w:eastAsia="en-US"/>
    </w:rPr>
  </w:style>
  <w:style w:type="paragraph" w:customStyle="1" w:styleId="ConsPlusTitle">
    <w:name w:val="ConsPlusTitle"/>
    <w:uiPriority w:val="99"/>
    <w:rsid w:val="0084457F"/>
    <w:pPr>
      <w:widowControl w:val="0"/>
      <w:autoSpaceDE w:val="0"/>
      <w:autoSpaceDN w:val="0"/>
      <w:adjustRightInd w:val="0"/>
    </w:pPr>
    <w:rPr>
      <w:b/>
      <w:bCs/>
      <w:sz w:val="28"/>
      <w:szCs w:val="28"/>
    </w:rPr>
  </w:style>
  <w:style w:type="paragraph" w:customStyle="1" w:styleId="14">
    <w:name w:val="Обычный + 14 пт"/>
    <w:aliases w:val="Первая строка:  1,25 см,Справа:  -0 см,Междустр.интервал: ..."/>
    <w:basedOn w:val="BodyTextIndent"/>
    <w:uiPriority w:val="99"/>
    <w:rsid w:val="0084457F"/>
    <w:pPr>
      <w:ind w:firstLine="601"/>
    </w:pPr>
  </w:style>
  <w:style w:type="paragraph" w:customStyle="1" w:styleId="2">
    <w:name w:val="Знак2"/>
    <w:basedOn w:val="Normal"/>
    <w:uiPriority w:val="99"/>
    <w:rsid w:val="0084457F"/>
    <w:pPr>
      <w:spacing w:before="100" w:beforeAutospacing="1" w:after="100" w:afterAutospacing="1"/>
    </w:pPr>
    <w:rPr>
      <w:rFonts w:ascii="Tahoma" w:hAnsi="Tahoma" w:cs="Tahoma"/>
      <w:lang w:val="en-US" w:eastAsia="en-US"/>
    </w:rPr>
  </w:style>
  <w:style w:type="paragraph" w:customStyle="1" w:styleId="3">
    <w:name w:val="Знак3"/>
    <w:basedOn w:val="Normal"/>
    <w:uiPriority w:val="99"/>
    <w:rsid w:val="0084457F"/>
    <w:pPr>
      <w:spacing w:before="100" w:beforeAutospacing="1" w:after="100" w:afterAutospacing="1"/>
    </w:pPr>
    <w:rPr>
      <w:rFonts w:ascii="Tahoma" w:hAnsi="Tahoma" w:cs="Tahoma"/>
      <w:lang w:val="en-US" w:eastAsia="en-US"/>
    </w:rPr>
  </w:style>
  <w:style w:type="paragraph" w:customStyle="1" w:styleId="Standard">
    <w:name w:val="Standard"/>
    <w:uiPriority w:val="99"/>
    <w:rsid w:val="0084457F"/>
    <w:pPr>
      <w:widowControl w:val="0"/>
      <w:suppressAutoHyphens/>
      <w:autoSpaceDN w:val="0"/>
    </w:pPr>
    <w:rPr>
      <w:kern w:val="3"/>
      <w:sz w:val="24"/>
      <w:szCs w:val="24"/>
      <w:lang w:val="de-DE" w:eastAsia="ja-JP"/>
    </w:rPr>
  </w:style>
  <w:style w:type="paragraph" w:customStyle="1" w:styleId="paragraphleftindent">
    <w:name w:val="paragraph_left_indent"/>
    <w:basedOn w:val="Normal"/>
    <w:uiPriority w:val="99"/>
    <w:rsid w:val="0084457F"/>
    <w:pPr>
      <w:jc w:val="right"/>
    </w:pPr>
    <w:rPr>
      <w:sz w:val="24"/>
      <w:szCs w:val="24"/>
    </w:rPr>
  </w:style>
  <w:style w:type="character" w:customStyle="1" w:styleId="a2">
    <w:name w:val="Гипертекстовая ссылка"/>
    <w:uiPriority w:val="99"/>
    <w:rsid w:val="0084457F"/>
    <w:rPr>
      <w:color w:val="auto"/>
      <w:sz w:val="26"/>
      <w:szCs w:val="26"/>
    </w:rPr>
  </w:style>
  <w:style w:type="character" w:customStyle="1" w:styleId="textdefault">
    <w:name w:val="text_default"/>
    <w:uiPriority w:val="99"/>
    <w:rsid w:val="0084457F"/>
    <w:rPr>
      <w:rFonts w:ascii="Verdana" w:hAnsi="Verdana" w:cs="Verdana"/>
      <w:color w:val="auto"/>
      <w:sz w:val="18"/>
      <w:szCs w:val="18"/>
    </w:rPr>
  </w:style>
  <w:style w:type="character" w:customStyle="1" w:styleId="100">
    <w:name w:val="Знак Знак10"/>
    <w:uiPriority w:val="99"/>
    <w:locked/>
    <w:rsid w:val="0084457F"/>
    <w:rPr>
      <w:b/>
      <w:bCs/>
      <w:sz w:val="28"/>
      <w:szCs w:val="28"/>
      <w:lang w:val="ru-RU" w:eastAsia="en-US"/>
    </w:rPr>
  </w:style>
  <w:style w:type="character" w:customStyle="1" w:styleId="9">
    <w:name w:val="Знак Знак9"/>
    <w:uiPriority w:val="99"/>
    <w:locked/>
    <w:rsid w:val="0084457F"/>
    <w:rPr>
      <w:sz w:val="26"/>
      <w:szCs w:val="26"/>
      <w:lang w:val="ru-RU" w:eastAsia="en-US"/>
    </w:rPr>
  </w:style>
  <w:style w:type="character" w:customStyle="1" w:styleId="8">
    <w:name w:val="Знак Знак8"/>
    <w:uiPriority w:val="99"/>
    <w:locked/>
    <w:rsid w:val="0084457F"/>
    <w:rPr>
      <w:b/>
      <w:bCs/>
      <w:sz w:val="28"/>
      <w:szCs w:val="28"/>
      <w:lang w:val="ru-RU" w:eastAsia="en-US"/>
    </w:rPr>
  </w:style>
  <w:style w:type="character" w:customStyle="1" w:styleId="apple-converted-space">
    <w:name w:val="apple-converted-space"/>
    <w:uiPriority w:val="99"/>
    <w:rsid w:val="0084457F"/>
    <w:rPr>
      <w:rFonts w:ascii="Times New Roman" w:hAnsi="Times New Roman" w:cs="Times New Roman"/>
    </w:rPr>
  </w:style>
  <w:style w:type="character" w:customStyle="1" w:styleId="a3">
    <w:name w:val="Знак Знак"/>
    <w:uiPriority w:val="99"/>
    <w:locked/>
    <w:rsid w:val="0084457F"/>
    <w:rPr>
      <w:rFonts w:ascii="Times New Roman" w:hAnsi="Times New Roman" w:cs="Times New Roman"/>
      <w:lang w:val="ru-RU" w:eastAsia="ru-RU"/>
    </w:rPr>
  </w:style>
  <w:style w:type="character" w:customStyle="1" w:styleId="110">
    <w:name w:val="Знак Знак11"/>
    <w:uiPriority w:val="99"/>
    <w:locked/>
    <w:rsid w:val="0084457F"/>
    <w:rPr>
      <w:b/>
      <w:bCs/>
      <w:sz w:val="28"/>
      <w:szCs w:val="28"/>
      <w:lang w:val="ru-RU" w:eastAsia="en-US"/>
    </w:rPr>
  </w:style>
  <w:style w:type="character" w:customStyle="1" w:styleId="BodyTextIndent3Char1">
    <w:name w:val="Body Text Indent 3 Char1"/>
    <w:uiPriority w:val="99"/>
    <w:rsid w:val="0084457F"/>
    <w:rPr>
      <w:sz w:val="16"/>
      <w:szCs w:val="16"/>
    </w:rPr>
  </w:style>
  <w:style w:type="table" w:styleId="TableGrid">
    <w:name w:val="Table Grid"/>
    <w:basedOn w:val="TableNormal"/>
    <w:uiPriority w:val="99"/>
    <w:rsid w:val="0084457F"/>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25B18"/>
    <w:rPr>
      <w:rFonts w:ascii="Calibri" w:hAnsi="Calibri" w:cs="Calibri"/>
    </w:rPr>
  </w:style>
  <w:style w:type="paragraph" w:customStyle="1" w:styleId="20">
    <w:name w:val="Абзац списка2"/>
    <w:basedOn w:val="Normal"/>
    <w:uiPriority w:val="99"/>
    <w:rsid w:val="00E81FAA"/>
    <w:pPr>
      <w:ind w:left="720"/>
    </w:pPr>
  </w:style>
  <w:style w:type="paragraph" w:customStyle="1" w:styleId="13">
    <w:name w:val="Без интервала1"/>
    <w:uiPriority w:val="99"/>
    <w:rsid w:val="00E81FAA"/>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divs>
    <w:div w:id="440998843">
      <w:marLeft w:val="0"/>
      <w:marRight w:val="0"/>
      <w:marTop w:val="0"/>
      <w:marBottom w:val="0"/>
      <w:divBdr>
        <w:top w:val="none" w:sz="0" w:space="0" w:color="auto"/>
        <w:left w:val="none" w:sz="0" w:space="0" w:color="auto"/>
        <w:bottom w:val="none" w:sz="0" w:space="0" w:color="auto"/>
        <w:right w:val="none" w:sz="0" w:space="0" w:color="auto"/>
      </w:divBdr>
    </w:div>
    <w:div w:id="440998844">
      <w:marLeft w:val="0"/>
      <w:marRight w:val="0"/>
      <w:marTop w:val="0"/>
      <w:marBottom w:val="0"/>
      <w:divBdr>
        <w:top w:val="none" w:sz="0" w:space="0" w:color="auto"/>
        <w:left w:val="none" w:sz="0" w:space="0" w:color="auto"/>
        <w:bottom w:val="none" w:sz="0" w:space="0" w:color="auto"/>
        <w:right w:val="none" w:sz="0" w:space="0" w:color="auto"/>
      </w:divBdr>
    </w:div>
    <w:div w:id="4409988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E1A944076A4D56165E0AAD552DB05FE47F16D615950E6A2791415E5B49B8DCD69CB000E3CAA1FDE3L" TargetMode="External"/><Relationship Id="rId13" Type="http://schemas.openxmlformats.org/officeDocument/2006/relationships/hyperlink" Target="../../../Users/GAVRIL~1/AppData/Local/Temp/18779510-95526882-95527000.doc" TargetMode="External"/><Relationship Id="rId18" Type="http://schemas.openxmlformats.org/officeDocument/2006/relationships/hyperlink" Target="../../../Users/GAVRIL~1/AppData/Local/Temp/18779510-95526882-95527000.doc"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Users/GAVRIL~1/AppData/Local/Temp/18779510-95526882-95527000.doc"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15E1A944076A4D56165E0AAD552DB05FE47F16D615950E6A2791415E5B49B8DCD69CB000E3CAA1FDE3L"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sers/GAVRIL~1/AppData/Local/Temp/18779510-95526882-95527000.doc" TargetMode="Externa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hyperlink" Target="../../../Users/GAVRIL~1/AppData/Local/Temp/18779510-95526882-95527000.doc" TargetMode="External"/><Relationship Id="rId19" Type="http://schemas.openxmlformats.org/officeDocument/2006/relationships/hyperlink" Target="../../../Users/GAVRIL~1/AppData/Local/Temp/18779510-95526882-95527000.doc" TargetMode="External"/><Relationship Id="rId4" Type="http://schemas.openxmlformats.org/officeDocument/2006/relationships/webSettings" Target="webSettings.xml"/><Relationship Id="rId9" Type="http://schemas.openxmlformats.org/officeDocument/2006/relationships/hyperlink" Target="consultantplus://offline/ref=15E1A944076A4D56165E0AAD552DB05FED7A17DF139F53602FC84D5C5C46E7CBD1D5BC01E3CAA0D8F9EFL" TargetMode="External"/><Relationship Id="rId14" Type="http://schemas.openxmlformats.org/officeDocument/2006/relationships/hyperlink" Target="../../../Users/GAVRIL~1/AppData/Local/Temp/18779510-95526882-95527000.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48</Pages>
  <Words>12383</Words>
  <Characters>-32766</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Admin</cp:lastModifiedBy>
  <cp:revision>18</cp:revision>
  <cp:lastPrinted>2015-06-21T08:41:00Z</cp:lastPrinted>
  <dcterms:created xsi:type="dcterms:W3CDTF">2014-12-04T22:02:00Z</dcterms:created>
  <dcterms:modified xsi:type="dcterms:W3CDTF">2015-06-21T08:48:00Z</dcterms:modified>
</cp:coreProperties>
</file>