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E11" w:rsidRPr="003A6E11" w:rsidRDefault="00305094" w:rsidP="003A6E11">
      <w:pPr>
        <w:spacing w:after="0" w:line="240" w:lineRule="auto"/>
        <w:jc w:val="center"/>
        <w:rPr>
          <w:rFonts w:ascii="Times New Roman" w:hAnsi="Times New Roman"/>
          <w:sz w:val="28"/>
          <w:szCs w:val="28"/>
          <w:lang w:eastAsia="ru-RU"/>
        </w:rPr>
      </w:pPr>
      <w:bookmarkStart w:id="0" w:name="_GoBack"/>
      <w:bookmarkEnd w:id="0"/>
      <w:r w:rsidRPr="003A6E11">
        <w:rPr>
          <w:rFonts w:ascii="Times New Roman" w:hAnsi="Times New Roman"/>
          <w:b/>
          <w:noProof/>
          <w:sz w:val="12"/>
          <w:szCs w:val="12"/>
          <w:lang w:eastAsia="ru-RU"/>
        </w:rPr>
        <w:drawing>
          <wp:inline distT="0" distB="0" distL="0" distR="0">
            <wp:extent cx="476250" cy="628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28650"/>
                    </a:xfrm>
                    <a:prstGeom prst="rect">
                      <a:avLst/>
                    </a:prstGeom>
                    <a:noFill/>
                    <a:ln>
                      <a:noFill/>
                    </a:ln>
                  </pic:spPr>
                </pic:pic>
              </a:graphicData>
            </a:graphic>
          </wp:inline>
        </w:drawing>
      </w:r>
    </w:p>
    <w:p w:rsidR="003A6E11" w:rsidRPr="003A6E11" w:rsidRDefault="003A6E11" w:rsidP="003A6E11">
      <w:pPr>
        <w:spacing w:after="0" w:line="240" w:lineRule="auto"/>
        <w:jc w:val="center"/>
        <w:rPr>
          <w:rFonts w:ascii="Times New Roman" w:hAnsi="Times New Roman"/>
          <w:sz w:val="28"/>
          <w:szCs w:val="28"/>
          <w:lang w:eastAsia="ru-RU"/>
        </w:rPr>
      </w:pPr>
    </w:p>
    <w:p w:rsidR="003A6E11" w:rsidRPr="003A6E11" w:rsidRDefault="003A6E11" w:rsidP="003A6E11">
      <w:pPr>
        <w:spacing w:after="0" w:line="240" w:lineRule="auto"/>
        <w:jc w:val="center"/>
        <w:rPr>
          <w:rFonts w:ascii="Times New Roman" w:hAnsi="Times New Roman"/>
          <w:b/>
          <w:sz w:val="28"/>
          <w:szCs w:val="28"/>
          <w:lang w:eastAsia="ru-RU"/>
        </w:rPr>
      </w:pPr>
      <w:r w:rsidRPr="003A6E11">
        <w:rPr>
          <w:rFonts w:ascii="Times New Roman" w:hAnsi="Times New Roman"/>
          <w:b/>
          <w:sz w:val="28"/>
          <w:szCs w:val="28"/>
          <w:lang w:eastAsia="ru-RU"/>
        </w:rPr>
        <w:t>Российская Федерация</w:t>
      </w:r>
    </w:p>
    <w:p w:rsidR="003A6E11" w:rsidRPr="003A6E11" w:rsidRDefault="003A6E11" w:rsidP="003A6E11">
      <w:pPr>
        <w:spacing w:after="0" w:line="240" w:lineRule="auto"/>
        <w:jc w:val="center"/>
        <w:rPr>
          <w:rFonts w:ascii="Times New Roman" w:hAnsi="Times New Roman"/>
          <w:b/>
          <w:sz w:val="28"/>
          <w:szCs w:val="28"/>
          <w:lang w:eastAsia="ru-RU"/>
        </w:rPr>
      </w:pPr>
      <w:r w:rsidRPr="003A6E11">
        <w:rPr>
          <w:rFonts w:ascii="Times New Roman" w:hAnsi="Times New Roman"/>
          <w:b/>
          <w:sz w:val="28"/>
          <w:szCs w:val="28"/>
          <w:lang w:eastAsia="ru-RU"/>
        </w:rPr>
        <w:t>Ростовская область</w:t>
      </w:r>
    </w:p>
    <w:p w:rsidR="003A6E11" w:rsidRPr="003A6E11" w:rsidRDefault="003A6E11" w:rsidP="003A6E11">
      <w:pPr>
        <w:spacing w:after="0" w:line="240" w:lineRule="auto"/>
        <w:jc w:val="center"/>
        <w:rPr>
          <w:rFonts w:ascii="Times New Roman" w:hAnsi="Times New Roman"/>
          <w:b/>
          <w:sz w:val="28"/>
          <w:szCs w:val="28"/>
          <w:lang w:eastAsia="ru-RU"/>
        </w:rPr>
      </w:pPr>
      <w:r w:rsidRPr="003A6E11">
        <w:rPr>
          <w:rFonts w:ascii="Times New Roman" w:hAnsi="Times New Roman"/>
          <w:b/>
          <w:sz w:val="28"/>
          <w:szCs w:val="28"/>
          <w:lang w:eastAsia="ru-RU"/>
        </w:rPr>
        <w:t>Октябрьский район</w:t>
      </w:r>
    </w:p>
    <w:p w:rsidR="003A6E11" w:rsidRPr="003A6E11" w:rsidRDefault="003A6E11" w:rsidP="003A6E11">
      <w:pPr>
        <w:spacing w:after="0" w:line="240" w:lineRule="auto"/>
        <w:jc w:val="center"/>
        <w:rPr>
          <w:rFonts w:ascii="Times New Roman" w:hAnsi="Times New Roman"/>
          <w:b/>
          <w:sz w:val="28"/>
          <w:szCs w:val="28"/>
          <w:lang w:eastAsia="ru-RU"/>
        </w:rPr>
      </w:pPr>
      <w:r w:rsidRPr="003A6E11">
        <w:rPr>
          <w:rFonts w:ascii="Times New Roman" w:hAnsi="Times New Roman"/>
          <w:b/>
          <w:sz w:val="28"/>
          <w:szCs w:val="28"/>
          <w:lang w:eastAsia="ru-RU"/>
        </w:rPr>
        <w:t>Муниципальное образование «Краснокутское сельское поселение»</w:t>
      </w:r>
    </w:p>
    <w:p w:rsidR="003A6E11" w:rsidRPr="003A6E11" w:rsidRDefault="003A6E11" w:rsidP="003A6E11">
      <w:pPr>
        <w:spacing w:after="0" w:line="240" w:lineRule="auto"/>
        <w:jc w:val="center"/>
        <w:rPr>
          <w:rFonts w:ascii="Times New Roman" w:hAnsi="Times New Roman"/>
          <w:sz w:val="28"/>
          <w:szCs w:val="28"/>
          <w:lang w:eastAsia="ru-RU"/>
        </w:rPr>
      </w:pPr>
      <w:r w:rsidRPr="003A6E11">
        <w:rPr>
          <w:rFonts w:ascii="Times New Roman" w:hAnsi="Times New Roman"/>
          <w:b/>
          <w:sz w:val="28"/>
          <w:szCs w:val="28"/>
          <w:lang w:eastAsia="ru-RU"/>
        </w:rPr>
        <w:t>Администрация Краснокутского сельского поселения</w:t>
      </w:r>
    </w:p>
    <w:p w:rsidR="003A6E11" w:rsidRPr="003A6E11" w:rsidRDefault="003A6E11" w:rsidP="00DE29D7">
      <w:pPr>
        <w:tabs>
          <w:tab w:val="left" w:pos="9072"/>
        </w:tabs>
        <w:spacing w:after="0" w:line="240" w:lineRule="auto"/>
        <w:jc w:val="center"/>
        <w:rPr>
          <w:rFonts w:ascii="Times New Roman" w:hAnsi="Times New Roman"/>
          <w:b/>
          <w:sz w:val="28"/>
          <w:szCs w:val="28"/>
          <w:lang w:eastAsia="ru-RU"/>
        </w:rPr>
      </w:pPr>
    </w:p>
    <w:p w:rsidR="003A6E11" w:rsidRPr="003A6E11" w:rsidRDefault="003A6E11" w:rsidP="00DE29D7">
      <w:pPr>
        <w:spacing w:after="0" w:line="240" w:lineRule="auto"/>
        <w:jc w:val="center"/>
        <w:rPr>
          <w:rFonts w:ascii="Times New Roman" w:hAnsi="Times New Roman"/>
          <w:b/>
          <w:caps/>
          <w:sz w:val="28"/>
          <w:szCs w:val="28"/>
          <w:lang w:eastAsia="ru-RU"/>
        </w:rPr>
      </w:pPr>
      <w:r w:rsidRPr="003A6E11">
        <w:rPr>
          <w:rFonts w:ascii="Times New Roman" w:hAnsi="Times New Roman"/>
          <w:b/>
          <w:caps/>
          <w:sz w:val="28"/>
          <w:szCs w:val="28"/>
          <w:lang w:eastAsia="ru-RU"/>
        </w:rPr>
        <w:t>Постановление</w:t>
      </w:r>
    </w:p>
    <w:p w:rsidR="003A6E11" w:rsidRPr="003A6E11" w:rsidRDefault="003A6E11" w:rsidP="00DE29D7">
      <w:pPr>
        <w:spacing w:after="0" w:line="240" w:lineRule="auto"/>
        <w:jc w:val="center"/>
        <w:rPr>
          <w:rFonts w:ascii="Times New Roman" w:hAnsi="Times New Roman"/>
          <w:sz w:val="28"/>
          <w:szCs w:val="28"/>
          <w:lang w:eastAsia="ru-RU"/>
        </w:rPr>
      </w:pPr>
    </w:p>
    <w:p w:rsidR="00B86D91" w:rsidRDefault="00A7767A" w:rsidP="00DE29D7">
      <w:pPr>
        <w:spacing w:after="0" w:line="240" w:lineRule="auto"/>
        <w:jc w:val="center"/>
        <w:rPr>
          <w:rFonts w:ascii="Times New Roman" w:hAnsi="Times New Roman"/>
          <w:b/>
          <w:sz w:val="28"/>
          <w:szCs w:val="20"/>
          <w:lang w:eastAsia="ru-RU"/>
        </w:rPr>
      </w:pPr>
      <w:r>
        <w:rPr>
          <w:rFonts w:ascii="Times New Roman" w:hAnsi="Times New Roman"/>
          <w:b/>
          <w:sz w:val="28"/>
          <w:szCs w:val="20"/>
          <w:lang w:eastAsia="ru-RU"/>
        </w:rPr>
        <w:t>31</w:t>
      </w:r>
      <w:r w:rsidR="003A6E11" w:rsidRPr="003A6E11">
        <w:rPr>
          <w:rFonts w:ascii="Times New Roman" w:hAnsi="Times New Roman"/>
          <w:b/>
          <w:sz w:val="28"/>
          <w:szCs w:val="20"/>
          <w:lang w:eastAsia="ru-RU"/>
        </w:rPr>
        <w:t>.</w:t>
      </w:r>
      <w:r w:rsidR="003A6E11">
        <w:rPr>
          <w:rFonts w:ascii="Times New Roman" w:hAnsi="Times New Roman"/>
          <w:b/>
          <w:sz w:val="28"/>
          <w:szCs w:val="20"/>
          <w:lang w:eastAsia="ru-RU"/>
        </w:rPr>
        <w:t>0</w:t>
      </w:r>
      <w:r>
        <w:rPr>
          <w:rFonts w:ascii="Times New Roman" w:hAnsi="Times New Roman"/>
          <w:b/>
          <w:sz w:val="28"/>
          <w:szCs w:val="20"/>
          <w:lang w:eastAsia="ru-RU"/>
        </w:rPr>
        <w:t>7</w:t>
      </w:r>
      <w:r w:rsidR="003A6E11" w:rsidRPr="003A6E11">
        <w:rPr>
          <w:rFonts w:ascii="Times New Roman" w:hAnsi="Times New Roman"/>
          <w:b/>
          <w:sz w:val="28"/>
          <w:szCs w:val="20"/>
          <w:lang w:eastAsia="ru-RU"/>
        </w:rPr>
        <w:t>.20</w:t>
      </w:r>
      <w:r w:rsidR="003A6E11">
        <w:rPr>
          <w:rFonts w:ascii="Times New Roman" w:hAnsi="Times New Roman"/>
          <w:b/>
          <w:sz w:val="28"/>
          <w:szCs w:val="20"/>
          <w:lang w:eastAsia="ru-RU"/>
        </w:rPr>
        <w:t>2</w:t>
      </w:r>
      <w:r w:rsidR="00B6658A">
        <w:rPr>
          <w:rFonts w:ascii="Times New Roman" w:hAnsi="Times New Roman"/>
          <w:b/>
          <w:sz w:val="28"/>
          <w:szCs w:val="20"/>
          <w:lang w:eastAsia="ru-RU"/>
        </w:rPr>
        <w:t>6</w:t>
      </w:r>
      <w:r w:rsidR="003A6E11" w:rsidRPr="003A6E11">
        <w:rPr>
          <w:rFonts w:ascii="Times New Roman" w:hAnsi="Times New Roman"/>
          <w:b/>
          <w:sz w:val="28"/>
          <w:szCs w:val="20"/>
          <w:lang w:eastAsia="ru-RU"/>
        </w:rPr>
        <w:t xml:space="preserve">                      </w:t>
      </w:r>
      <w:r w:rsidR="003A6E11" w:rsidRPr="003A6E11">
        <w:rPr>
          <w:rFonts w:ascii="Times New Roman" w:hAnsi="Times New Roman"/>
          <w:b/>
          <w:sz w:val="28"/>
          <w:szCs w:val="20"/>
          <w:lang w:eastAsia="ru-RU"/>
        </w:rPr>
        <w:tab/>
        <w:t xml:space="preserve"> </w:t>
      </w:r>
      <w:r w:rsidR="003A6E11">
        <w:rPr>
          <w:rFonts w:ascii="Times New Roman" w:hAnsi="Times New Roman"/>
          <w:b/>
          <w:sz w:val="28"/>
          <w:szCs w:val="20"/>
          <w:lang w:eastAsia="ru-RU"/>
        </w:rPr>
        <w:t xml:space="preserve">               </w:t>
      </w:r>
      <w:r w:rsidR="003A6E11" w:rsidRPr="003A6E11">
        <w:rPr>
          <w:rFonts w:ascii="Times New Roman" w:hAnsi="Times New Roman"/>
          <w:b/>
          <w:sz w:val="28"/>
          <w:szCs w:val="20"/>
          <w:lang w:eastAsia="ru-RU"/>
        </w:rPr>
        <w:tab/>
      </w:r>
      <w:r w:rsidR="003A6E11">
        <w:rPr>
          <w:rFonts w:ascii="Times New Roman" w:hAnsi="Times New Roman"/>
          <w:b/>
          <w:sz w:val="28"/>
          <w:szCs w:val="20"/>
          <w:lang w:eastAsia="ru-RU"/>
        </w:rPr>
        <w:t xml:space="preserve"> </w:t>
      </w:r>
      <w:r w:rsidR="00F827A8">
        <w:rPr>
          <w:rFonts w:ascii="Times New Roman" w:hAnsi="Times New Roman"/>
          <w:b/>
          <w:sz w:val="28"/>
          <w:szCs w:val="20"/>
          <w:lang w:eastAsia="ru-RU"/>
        </w:rPr>
        <w:t xml:space="preserve">  </w:t>
      </w:r>
      <w:r w:rsidR="003A6E11" w:rsidRPr="003A6E11">
        <w:rPr>
          <w:rFonts w:ascii="Times New Roman" w:hAnsi="Times New Roman"/>
          <w:b/>
          <w:sz w:val="28"/>
          <w:szCs w:val="20"/>
          <w:lang w:eastAsia="ru-RU"/>
        </w:rPr>
        <w:t>№</w:t>
      </w:r>
      <w:r w:rsidR="003A6E11">
        <w:rPr>
          <w:rFonts w:ascii="Times New Roman" w:hAnsi="Times New Roman"/>
          <w:b/>
          <w:sz w:val="28"/>
          <w:szCs w:val="20"/>
          <w:lang w:eastAsia="ru-RU"/>
        </w:rPr>
        <w:t xml:space="preserve"> </w:t>
      </w:r>
      <w:r>
        <w:rPr>
          <w:rFonts w:ascii="Times New Roman" w:hAnsi="Times New Roman"/>
          <w:b/>
          <w:sz w:val="28"/>
          <w:szCs w:val="20"/>
          <w:lang w:eastAsia="ru-RU"/>
        </w:rPr>
        <w:t>101</w:t>
      </w:r>
      <w:r w:rsidR="003A6E11" w:rsidRPr="003A6E11">
        <w:rPr>
          <w:rFonts w:ascii="Times New Roman" w:hAnsi="Times New Roman"/>
          <w:b/>
          <w:sz w:val="28"/>
          <w:szCs w:val="20"/>
          <w:lang w:eastAsia="ru-RU"/>
        </w:rPr>
        <w:tab/>
        <w:t xml:space="preserve">                    </w:t>
      </w:r>
      <w:r w:rsidR="003A6E11">
        <w:rPr>
          <w:rFonts w:ascii="Times New Roman" w:hAnsi="Times New Roman"/>
          <w:b/>
          <w:sz w:val="28"/>
          <w:szCs w:val="20"/>
          <w:lang w:eastAsia="ru-RU"/>
        </w:rPr>
        <w:t xml:space="preserve">            </w:t>
      </w:r>
      <w:r w:rsidR="003A6E11" w:rsidRPr="003A6E11">
        <w:rPr>
          <w:rFonts w:ascii="Times New Roman" w:hAnsi="Times New Roman"/>
          <w:b/>
          <w:sz w:val="28"/>
          <w:szCs w:val="20"/>
          <w:lang w:eastAsia="ru-RU"/>
        </w:rPr>
        <w:t xml:space="preserve">   х. Красный Кут</w:t>
      </w:r>
    </w:p>
    <w:p w:rsidR="00EE7DBE" w:rsidRPr="00604653" w:rsidRDefault="00EE7DBE" w:rsidP="00EE7DBE">
      <w:pPr>
        <w:spacing w:line="240" w:lineRule="auto"/>
        <w:jc w:val="both"/>
        <w:rPr>
          <w:rFonts w:ascii="Times New Roman" w:hAnsi="Times New Roman"/>
          <w:sz w:val="28"/>
          <w:szCs w:val="28"/>
        </w:rPr>
      </w:pPr>
    </w:p>
    <w:tbl>
      <w:tblPr>
        <w:tblW w:w="0" w:type="auto"/>
        <w:tblLayout w:type="fixed"/>
        <w:tblLook w:val="0000" w:firstRow="0" w:lastRow="0" w:firstColumn="0" w:lastColumn="0" w:noHBand="0" w:noVBand="0"/>
      </w:tblPr>
      <w:tblGrid>
        <w:gridCol w:w="4077"/>
      </w:tblGrid>
      <w:tr w:rsidR="00EE7DBE" w:rsidRPr="00604653" w:rsidTr="00DE29D7">
        <w:tblPrEx>
          <w:tblCellMar>
            <w:top w:w="0" w:type="dxa"/>
            <w:bottom w:w="0" w:type="dxa"/>
          </w:tblCellMar>
        </w:tblPrEx>
        <w:tc>
          <w:tcPr>
            <w:tcW w:w="4077" w:type="dxa"/>
          </w:tcPr>
          <w:p w:rsidR="00EE7DBE" w:rsidRPr="00604653" w:rsidRDefault="00EE7DBE" w:rsidP="00A7767A">
            <w:pPr>
              <w:spacing w:line="240" w:lineRule="auto"/>
              <w:rPr>
                <w:rFonts w:ascii="Times New Roman" w:hAnsi="Times New Roman"/>
                <w:sz w:val="28"/>
                <w:szCs w:val="28"/>
              </w:rPr>
            </w:pPr>
            <w:r>
              <w:rPr>
                <w:rFonts w:ascii="Times New Roman" w:hAnsi="Times New Roman"/>
                <w:sz w:val="28"/>
                <w:szCs w:val="28"/>
              </w:rPr>
              <w:t xml:space="preserve">Об утверждении методики оценки эффективности налоговых </w:t>
            </w:r>
            <w:r w:rsidR="00A7767A">
              <w:rPr>
                <w:rFonts w:ascii="Times New Roman" w:hAnsi="Times New Roman"/>
                <w:sz w:val="28"/>
                <w:szCs w:val="28"/>
              </w:rPr>
              <w:t>расхо</w:t>
            </w:r>
            <w:r>
              <w:rPr>
                <w:rFonts w:ascii="Times New Roman" w:hAnsi="Times New Roman"/>
                <w:sz w:val="28"/>
                <w:szCs w:val="28"/>
              </w:rPr>
              <w:t>дов Краснокутского сельского поселения Октябрьского района</w:t>
            </w:r>
          </w:p>
        </w:tc>
      </w:tr>
    </w:tbl>
    <w:p w:rsidR="00056B6E" w:rsidRPr="004E6E70" w:rsidRDefault="00056B6E" w:rsidP="00056B6E">
      <w:pPr>
        <w:spacing w:after="0" w:line="240" w:lineRule="auto"/>
        <w:rPr>
          <w:rFonts w:ascii="Times New Roman" w:hAnsi="Times New Roman"/>
          <w:sz w:val="12"/>
          <w:szCs w:val="12"/>
        </w:rPr>
      </w:pPr>
    </w:p>
    <w:p w:rsidR="00056B6E" w:rsidRDefault="002679B3" w:rsidP="00056B6E">
      <w:pPr>
        <w:spacing w:after="0" w:line="240" w:lineRule="auto"/>
        <w:ind w:firstLine="709"/>
        <w:jc w:val="both"/>
        <w:rPr>
          <w:rFonts w:ascii="Times New Roman" w:hAnsi="Times New Roman"/>
          <w:sz w:val="28"/>
          <w:szCs w:val="28"/>
        </w:rPr>
      </w:pPr>
      <w:r w:rsidRPr="00E92B4D">
        <w:rPr>
          <w:rFonts w:ascii="Times New Roman" w:hAnsi="Times New Roman"/>
          <w:sz w:val="28"/>
          <w:szCs w:val="28"/>
        </w:rPr>
        <w:t>В соответствии со статьей 174</w:t>
      </w:r>
      <w:r w:rsidRPr="00E92B4D">
        <w:rPr>
          <w:rFonts w:ascii="Times New Roman" w:hAnsi="Times New Roman"/>
          <w:sz w:val="28"/>
          <w:szCs w:val="28"/>
          <w:vertAlign w:val="superscript"/>
        </w:rPr>
        <w:t xml:space="preserve">3 </w:t>
      </w:r>
      <w:r w:rsidRPr="00E92B4D">
        <w:rPr>
          <w:rFonts w:ascii="Times New Roman" w:hAnsi="Times New Roman"/>
          <w:sz w:val="28"/>
          <w:szCs w:val="28"/>
        </w:rPr>
        <w:t xml:space="preserve">Бюджетного кодекса Российской Федерации, постановлением Администрации Краснокутского сельского поселения от </w:t>
      </w:r>
      <w:r w:rsidR="00C8175E">
        <w:rPr>
          <w:rFonts w:ascii="Times New Roman" w:hAnsi="Times New Roman"/>
          <w:sz w:val="28"/>
          <w:szCs w:val="28"/>
        </w:rPr>
        <w:t>28</w:t>
      </w:r>
      <w:r w:rsidRPr="00E92B4D">
        <w:rPr>
          <w:rFonts w:ascii="Times New Roman" w:hAnsi="Times New Roman"/>
          <w:sz w:val="28"/>
          <w:szCs w:val="28"/>
        </w:rPr>
        <w:t>.</w:t>
      </w:r>
      <w:r w:rsidR="00C8175E">
        <w:rPr>
          <w:rFonts w:ascii="Times New Roman" w:hAnsi="Times New Roman"/>
          <w:sz w:val="28"/>
          <w:szCs w:val="28"/>
        </w:rPr>
        <w:t>07</w:t>
      </w:r>
      <w:r w:rsidRPr="00E92B4D">
        <w:rPr>
          <w:rFonts w:ascii="Times New Roman" w:hAnsi="Times New Roman"/>
          <w:sz w:val="28"/>
          <w:szCs w:val="28"/>
        </w:rPr>
        <w:t>.20</w:t>
      </w:r>
      <w:r w:rsidR="00C8175E">
        <w:rPr>
          <w:rFonts w:ascii="Times New Roman" w:hAnsi="Times New Roman"/>
          <w:sz w:val="28"/>
          <w:szCs w:val="28"/>
        </w:rPr>
        <w:t>25</w:t>
      </w:r>
      <w:r w:rsidRPr="00E92B4D">
        <w:rPr>
          <w:rFonts w:ascii="Times New Roman" w:hAnsi="Times New Roman"/>
          <w:sz w:val="28"/>
          <w:szCs w:val="28"/>
        </w:rPr>
        <w:t xml:space="preserve"> № </w:t>
      </w:r>
      <w:r w:rsidR="00C8175E">
        <w:rPr>
          <w:rFonts w:ascii="Times New Roman" w:hAnsi="Times New Roman"/>
          <w:sz w:val="28"/>
          <w:szCs w:val="28"/>
        </w:rPr>
        <w:t>75</w:t>
      </w:r>
      <w:r w:rsidRPr="00E92B4D">
        <w:rPr>
          <w:rFonts w:ascii="Times New Roman" w:hAnsi="Times New Roman"/>
          <w:sz w:val="28"/>
          <w:szCs w:val="28"/>
        </w:rPr>
        <w:t xml:space="preserve"> «Об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 руководствуясь Уставом муниципального образования «Крас</w:t>
      </w:r>
      <w:r w:rsidR="00056B6E">
        <w:rPr>
          <w:rFonts w:ascii="Times New Roman" w:hAnsi="Times New Roman"/>
          <w:sz w:val="28"/>
          <w:szCs w:val="28"/>
        </w:rPr>
        <w:t xml:space="preserve">нокутское сельское поселение», </w:t>
      </w:r>
    </w:p>
    <w:p w:rsidR="00056B6E" w:rsidRDefault="00056B6E" w:rsidP="00056B6E">
      <w:pPr>
        <w:spacing w:after="0" w:line="240" w:lineRule="auto"/>
        <w:ind w:firstLine="709"/>
        <w:jc w:val="both"/>
        <w:rPr>
          <w:rFonts w:ascii="Times New Roman" w:hAnsi="Times New Roman"/>
          <w:sz w:val="28"/>
          <w:szCs w:val="28"/>
        </w:rPr>
      </w:pPr>
    </w:p>
    <w:p w:rsidR="00056B6E" w:rsidRPr="00056B6E" w:rsidRDefault="00056B6E" w:rsidP="00A7767A">
      <w:pPr>
        <w:shd w:val="clear" w:color="auto" w:fill="FFFFFF"/>
        <w:spacing w:after="0" w:line="240" w:lineRule="auto"/>
        <w:ind w:firstLine="708"/>
        <w:jc w:val="center"/>
        <w:rPr>
          <w:rFonts w:ascii="Times New Roman" w:hAnsi="Times New Roman"/>
          <w:sz w:val="28"/>
          <w:szCs w:val="28"/>
          <w:lang w:eastAsia="ru-RU"/>
        </w:rPr>
      </w:pPr>
      <w:r>
        <w:rPr>
          <w:rFonts w:ascii="Times New Roman" w:hAnsi="Times New Roman"/>
          <w:sz w:val="28"/>
          <w:szCs w:val="28"/>
          <w:lang w:eastAsia="ru-RU"/>
        </w:rPr>
        <w:t>ПОСТАНОВЛЯЮ:</w:t>
      </w:r>
    </w:p>
    <w:p w:rsidR="00EC3D69" w:rsidRDefault="00EC3D69" w:rsidP="00DE29D7">
      <w:pPr>
        <w:spacing w:after="0" w:line="240" w:lineRule="auto"/>
        <w:ind w:firstLine="709"/>
        <w:jc w:val="both"/>
        <w:rPr>
          <w:rFonts w:ascii="Times New Roman" w:hAnsi="Times New Roman"/>
          <w:sz w:val="28"/>
          <w:szCs w:val="28"/>
        </w:rPr>
      </w:pPr>
      <w:r>
        <w:rPr>
          <w:rFonts w:ascii="Times New Roman" w:hAnsi="Times New Roman"/>
          <w:sz w:val="28"/>
          <w:szCs w:val="28"/>
        </w:rPr>
        <w:t xml:space="preserve">1. Утвердить методику оценки эффективности налоговых расходов </w:t>
      </w:r>
      <w:r w:rsidRPr="000F44D7">
        <w:rPr>
          <w:rFonts w:ascii="Times New Roman" w:hAnsi="Times New Roman"/>
          <w:sz w:val="28"/>
          <w:szCs w:val="28"/>
        </w:rPr>
        <w:t>Краснокутского</w:t>
      </w:r>
      <w:r>
        <w:rPr>
          <w:rFonts w:ascii="Times New Roman" w:hAnsi="Times New Roman"/>
          <w:sz w:val="28"/>
          <w:szCs w:val="28"/>
        </w:rPr>
        <w:t xml:space="preserve"> сельского поселения Октябрьского района, согласно приложению.</w:t>
      </w:r>
    </w:p>
    <w:p w:rsidR="00EC3D69" w:rsidRDefault="00EC3D69" w:rsidP="00DE29D7">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Настоящее постановление вступает в силу со дня его официального обнародования, </w:t>
      </w:r>
      <w:r w:rsidRPr="00515C89">
        <w:rPr>
          <w:rFonts w:ascii="Times New Roman" w:hAnsi="Times New Roman"/>
          <w:sz w:val="28"/>
          <w:szCs w:val="28"/>
        </w:rPr>
        <w:t xml:space="preserve">подлежит размещению на официальном сайте Администрации </w:t>
      </w:r>
      <w:r w:rsidRPr="000F44D7">
        <w:rPr>
          <w:rFonts w:ascii="Times New Roman" w:hAnsi="Times New Roman"/>
          <w:sz w:val="28"/>
          <w:szCs w:val="28"/>
        </w:rPr>
        <w:t>Краснокутского</w:t>
      </w:r>
      <w:r w:rsidRPr="00515C89">
        <w:rPr>
          <w:rFonts w:ascii="Times New Roman" w:hAnsi="Times New Roman"/>
          <w:sz w:val="28"/>
          <w:szCs w:val="28"/>
        </w:rPr>
        <w:t xml:space="preserve"> сельского поселения в информационно-коммуникационной сети Интернет.</w:t>
      </w:r>
    </w:p>
    <w:p w:rsidR="001A55A4" w:rsidRDefault="001A55A4" w:rsidP="00DE29D7">
      <w:pPr>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4C47FD">
        <w:rPr>
          <w:rFonts w:ascii="Times New Roman" w:hAnsi="Times New Roman"/>
          <w:sz w:val="28"/>
          <w:szCs w:val="28"/>
        </w:rPr>
        <w:t>С</w:t>
      </w:r>
      <w:r>
        <w:rPr>
          <w:rFonts w:ascii="Times New Roman" w:hAnsi="Times New Roman"/>
          <w:sz w:val="28"/>
          <w:szCs w:val="28"/>
        </w:rPr>
        <w:t xml:space="preserve">о дня вступления в силу настоящего постановления признать </w:t>
      </w:r>
      <w:r w:rsidRPr="004C47FD">
        <w:rPr>
          <w:rFonts w:ascii="Times New Roman" w:hAnsi="Times New Roman"/>
          <w:sz w:val="28"/>
          <w:szCs w:val="28"/>
        </w:rPr>
        <w:t>утратившим силу</w:t>
      </w:r>
      <w:r w:rsidR="00056B6E">
        <w:rPr>
          <w:rFonts w:ascii="Times New Roman" w:hAnsi="Times New Roman"/>
          <w:sz w:val="28"/>
          <w:szCs w:val="28"/>
        </w:rPr>
        <w:t>,</w:t>
      </w:r>
      <w:r>
        <w:rPr>
          <w:rFonts w:ascii="Times New Roman" w:hAnsi="Times New Roman"/>
          <w:sz w:val="28"/>
          <w:szCs w:val="28"/>
        </w:rPr>
        <w:t xml:space="preserve"> постановление</w:t>
      </w:r>
      <w:r w:rsidRPr="004C47FD">
        <w:rPr>
          <w:rFonts w:ascii="Times New Roman" w:hAnsi="Times New Roman"/>
          <w:sz w:val="28"/>
          <w:szCs w:val="28"/>
        </w:rPr>
        <w:t xml:space="preserve"> </w:t>
      </w:r>
      <w:r w:rsidR="00056B6E">
        <w:rPr>
          <w:rFonts w:ascii="Times New Roman" w:hAnsi="Times New Roman"/>
          <w:sz w:val="28"/>
          <w:szCs w:val="28"/>
        </w:rPr>
        <w:t xml:space="preserve">от </w:t>
      </w:r>
      <w:r w:rsidR="00481BF8">
        <w:rPr>
          <w:rFonts w:ascii="Times New Roman" w:hAnsi="Times New Roman"/>
          <w:sz w:val="28"/>
          <w:szCs w:val="28"/>
        </w:rPr>
        <w:t>28.07.2025</w:t>
      </w:r>
      <w:r w:rsidR="00056B6E">
        <w:rPr>
          <w:rFonts w:ascii="Times New Roman" w:hAnsi="Times New Roman"/>
          <w:sz w:val="28"/>
          <w:szCs w:val="28"/>
        </w:rPr>
        <w:t xml:space="preserve"> г.</w:t>
      </w:r>
      <w:r>
        <w:rPr>
          <w:rFonts w:ascii="Times New Roman" w:hAnsi="Times New Roman"/>
          <w:sz w:val="28"/>
          <w:szCs w:val="28"/>
        </w:rPr>
        <w:t xml:space="preserve"> </w:t>
      </w:r>
      <w:r w:rsidR="00056B6E">
        <w:rPr>
          <w:rFonts w:ascii="Times New Roman" w:hAnsi="Times New Roman"/>
          <w:sz w:val="28"/>
          <w:szCs w:val="28"/>
        </w:rPr>
        <w:t xml:space="preserve">№ </w:t>
      </w:r>
      <w:r w:rsidR="00481BF8">
        <w:rPr>
          <w:rFonts w:ascii="Times New Roman" w:hAnsi="Times New Roman"/>
          <w:sz w:val="28"/>
          <w:szCs w:val="28"/>
        </w:rPr>
        <w:t>76</w:t>
      </w:r>
      <w:r w:rsidR="00056B6E">
        <w:rPr>
          <w:rFonts w:ascii="Times New Roman" w:hAnsi="Times New Roman"/>
          <w:sz w:val="28"/>
          <w:szCs w:val="28"/>
        </w:rPr>
        <w:t xml:space="preserve"> «Об утверждении методики оценки эффективности налоговых расходов Краснокутского сельского поселения Октябрьского района».</w:t>
      </w:r>
    </w:p>
    <w:p w:rsidR="00EC3D69" w:rsidRPr="000C202D" w:rsidRDefault="001A55A4" w:rsidP="00DE29D7">
      <w:pPr>
        <w:spacing w:after="0" w:line="240" w:lineRule="auto"/>
        <w:ind w:firstLine="709"/>
        <w:jc w:val="both"/>
        <w:rPr>
          <w:rFonts w:ascii="Times New Roman" w:hAnsi="Times New Roman"/>
          <w:sz w:val="28"/>
          <w:szCs w:val="28"/>
        </w:rPr>
      </w:pPr>
      <w:r>
        <w:rPr>
          <w:rFonts w:ascii="Times New Roman" w:hAnsi="Times New Roman"/>
          <w:sz w:val="28"/>
          <w:szCs w:val="28"/>
        </w:rPr>
        <w:t>4</w:t>
      </w:r>
      <w:r w:rsidR="00EC3D69" w:rsidRPr="000C202D">
        <w:rPr>
          <w:rFonts w:ascii="Times New Roman" w:hAnsi="Times New Roman"/>
          <w:sz w:val="28"/>
          <w:szCs w:val="28"/>
        </w:rPr>
        <w:t>. Контроль за</w:t>
      </w:r>
      <w:r w:rsidR="00EC3D69">
        <w:rPr>
          <w:rFonts w:ascii="Times New Roman" w:hAnsi="Times New Roman"/>
          <w:sz w:val="28"/>
          <w:szCs w:val="28"/>
        </w:rPr>
        <w:t xml:space="preserve"> выполнением</w:t>
      </w:r>
      <w:r w:rsidR="00EC3D69" w:rsidRPr="000C202D">
        <w:rPr>
          <w:rFonts w:ascii="Times New Roman" w:hAnsi="Times New Roman"/>
          <w:sz w:val="28"/>
          <w:szCs w:val="28"/>
        </w:rPr>
        <w:t xml:space="preserve"> настоящего </w:t>
      </w:r>
      <w:r w:rsidR="00EC3D69">
        <w:rPr>
          <w:rFonts w:ascii="Times New Roman" w:hAnsi="Times New Roman"/>
          <w:sz w:val="28"/>
          <w:szCs w:val="28"/>
        </w:rPr>
        <w:t xml:space="preserve">постановления возложить на начальника службы экономики и финансов </w:t>
      </w:r>
      <w:r w:rsidR="00C8175E">
        <w:rPr>
          <w:rFonts w:ascii="Times New Roman" w:hAnsi="Times New Roman"/>
          <w:sz w:val="28"/>
          <w:szCs w:val="28"/>
        </w:rPr>
        <w:t>Мемех И.Ю.</w:t>
      </w:r>
    </w:p>
    <w:p w:rsidR="00EC3D69" w:rsidRPr="004E6E70" w:rsidRDefault="00EC3D69" w:rsidP="00EC3D69">
      <w:pPr>
        <w:spacing w:after="0" w:line="240" w:lineRule="auto"/>
        <w:rPr>
          <w:rFonts w:ascii="Times New Roman" w:hAnsi="Times New Roman"/>
          <w:sz w:val="20"/>
          <w:szCs w:val="20"/>
        </w:rPr>
      </w:pPr>
    </w:p>
    <w:p w:rsidR="00B86D91" w:rsidRPr="004E6E70" w:rsidRDefault="00B86D91" w:rsidP="00F37C6F">
      <w:pPr>
        <w:spacing w:after="0" w:line="240" w:lineRule="auto"/>
        <w:rPr>
          <w:rFonts w:ascii="Times New Roman" w:hAnsi="Times New Roman"/>
          <w:sz w:val="20"/>
          <w:szCs w:val="20"/>
        </w:rPr>
      </w:pPr>
    </w:p>
    <w:p w:rsidR="00B86D91" w:rsidRDefault="00B86D91" w:rsidP="00F37C6F">
      <w:pPr>
        <w:spacing w:after="0" w:line="240" w:lineRule="auto"/>
        <w:rPr>
          <w:rFonts w:ascii="Times New Roman" w:hAnsi="Times New Roman"/>
          <w:sz w:val="28"/>
        </w:rPr>
      </w:pPr>
      <w:r>
        <w:rPr>
          <w:rFonts w:ascii="Times New Roman" w:hAnsi="Times New Roman"/>
          <w:sz w:val="28"/>
        </w:rPr>
        <w:t xml:space="preserve">Глава Администрации </w:t>
      </w:r>
    </w:p>
    <w:p w:rsidR="00B86D91" w:rsidRDefault="0012172E" w:rsidP="00171EE6">
      <w:pPr>
        <w:spacing w:after="0" w:line="240" w:lineRule="auto"/>
        <w:rPr>
          <w:rFonts w:ascii="Times New Roman" w:hAnsi="Times New Roman"/>
          <w:sz w:val="28"/>
        </w:rPr>
      </w:pPr>
      <w:r>
        <w:rPr>
          <w:rFonts w:ascii="Times New Roman" w:hAnsi="Times New Roman"/>
          <w:sz w:val="28"/>
        </w:rPr>
        <w:t>Краснокутского</w:t>
      </w:r>
      <w:r w:rsidR="00B86D91">
        <w:rPr>
          <w:rFonts w:ascii="Times New Roman" w:hAnsi="Times New Roman"/>
          <w:sz w:val="28"/>
        </w:rPr>
        <w:t xml:space="preserve"> сельского поселения</w:t>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sidR="00B86D91">
        <w:rPr>
          <w:rFonts w:ascii="Times New Roman" w:hAnsi="Times New Roman"/>
          <w:sz w:val="28"/>
        </w:rPr>
        <w:tab/>
      </w:r>
      <w:r>
        <w:rPr>
          <w:rFonts w:ascii="Times New Roman" w:hAnsi="Times New Roman"/>
          <w:sz w:val="28"/>
        </w:rPr>
        <w:t xml:space="preserve">      </w:t>
      </w:r>
      <w:r w:rsidR="00B86D91">
        <w:rPr>
          <w:rFonts w:ascii="Times New Roman" w:hAnsi="Times New Roman"/>
          <w:sz w:val="28"/>
        </w:rPr>
        <w:tab/>
      </w:r>
      <w:r w:rsidR="00F96237">
        <w:rPr>
          <w:rFonts w:ascii="Times New Roman" w:hAnsi="Times New Roman"/>
          <w:sz w:val="28"/>
        </w:rPr>
        <w:t xml:space="preserve">     </w:t>
      </w:r>
      <w:r>
        <w:rPr>
          <w:rFonts w:ascii="Times New Roman" w:hAnsi="Times New Roman"/>
          <w:sz w:val="28"/>
        </w:rPr>
        <w:t>В.Н. Огнев</w:t>
      </w:r>
    </w:p>
    <w:p w:rsidR="00DE29D7" w:rsidRDefault="00DE29D7" w:rsidP="0012172E">
      <w:pPr>
        <w:autoSpaceDE w:val="0"/>
        <w:autoSpaceDN w:val="0"/>
        <w:adjustRightInd w:val="0"/>
        <w:spacing w:after="0" w:line="240" w:lineRule="auto"/>
        <w:ind w:left="6096"/>
        <w:jc w:val="right"/>
        <w:rPr>
          <w:rFonts w:ascii="Times New Roman" w:hAnsi="Times New Roman"/>
          <w:sz w:val="28"/>
          <w:szCs w:val="28"/>
          <w:lang w:eastAsia="ru-RU"/>
        </w:rPr>
      </w:pPr>
    </w:p>
    <w:p w:rsidR="00B86D91" w:rsidRPr="005F2DF0" w:rsidRDefault="00B86D91" w:rsidP="0012172E">
      <w:pPr>
        <w:autoSpaceDE w:val="0"/>
        <w:autoSpaceDN w:val="0"/>
        <w:adjustRightInd w:val="0"/>
        <w:spacing w:after="0" w:line="240" w:lineRule="auto"/>
        <w:ind w:left="6096"/>
        <w:jc w:val="right"/>
        <w:rPr>
          <w:rFonts w:ascii="Times New Roman" w:hAnsi="Times New Roman"/>
          <w:sz w:val="28"/>
          <w:szCs w:val="28"/>
          <w:lang w:eastAsia="ru-RU"/>
        </w:rPr>
      </w:pPr>
      <w:r w:rsidRPr="005F2DF0">
        <w:rPr>
          <w:rFonts w:ascii="Times New Roman" w:hAnsi="Times New Roman"/>
          <w:sz w:val="28"/>
          <w:szCs w:val="28"/>
          <w:lang w:eastAsia="ru-RU"/>
        </w:rPr>
        <w:lastRenderedPageBreak/>
        <w:t>Приложение</w:t>
      </w:r>
    </w:p>
    <w:p w:rsidR="00B86D91" w:rsidRDefault="00B86D91" w:rsidP="0012172E">
      <w:pPr>
        <w:autoSpaceDE w:val="0"/>
        <w:autoSpaceDN w:val="0"/>
        <w:adjustRightInd w:val="0"/>
        <w:spacing w:after="0" w:line="240" w:lineRule="auto"/>
        <w:ind w:left="6096"/>
        <w:jc w:val="right"/>
        <w:rPr>
          <w:rFonts w:ascii="Times New Roman" w:hAnsi="Times New Roman"/>
          <w:sz w:val="28"/>
          <w:szCs w:val="28"/>
          <w:lang w:eastAsia="ru-RU"/>
        </w:rPr>
      </w:pPr>
      <w:r w:rsidRPr="005F2DF0">
        <w:rPr>
          <w:rFonts w:ascii="Times New Roman" w:hAnsi="Times New Roman"/>
          <w:sz w:val="28"/>
          <w:szCs w:val="28"/>
          <w:lang w:eastAsia="ru-RU"/>
        </w:rPr>
        <w:t xml:space="preserve">к </w:t>
      </w:r>
      <w:r>
        <w:rPr>
          <w:rFonts w:ascii="Times New Roman" w:hAnsi="Times New Roman"/>
          <w:sz w:val="28"/>
          <w:szCs w:val="28"/>
          <w:lang w:eastAsia="ru-RU"/>
        </w:rPr>
        <w:t>постановлению</w:t>
      </w:r>
    </w:p>
    <w:p w:rsidR="00B86D91" w:rsidRPr="005F2DF0" w:rsidRDefault="00B86D91" w:rsidP="0012172E">
      <w:pPr>
        <w:autoSpaceDE w:val="0"/>
        <w:autoSpaceDN w:val="0"/>
        <w:adjustRightInd w:val="0"/>
        <w:spacing w:after="0" w:line="240" w:lineRule="auto"/>
        <w:ind w:left="6096"/>
        <w:jc w:val="right"/>
        <w:rPr>
          <w:rFonts w:ascii="Times New Roman" w:hAnsi="Times New Roman"/>
          <w:sz w:val="28"/>
          <w:szCs w:val="28"/>
          <w:lang w:eastAsia="ru-RU"/>
        </w:rPr>
      </w:pPr>
      <w:r>
        <w:rPr>
          <w:rFonts w:ascii="Times New Roman" w:hAnsi="Times New Roman"/>
          <w:sz w:val="28"/>
          <w:szCs w:val="28"/>
          <w:lang w:eastAsia="ru-RU"/>
        </w:rPr>
        <w:t xml:space="preserve">Администрации </w:t>
      </w:r>
      <w:r w:rsidR="0012172E">
        <w:rPr>
          <w:rFonts w:ascii="Times New Roman" w:hAnsi="Times New Roman"/>
          <w:sz w:val="28"/>
          <w:szCs w:val="28"/>
          <w:lang w:eastAsia="ru-RU"/>
        </w:rPr>
        <w:t xml:space="preserve">Краснокутского </w:t>
      </w:r>
      <w:r>
        <w:rPr>
          <w:rFonts w:ascii="Times New Roman" w:hAnsi="Times New Roman"/>
          <w:sz w:val="28"/>
          <w:szCs w:val="28"/>
          <w:lang w:eastAsia="ru-RU"/>
        </w:rPr>
        <w:t>сельского поселения</w:t>
      </w:r>
    </w:p>
    <w:p w:rsidR="00B86D91" w:rsidRPr="00133565" w:rsidRDefault="00B86D91" w:rsidP="00133565">
      <w:pPr>
        <w:autoSpaceDE w:val="0"/>
        <w:autoSpaceDN w:val="0"/>
        <w:adjustRightInd w:val="0"/>
        <w:spacing w:after="0" w:line="240" w:lineRule="auto"/>
        <w:ind w:left="6096"/>
        <w:jc w:val="right"/>
        <w:rPr>
          <w:rFonts w:ascii="Times New Roman" w:hAnsi="Times New Roman"/>
          <w:sz w:val="28"/>
          <w:szCs w:val="28"/>
          <w:lang w:eastAsia="ru-RU"/>
        </w:rPr>
      </w:pPr>
      <w:r w:rsidRPr="005F2DF0">
        <w:rPr>
          <w:rFonts w:ascii="Times New Roman" w:hAnsi="Times New Roman"/>
          <w:sz w:val="28"/>
          <w:szCs w:val="28"/>
          <w:lang w:eastAsia="ru-RU"/>
        </w:rPr>
        <w:t xml:space="preserve">от </w:t>
      </w:r>
      <w:r w:rsidR="00A7767A">
        <w:rPr>
          <w:rFonts w:ascii="Times New Roman" w:hAnsi="Times New Roman"/>
          <w:sz w:val="28"/>
          <w:szCs w:val="28"/>
          <w:lang w:eastAsia="ru-RU"/>
        </w:rPr>
        <w:t>31.07.2026</w:t>
      </w:r>
      <w:r w:rsidR="00481BF8">
        <w:rPr>
          <w:rFonts w:ascii="Times New Roman" w:hAnsi="Times New Roman"/>
          <w:sz w:val="28"/>
          <w:szCs w:val="28"/>
          <w:lang w:eastAsia="ru-RU"/>
        </w:rPr>
        <w:t xml:space="preserve"> </w:t>
      </w:r>
      <w:r w:rsidR="00A7767A" w:rsidRPr="005F2DF0">
        <w:rPr>
          <w:rFonts w:ascii="Times New Roman" w:hAnsi="Times New Roman"/>
          <w:sz w:val="28"/>
          <w:szCs w:val="28"/>
          <w:lang w:eastAsia="ru-RU"/>
        </w:rPr>
        <w:t>№</w:t>
      </w:r>
      <w:r w:rsidR="00A7767A">
        <w:rPr>
          <w:rFonts w:ascii="Times New Roman" w:hAnsi="Times New Roman"/>
          <w:sz w:val="28"/>
          <w:szCs w:val="28"/>
          <w:lang w:eastAsia="ru-RU"/>
        </w:rPr>
        <w:t xml:space="preserve"> 101</w:t>
      </w:r>
    </w:p>
    <w:p w:rsidR="00B86D91" w:rsidRDefault="00B86D91" w:rsidP="00171EE6">
      <w:pPr>
        <w:spacing w:after="0" w:line="240" w:lineRule="auto"/>
        <w:rPr>
          <w:rFonts w:ascii="Times New Roman" w:hAnsi="Times New Roman"/>
          <w:sz w:val="28"/>
        </w:rPr>
      </w:pPr>
    </w:p>
    <w:p w:rsidR="00B86D91" w:rsidRDefault="00B86D91" w:rsidP="00171EE6">
      <w:pPr>
        <w:spacing w:after="0" w:line="240" w:lineRule="auto"/>
        <w:jc w:val="center"/>
        <w:rPr>
          <w:rFonts w:ascii="Times New Roman" w:hAnsi="Times New Roman"/>
          <w:b/>
          <w:bCs/>
          <w:sz w:val="28"/>
        </w:rPr>
      </w:pPr>
      <w:r>
        <w:rPr>
          <w:rFonts w:ascii="Times New Roman" w:hAnsi="Times New Roman"/>
          <w:b/>
          <w:bCs/>
          <w:sz w:val="28"/>
        </w:rPr>
        <w:t>М</w:t>
      </w:r>
      <w:r w:rsidRPr="005F2DF0">
        <w:rPr>
          <w:rFonts w:ascii="Times New Roman" w:hAnsi="Times New Roman"/>
          <w:b/>
          <w:bCs/>
          <w:sz w:val="28"/>
        </w:rPr>
        <w:t>етодик</w:t>
      </w:r>
      <w:r>
        <w:rPr>
          <w:rFonts w:ascii="Times New Roman" w:hAnsi="Times New Roman"/>
          <w:b/>
          <w:bCs/>
          <w:sz w:val="28"/>
        </w:rPr>
        <w:t>а</w:t>
      </w:r>
      <w:r w:rsidRPr="005F2DF0">
        <w:rPr>
          <w:rFonts w:ascii="Times New Roman" w:hAnsi="Times New Roman"/>
          <w:b/>
          <w:bCs/>
          <w:sz w:val="28"/>
        </w:rPr>
        <w:t xml:space="preserve"> оценки эффективности налоговых расходов </w:t>
      </w:r>
      <w:r w:rsidR="0012172E">
        <w:rPr>
          <w:rFonts w:ascii="Times New Roman" w:hAnsi="Times New Roman"/>
          <w:b/>
          <w:bCs/>
          <w:sz w:val="28"/>
        </w:rPr>
        <w:t>Краснокутского</w:t>
      </w:r>
      <w:r>
        <w:rPr>
          <w:rFonts w:ascii="Times New Roman" w:hAnsi="Times New Roman"/>
          <w:b/>
          <w:bCs/>
          <w:sz w:val="28"/>
        </w:rPr>
        <w:t xml:space="preserve"> сельского поселения Октябрьского района</w:t>
      </w:r>
    </w:p>
    <w:p w:rsidR="00B86D91" w:rsidRDefault="00B86D91" w:rsidP="00171EE6">
      <w:pPr>
        <w:spacing w:after="0" w:line="240" w:lineRule="auto"/>
        <w:jc w:val="center"/>
        <w:rPr>
          <w:rFonts w:ascii="Times New Roman" w:hAnsi="Times New Roman"/>
          <w:b/>
          <w:bCs/>
          <w:sz w:val="28"/>
        </w:rPr>
      </w:pPr>
    </w:p>
    <w:p w:rsidR="00B86D91" w:rsidRPr="00094ABC" w:rsidRDefault="00B86D91" w:rsidP="000C6272">
      <w:pPr>
        <w:pStyle w:val="afb"/>
        <w:numPr>
          <w:ilvl w:val="0"/>
          <w:numId w:val="41"/>
        </w:numPr>
        <w:ind w:left="0" w:firstLine="0"/>
        <w:jc w:val="center"/>
        <w:rPr>
          <w:b/>
          <w:bCs/>
          <w:sz w:val="28"/>
        </w:rPr>
      </w:pPr>
      <w:r>
        <w:rPr>
          <w:b/>
          <w:bCs/>
          <w:sz w:val="28"/>
        </w:rPr>
        <w:t>Общие положения</w:t>
      </w:r>
    </w:p>
    <w:p w:rsidR="00B86D91" w:rsidRDefault="00B86D91" w:rsidP="00171EE6">
      <w:pPr>
        <w:spacing w:after="0" w:line="240" w:lineRule="auto"/>
        <w:jc w:val="center"/>
        <w:rPr>
          <w:rFonts w:ascii="Times New Roman" w:hAnsi="Times New Roman"/>
          <w:b/>
          <w:bCs/>
          <w:sz w:val="28"/>
        </w:rPr>
      </w:pPr>
    </w:p>
    <w:p w:rsidR="001B4842" w:rsidRPr="00133565" w:rsidRDefault="00C8175E" w:rsidP="00A44E31">
      <w:pPr>
        <w:suppressAutoHyphens/>
        <w:autoSpaceDE w:val="0"/>
        <w:spacing w:after="0" w:line="240" w:lineRule="auto"/>
        <w:ind w:firstLine="709"/>
        <w:jc w:val="both"/>
        <w:rPr>
          <w:rFonts w:ascii="Times New Roman" w:hAnsi="Times New Roman"/>
          <w:bCs/>
          <w:sz w:val="28"/>
          <w:szCs w:val="28"/>
          <w:lang w:eastAsia="ar-SA"/>
        </w:rPr>
      </w:pPr>
      <w:r w:rsidRPr="00C8175E">
        <w:rPr>
          <w:rFonts w:ascii="Times New Roman" w:hAnsi="Times New Roman"/>
          <w:sz w:val="28"/>
          <w:szCs w:val="28"/>
        </w:rPr>
        <w:t xml:space="preserve">1.1. Настоящая методика </w:t>
      </w:r>
      <w:r w:rsidRPr="00C8175E">
        <w:rPr>
          <w:rFonts w:ascii="Times New Roman" w:hAnsi="Times New Roman"/>
          <w:bCs/>
          <w:sz w:val="28"/>
          <w:szCs w:val="28"/>
        </w:rPr>
        <w:t xml:space="preserve">оценки эффективности налоговых расходов </w:t>
      </w:r>
      <w:r w:rsidRPr="00133565">
        <w:rPr>
          <w:rFonts w:ascii="Times New Roman" w:hAnsi="Times New Roman"/>
          <w:bCs/>
          <w:sz w:val="28"/>
          <w:szCs w:val="28"/>
        </w:rPr>
        <w:t>Краснокутского</w:t>
      </w:r>
      <w:r w:rsidRPr="00C8175E">
        <w:rPr>
          <w:rFonts w:ascii="Times New Roman" w:hAnsi="Times New Roman"/>
          <w:bCs/>
          <w:sz w:val="28"/>
          <w:szCs w:val="28"/>
        </w:rPr>
        <w:t xml:space="preserve"> сельского поселения (далее – Методика),</w:t>
      </w:r>
      <w:r w:rsidRPr="00C8175E">
        <w:rPr>
          <w:rFonts w:ascii="Times New Roman" w:hAnsi="Times New Roman"/>
          <w:sz w:val="28"/>
          <w:szCs w:val="28"/>
        </w:rPr>
        <w:t xml:space="preserve"> определяет правила проведения оценки эффективности налоговых </w:t>
      </w:r>
      <w:r w:rsidR="001B4842" w:rsidRPr="00133565">
        <w:rPr>
          <w:rFonts w:ascii="Times New Roman" w:hAnsi="Times New Roman"/>
          <w:sz w:val="28"/>
          <w:szCs w:val="28"/>
        </w:rPr>
        <w:t>расходов Краснокутского</w:t>
      </w:r>
      <w:r w:rsidRPr="00C8175E">
        <w:rPr>
          <w:rFonts w:ascii="Times New Roman" w:hAnsi="Times New Roman"/>
          <w:sz w:val="28"/>
          <w:szCs w:val="28"/>
        </w:rPr>
        <w:t xml:space="preserve"> сельского поселения в виде налоговых льгот, предусмотренных решениями Собрания депутатов </w:t>
      </w:r>
      <w:r w:rsidRPr="00133565">
        <w:rPr>
          <w:rFonts w:ascii="Times New Roman" w:hAnsi="Times New Roman"/>
          <w:sz w:val="28"/>
          <w:szCs w:val="28"/>
        </w:rPr>
        <w:t>Краснокутского</w:t>
      </w:r>
      <w:r w:rsidRPr="00C8175E">
        <w:rPr>
          <w:rFonts w:ascii="Times New Roman" w:hAnsi="Times New Roman"/>
          <w:sz w:val="28"/>
          <w:szCs w:val="28"/>
        </w:rPr>
        <w:t xml:space="preserve"> сельского поселения </w:t>
      </w:r>
      <w:r w:rsidR="001B4842" w:rsidRPr="00133565">
        <w:rPr>
          <w:rFonts w:ascii="Times New Roman" w:hAnsi="Times New Roman"/>
          <w:bCs/>
          <w:sz w:val="28"/>
          <w:szCs w:val="28"/>
          <w:lang w:eastAsia="ar-SA"/>
        </w:rPr>
        <w:t>№ 139 от 26.11.2019 года "О земельном н</w:t>
      </w:r>
      <w:r w:rsidR="0036325F">
        <w:rPr>
          <w:rFonts w:ascii="Times New Roman" w:hAnsi="Times New Roman"/>
          <w:bCs/>
          <w:sz w:val="28"/>
          <w:szCs w:val="28"/>
          <w:lang w:eastAsia="ar-SA"/>
        </w:rPr>
        <w:t>алоге " (в ред. от 12.03.2021</w:t>
      </w:r>
      <w:r w:rsidR="001B4842" w:rsidRPr="00133565">
        <w:rPr>
          <w:rFonts w:ascii="Times New Roman" w:hAnsi="Times New Roman"/>
          <w:bCs/>
          <w:sz w:val="28"/>
          <w:szCs w:val="28"/>
          <w:lang w:eastAsia="ar-SA"/>
        </w:rPr>
        <w:t xml:space="preserve"> № 187, </w:t>
      </w:r>
      <w:r w:rsidR="0036325F">
        <w:rPr>
          <w:rFonts w:ascii="Times New Roman" w:hAnsi="Times New Roman"/>
          <w:bCs/>
          <w:sz w:val="28"/>
          <w:szCs w:val="28"/>
          <w:lang w:eastAsia="ar-SA"/>
        </w:rPr>
        <w:t>от 23.12.2022 № 46, от 10.07.2023 № 67, от 27.11.2023 № 84, от 15.02.2024</w:t>
      </w:r>
      <w:r w:rsidR="001B4842" w:rsidRPr="00133565">
        <w:rPr>
          <w:rFonts w:ascii="Times New Roman" w:hAnsi="Times New Roman"/>
          <w:bCs/>
          <w:sz w:val="28"/>
          <w:szCs w:val="28"/>
          <w:lang w:eastAsia="ar-SA"/>
        </w:rPr>
        <w:t xml:space="preserve"> № 92, от 12.09.2024 № 112, от 13.03.2025 № 135</w:t>
      </w:r>
      <w:r w:rsidR="00481BF8">
        <w:rPr>
          <w:rFonts w:ascii="Times New Roman" w:hAnsi="Times New Roman"/>
          <w:bCs/>
          <w:sz w:val="28"/>
          <w:szCs w:val="28"/>
          <w:lang w:eastAsia="ar-SA"/>
        </w:rPr>
        <w:t>, от 26.03.2026 № 165</w:t>
      </w:r>
      <w:r w:rsidR="00105477">
        <w:rPr>
          <w:rFonts w:ascii="Times New Roman" w:hAnsi="Times New Roman"/>
          <w:bCs/>
          <w:sz w:val="28"/>
          <w:szCs w:val="28"/>
          <w:lang w:eastAsia="ar-SA"/>
        </w:rPr>
        <w:t xml:space="preserve">, </w:t>
      </w:r>
      <w:r w:rsidR="00105477" w:rsidRPr="00105477">
        <w:rPr>
          <w:rFonts w:ascii="Times New Roman" w:hAnsi="Times New Roman"/>
          <w:bCs/>
          <w:sz w:val="28"/>
          <w:szCs w:val="28"/>
          <w:lang w:eastAsia="ar-SA"/>
        </w:rPr>
        <w:t>от 10.07.2026 № 186</w:t>
      </w:r>
      <w:r w:rsidR="00A44E31">
        <w:rPr>
          <w:rFonts w:ascii="Times New Roman" w:hAnsi="Times New Roman"/>
          <w:bCs/>
          <w:sz w:val="28"/>
          <w:szCs w:val="28"/>
          <w:lang w:eastAsia="ar-SA"/>
        </w:rPr>
        <w:t xml:space="preserve">), </w:t>
      </w:r>
      <w:r w:rsidR="001B4842" w:rsidRPr="00133565">
        <w:rPr>
          <w:rFonts w:ascii="Times New Roman" w:hAnsi="Times New Roman"/>
          <w:bCs/>
          <w:sz w:val="28"/>
          <w:szCs w:val="28"/>
          <w:lang w:eastAsia="ar-SA"/>
        </w:rPr>
        <w:t>№ 140 от 26.11.2019 "О налоге на имущество физических лиц"( в ред. от 12.09.2024 № 113, от 24.07.2025 № 145</w:t>
      </w:r>
      <w:r w:rsidR="00481BF8">
        <w:rPr>
          <w:rFonts w:ascii="Times New Roman" w:hAnsi="Times New Roman"/>
          <w:bCs/>
          <w:sz w:val="28"/>
          <w:szCs w:val="28"/>
          <w:lang w:eastAsia="ar-SA"/>
        </w:rPr>
        <w:t>, от 25.12.2025 № 154</w:t>
      </w:r>
      <w:r w:rsidR="001B4842" w:rsidRPr="00133565">
        <w:rPr>
          <w:rFonts w:ascii="Times New Roman" w:hAnsi="Times New Roman"/>
          <w:bCs/>
          <w:sz w:val="28"/>
          <w:szCs w:val="28"/>
          <w:lang w:eastAsia="ar-SA"/>
        </w:rPr>
        <w:t>)</w:t>
      </w:r>
      <w:r w:rsidR="00A44E31">
        <w:rPr>
          <w:rFonts w:ascii="Times New Roman" w:hAnsi="Times New Roman"/>
          <w:bCs/>
          <w:sz w:val="28"/>
          <w:szCs w:val="28"/>
          <w:lang w:eastAsia="ar-SA"/>
        </w:rPr>
        <w:t xml:space="preserve"> и № </w:t>
      </w:r>
      <w:r w:rsidR="00A44E31" w:rsidRPr="00A44E31">
        <w:rPr>
          <w:rFonts w:ascii="Times New Roman" w:hAnsi="Times New Roman"/>
          <w:bCs/>
          <w:sz w:val="28"/>
          <w:szCs w:val="28"/>
          <w:lang w:eastAsia="ar-SA"/>
        </w:rPr>
        <w:t>№ 118 от 28.10.2024 «О туристическом налоге»</w:t>
      </w:r>
      <w:r w:rsidR="00A44E31">
        <w:rPr>
          <w:rFonts w:ascii="Times New Roman" w:hAnsi="Times New Roman"/>
          <w:bCs/>
          <w:sz w:val="28"/>
          <w:szCs w:val="28"/>
          <w:lang w:eastAsia="ar-SA"/>
        </w:rPr>
        <w:t xml:space="preserve"> (в ред. от 16.12.2025 № 152).</w:t>
      </w:r>
    </w:p>
    <w:p w:rsidR="00C8175E" w:rsidRPr="00C8175E" w:rsidRDefault="00C8175E" w:rsidP="00DE29D7">
      <w:pPr>
        <w:suppressAutoHyphens/>
        <w:autoSpaceDE w:val="0"/>
        <w:spacing w:after="0" w:line="240" w:lineRule="auto"/>
        <w:ind w:firstLine="709"/>
        <w:jc w:val="both"/>
        <w:rPr>
          <w:rFonts w:ascii="Times New Roman" w:hAnsi="Times New Roman"/>
          <w:sz w:val="28"/>
          <w:szCs w:val="28"/>
        </w:rPr>
      </w:pPr>
      <w:r w:rsidRPr="00C8175E">
        <w:rPr>
          <w:rFonts w:ascii="Times New Roman" w:hAnsi="Times New Roman"/>
          <w:sz w:val="28"/>
          <w:szCs w:val="28"/>
        </w:rPr>
        <w:t xml:space="preserve">1.2. Оценка эффективности налоговых расходов </w:t>
      </w:r>
      <w:r w:rsidRPr="00133565">
        <w:rPr>
          <w:rFonts w:ascii="Times New Roman" w:hAnsi="Times New Roman"/>
          <w:sz w:val="28"/>
          <w:szCs w:val="28"/>
        </w:rPr>
        <w:t>Краснокутского</w:t>
      </w:r>
      <w:r w:rsidRPr="00C8175E">
        <w:rPr>
          <w:rFonts w:ascii="Times New Roman" w:hAnsi="Times New Roman"/>
          <w:sz w:val="28"/>
          <w:szCs w:val="28"/>
        </w:rPr>
        <w:t xml:space="preserve"> сельского поселения представляет комплекс мероприятий,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w:t>
      </w:r>
      <w:r w:rsidRPr="00133565">
        <w:rPr>
          <w:rFonts w:ascii="Times New Roman" w:hAnsi="Times New Roman"/>
          <w:sz w:val="28"/>
          <w:szCs w:val="28"/>
        </w:rPr>
        <w:t>Краснокутского</w:t>
      </w:r>
      <w:r w:rsidRPr="00C8175E">
        <w:rPr>
          <w:rFonts w:ascii="Times New Roman" w:hAnsi="Times New Roman"/>
          <w:sz w:val="28"/>
          <w:szCs w:val="28"/>
        </w:rPr>
        <w:t xml:space="preserve"> сельского поселения.</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1.3. Оценка эффективности применяется в отношении следующих налоговых расходов:</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1.3.1. Освобождение от уплаты земельного налога в отношении категорий плательщиков, установленных пунктом 4 решения Собрания депутатов </w:t>
      </w:r>
      <w:r w:rsidRPr="00133565">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w:t>
      </w:r>
      <w:r w:rsidRPr="00C8175E">
        <w:rPr>
          <w:rFonts w:ascii="Times New Roman" w:hAnsi="Times New Roman"/>
          <w:bCs/>
          <w:sz w:val="28"/>
          <w:szCs w:val="28"/>
          <w:lang w:eastAsia="ar-SA"/>
        </w:rPr>
        <w:t>от 2</w:t>
      </w:r>
      <w:r w:rsidR="001B4842" w:rsidRPr="00133565">
        <w:rPr>
          <w:rFonts w:ascii="Times New Roman" w:hAnsi="Times New Roman"/>
          <w:bCs/>
          <w:sz w:val="28"/>
          <w:szCs w:val="28"/>
          <w:lang w:eastAsia="ar-SA"/>
        </w:rPr>
        <w:t>6</w:t>
      </w:r>
      <w:r w:rsidRPr="00C8175E">
        <w:rPr>
          <w:rFonts w:ascii="Times New Roman" w:hAnsi="Times New Roman"/>
          <w:bCs/>
          <w:sz w:val="28"/>
          <w:szCs w:val="28"/>
          <w:lang w:eastAsia="ar-SA"/>
        </w:rPr>
        <w:t>.11.2019 г.  № 13</w:t>
      </w:r>
      <w:r w:rsidR="001B4842" w:rsidRPr="00133565">
        <w:rPr>
          <w:rFonts w:ascii="Times New Roman" w:hAnsi="Times New Roman"/>
          <w:bCs/>
          <w:sz w:val="28"/>
          <w:szCs w:val="28"/>
          <w:lang w:eastAsia="ar-SA"/>
        </w:rPr>
        <w:t>9</w:t>
      </w:r>
      <w:r w:rsidRPr="00C8175E">
        <w:rPr>
          <w:rFonts w:ascii="Times New Roman" w:hAnsi="Times New Roman"/>
          <w:bCs/>
          <w:sz w:val="28"/>
          <w:szCs w:val="28"/>
          <w:lang w:eastAsia="ar-SA"/>
        </w:rPr>
        <w:t xml:space="preserve"> "</w:t>
      </w:r>
      <w:r w:rsidRPr="00C8175E">
        <w:rPr>
          <w:rFonts w:ascii="Times New Roman" w:hAnsi="Times New Roman" w:cs="Calibri"/>
          <w:bCs/>
          <w:sz w:val="28"/>
          <w:szCs w:val="28"/>
          <w:lang w:eastAsia="ar-SA"/>
        </w:rPr>
        <w:t xml:space="preserve"> О земельном налоге</w:t>
      </w:r>
      <w:r w:rsidRPr="00C8175E">
        <w:rPr>
          <w:rFonts w:ascii="Times New Roman" w:hAnsi="Times New Roman"/>
          <w:bCs/>
          <w:sz w:val="28"/>
          <w:szCs w:val="28"/>
          <w:lang w:eastAsia="ar-SA"/>
        </w:rPr>
        <w:t>"</w:t>
      </w:r>
      <w:r w:rsidRPr="00C8175E">
        <w:rPr>
          <w:rFonts w:ascii="Times New Roman" w:hAnsi="Times New Roman"/>
          <w:sz w:val="28"/>
          <w:szCs w:val="28"/>
          <w:lang w:eastAsia="ru-RU"/>
        </w:rPr>
        <w:t>:</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1) 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2) инвалидов I и II групп инвалидности;</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3) инвалидов с детства, семьи, имеющие детей-инвалидов;</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4) ветеранов и инвалидов Великой Отечественной войны, а также ветеранов и инвалидов боевых действий;</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5) 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 соответствии с Федеральным законом от 26 ноября 1998 года N 175-ФЗ "О социальной защите граждан Российской Федерации, подвергшихся воздействию </w:t>
      </w:r>
      <w:r w:rsidRPr="00C8175E">
        <w:rPr>
          <w:rFonts w:ascii="Times New Roman" w:hAnsi="Times New Roman"/>
          <w:sz w:val="28"/>
          <w:szCs w:val="28"/>
          <w:lang w:eastAsia="ru-RU"/>
        </w:rPr>
        <w:lastRenderedPageBreak/>
        <w:t>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6)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7)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8) 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22.07.2003г. № 19-ЗС «О регулировании земельных отношений в Ростовской области» (с последующими изменениями и дополнениями) освобождаются от уплаты земельного налога на такой участок до момента утраты семьей статуса многодетной семьи;</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9) 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а также их супругу (супруга), несовершеннолетних детей, родителей (усыновителей).</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Основанием для предоставления льготы для граждан, указанных в подпункте 9 пункта 4 является - справка войсковой части, военного комиссариата или органа, выполняющего функции военного комиссариата, о призыве гражданина на военную службу по мобилизации в Вооруженные Силы Российской Федерации, о заключении на территории Ростовской области контракта о прохождении военной службы или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и (или)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специальной военной операции,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члену семьи участника специальной военной операции, 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копия </w:t>
      </w:r>
      <w:r w:rsidRPr="00C8175E">
        <w:rPr>
          <w:rFonts w:ascii="Times New Roman" w:hAnsi="Times New Roman"/>
          <w:sz w:val="28"/>
          <w:szCs w:val="28"/>
          <w:lang w:eastAsia="ru-RU"/>
        </w:rPr>
        <w:lastRenderedPageBreak/>
        <w:t>свидетельства о рождении гражданина, призванного на военную службу по мобилизации в Вооруженные Силы Российской Федерации, гражданина, заключившего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(для родителей (усыновителей), копия акта об усыновлении (для усыновителей).</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Гражданам, призванным на военную службу по мобилизации в Вооруженные Силы Российской Федерации, льгота предоставляется в беззаявительном порядке.</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10) организации, включенные в сводный реестр организаций оборонно-промышленного комплекса.</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Заявления налогоплательщиков о предоставлении налоговых льгот, установленных данным решением, подаются в порядке, установленном Налоговым кодексом Российской Федерации.  </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В случае если налогоплательщику, попадающему в одну из категорий, установленных решением Собрания депутатов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принадлежит на праве собственности, или праве постоянного (бессрочного) пользования, или на праве пожизненно наследуемого владения несколько земельных участков различных видов разрешенного использования, льгота предоставляется только в отношении одного земельного участка по каждому виду разрешенного использования по выбору налогоплательщика. </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Вышеуказанные положения не распространяются на земельные участки, используемые в коммерческих целях. Налоговые льготы не распространяются на земельные участки (части, доли земельных участков), сдаваемые в аренду.</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Положение подпункта 9 пункта 4 настоящего решения Собрания депутатов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применяется к правоотношениям, </w:t>
      </w:r>
      <w:r w:rsidR="00133565" w:rsidRPr="00C8175E">
        <w:rPr>
          <w:rFonts w:ascii="Times New Roman" w:hAnsi="Times New Roman"/>
          <w:sz w:val="28"/>
          <w:szCs w:val="28"/>
          <w:lang w:eastAsia="ru-RU"/>
        </w:rPr>
        <w:t>связанным с</w:t>
      </w:r>
      <w:r w:rsidRPr="00C8175E">
        <w:rPr>
          <w:rFonts w:ascii="Times New Roman" w:hAnsi="Times New Roman"/>
          <w:sz w:val="28"/>
          <w:szCs w:val="28"/>
          <w:lang w:eastAsia="ru-RU"/>
        </w:rPr>
        <w:t xml:space="preserve"> уплатой земельного н</w:t>
      </w:r>
      <w:r w:rsidR="00481BF8">
        <w:rPr>
          <w:rFonts w:ascii="Times New Roman" w:hAnsi="Times New Roman"/>
          <w:sz w:val="28"/>
          <w:szCs w:val="28"/>
          <w:lang w:eastAsia="ru-RU"/>
        </w:rPr>
        <w:t>алога за налоговые периоды 2021-</w:t>
      </w:r>
      <w:r w:rsidRPr="00C8175E">
        <w:rPr>
          <w:rFonts w:ascii="Times New Roman" w:hAnsi="Times New Roman"/>
          <w:sz w:val="28"/>
          <w:szCs w:val="28"/>
          <w:lang w:eastAsia="ru-RU"/>
        </w:rPr>
        <w:t xml:space="preserve"> 202</w:t>
      </w:r>
      <w:r w:rsidR="00481BF8">
        <w:rPr>
          <w:rFonts w:ascii="Times New Roman" w:hAnsi="Times New Roman"/>
          <w:sz w:val="28"/>
          <w:szCs w:val="28"/>
          <w:lang w:eastAsia="ru-RU"/>
        </w:rPr>
        <w:t>5</w:t>
      </w:r>
      <w:r w:rsidRPr="00C8175E">
        <w:rPr>
          <w:rFonts w:ascii="Times New Roman" w:hAnsi="Times New Roman"/>
          <w:sz w:val="28"/>
          <w:szCs w:val="28"/>
          <w:lang w:eastAsia="ru-RU"/>
        </w:rPr>
        <w:t xml:space="preserve"> годов."</w:t>
      </w:r>
    </w:p>
    <w:p w:rsidR="00C8175E" w:rsidRPr="00C8175E" w:rsidRDefault="00C8175E" w:rsidP="00DE29D7">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1.3.2.</w:t>
      </w:r>
      <w:r w:rsidRPr="00C8175E">
        <w:rPr>
          <w:rFonts w:ascii="Times New Roman" w:hAnsi="Times New Roman"/>
          <w:sz w:val="24"/>
          <w:szCs w:val="24"/>
          <w:lang w:eastAsia="ru-RU"/>
        </w:rPr>
        <w:t xml:space="preserve"> </w:t>
      </w:r>
      <w:r w:rsidRPr="00C8175E">
        <w:rPr>
          <w:rFonts w:ascii="Times New Roman" w:hAnsi="Times New Roman"/>
          <w:sz w:val="28"/>
          <w:szCs w:val="28"/>
          <w:lang w:eastAsia="ru-RU"/>
        </w:rPr>
        <w:t xml:space="preserve">Освобождение от уплаты налога на имущество физических лиц в отношении категорий плательщиков, имеющих в собственности имущество, являющееся объектом налогообложения на территории муниципального образования </w:t>
      </w:r>
      <w:r w:rsidR="00133565">
        <w:rPr>
          <w:rFonts w:ascii="Times New Roman" w:hAnsi="Times New Roman"/>
          <w:sz w:val="28"/>
          <w:szCs w:val="28"/>
          <w:lang w:eastAsia="ru-RU"/>
        </w:rPr>
        <w:t>Краснокутское</w:t>
      </w:r>
      <w:r w:rsidR="00A44E31">
        <w:rPr>
          <w:rFonts w:ascii="Times New Roman" w:hAnsi="Times New Roman"/>
          <w:sz w:val="28"/>
          <w:szCs w:val="28"/>
          <w:lang w:eastAsia="ru-RU"/>
        </w:rPr>
        <w:t xml:space="preserve"> сельское поселение и туристического налога </w:t>
      </w:r>
      <w:r w:rsidR="00A44E31" w:rsidRPr="00C8175E">
        <w:rPr>
          <w:rFonts w:ascii="Times New Roman" w:hAnsi="Times New Roman"/>
          <w:sz w:val="28"/>
          <w:szCs w:val="28"/>
          <w:lang w:eastAsia="ru-RU"/>
        </w:rPr>
        <w:t>льготы</w:t>
      </w:r>
      <w:r w:rsidR="00A44E31">
        <w:rPr>
          <w:rFonts w:ascii="Times New Roman" w:hAnsi="Times New Roman"/>
          <w:sz w:val="28"/>
          <w:szCs w:val="28"/>
          <w:lang w:eastAsia="ru-RU"/>
        </w:rPr>
        <w:t xml:space="preserve">, </w:t>
      </w:r>
      <w:r w:rsidRPr="00C8175E">
        <w:rPr>
          <w:rFonts w:ascii="Times New Roman" w:hAnsi="Times New Roman"/>
          <w:sz w:val="28"/>
          <w:szCs w:val="28"/>
          <w:lang w:eastAsia="ru-RU"/>
        </w:rPr>
        <w:t xml:space="preserve">установленные в соответствии со ст. 407 гл. 32 Налогового кодекса Российской </w:t>
      </w:r>
      <w:r w:rsidR="00133565" w:rsidRPr="00C8175E">
        <w:rPr>
          <w:rFonts w:ascii="Times New Roman" w:hAnsi="Times New Roman"/>
          <w:sz w:val="28"/>
          <w:szCs w:val="28"/>
          <w:lang w:eastAsia="ru-RU"/>
        </w:rPr>
        <w:t>Федерации, действуют</w:t>
      </w:r>
      <w:r w:rsidRPr="00C8175E">
        <w:rPr>
          <w:rFonts w:ascii="Times New Roman" w:hAnsi="Times New Roman"/>
          <w:sz w:val="28"/>
          <w:szCs w:val="28"/>
          <w:lang w:eastAsia="ru-RU"/>
        </w:rPr>
        <w:t xml:space="preserve"> в полном объеме. Дополнительные льготы не предоставляются.</w:t>
      </w:r>
    </w:p>
    <w:p w:rsidR="00C8175E" w:rsidRPr="00C8175E" w:rsidRDefault="00C8175E" w:rsidP="00DE29D7">
      <w:pPr>
        <w:widowControl w:val="0"/>
        <w:suppressAutoHyphens/>
        <w:spacing w:after="0" w:line="240" w:lineRule="auto"/>
        <w:contextualSpacing/>
        <w:jc w:val="center"/>
        <w:rPr>
          <w:rFonts w:ascii="Times New Roman" w:hAnsi="Times New Roman"/>
          <w:sz w:val="28"/>
          <w:szCs w:val="28"/>
          <w:lang w:eastAsia="ru-RU"/>
        </w:rPr>
      </w:pPr>
    </w:p>
    <w:p w:rsidR="00C8175E" w:rsidRPr="00C8175E" w:rsidRDefault="00C8175E" w:rsidP="00DE29D7">
      <w:pPr>
        <w:widowControl w:val="0"/>
        <w:suppressAutoHyphens/>
        <w:spacing w:after="0" w:line="240" w:lineRule="auto"/>
        <w:contextualSpacing/>
        <w:jc w:val="center"/>
        <w:rPr>
          <w:rFonts w:ascii="Times New Roman" w:hAnsi="Times New Roman"/>
          <w:sz w:val="28"/>
          <w:szCs w:val="28"/>
          <w:lang w:eastAsia="ru-RU"/>
        </w:rPr>
      </w:pPr>
      <w:r w:rsidRPr="00C8175E">
        <w:rPr>
          <w:rFonts w:ascii="Times New Roman" w:hAnsi="Times New Roman"/>
          <w:sz w:val="28"/>
          <w:szCs w:val="28"/>
          <w:lang w:eastAsia="ru-RU"/>
        </w:rPr>
        <w:t>2.Порядок проведения оценки эффективности налоговых расходов</w:t>
      </w:r>
    </w:p>
    <w:p w:rsidR="00C8175E" w:rsidRPr="00C8175E" w:rsidRDefault="00C8175E" w:rsidP="00DE29D7">
      <w:pPr>
        <w:widowControl w:val="0"/>
        <w:suppressAutoHyphens/>
        <w:spacing w:after="0" w:line="240" w:lineRule="auto"/>
        <w:contextualSpacing/>
        <w:jc w:val="center"/>
        <w:rPr>
          <w:rFonts w:ascii="Times New Roman" w:hAnsi="Times New Roman"/>
          <w:sz w:val="28"/>
          <w:szCs w:val="28"/>
          <w:lang w:eastAsia="ru-RU"/>
        </w:rPr>
      </w:pP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2.1. Оценка эффективности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включает:</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оценку целесообразности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оценку результативности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lastRenderedPageBreak/>
        <w:t xml:space="preserve">2.2. Критериями целесообразности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являются:</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соответствие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целям муниципальной программы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востребованность плательщиками налогов предоставленных льгот, которая характеризуется соотношением численности плательщиков налогов, воспользовавшихся правом на льготы, и общей численностью плательщиков, за 5–летний период.</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2.3. В случае несоответствия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хотя бы одному из критериев, указанному в пункте 2.2 настоящего раздела, служба экономики и финансов Администрации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предоставляет в Администрацию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предложения о сохранении (уточнении, отмене) льгот для плательщиков налогов.</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2.4. В качестве критерия результативности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определяется как минимум один показатель (индикатор) достижения целей муниципальной программы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 на значение которого оказывают влияние налоговые расходы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w:t>
      </w:r>
    </w:p>
    <w:p w:rsidR="00C8175E" w:rsidRPr="00C8175E" w:rsidRDefault="00C8175E" w:rsidP="00C8175E">
      <w:pPr>
        <w:widowControl w:val="0"/>
        <w:suppressAutoHyphens/>
        <w:spacing w:after="0" w:line="240" w:lineRule="auto"/>
        <w:ind w:firstLine="709"/>
        <w:contextualSpacing/>
        <w:jc w:val="both"/>
        <w:rPr>
          <w:rFonts w:ascii="Times New Roman" w:hAnsi="Times New Roman"/>
          <w:color w:val="800000"/>
          <w:sz w:val="28"/>
          <w:szCs w:val="28"/>
          <w:lang w:eastAsia="ru-RU"/>
        </w:rPr>
      </w:pPr>
      <w:r w:rsidRPr="00C8175E">
        <w:rPr>
          <w:rFonts w:ascii="Times New Roman" w:hAnsi="Times New Roman"/>
          <w:sz w:val="28"/>
          <w:szCs w:val="28"/>
          <w:lang w:eastAsia="ru-RU"/>
        </w:rPr>
        <w:t>По налоговым расходам</w:t>
      </w:r>
      <w:r w:rsidRPr="00C8175E">
        <w:rPr>
          <w:rFonts w:ascii="Times New Roman" w:hAnsi="Times New Roman"/>
          <w:color w:val="800000"/>
          <w:sz w:val="28"/>
          <w:szCs w:val="28"/>
          <w:lang w:eastAsia="ru-RU"/>
        </w:rPr>
        <w:t>:</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освобождение от уплаты земельного налога и налога на имущества физических лиц – для категорий плательщиков, указанных:</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в пункте 1.3 раздела 1 настоящей Методики – применяется целевой показатель муниципальной программы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 – объем налоговых доходов бюджета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(за вычетом разовых поступлений).</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2.5. Оценке подлежит вклад предусмотренных для плательщиков налогов, льгот в изменение значений целевых показателей муниципальной программы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 указанных в пункте 2.4 настоящего раздела, который рассчитывается как разница между значением данного показателя с учетом льгот и значением указанного показателя без учета льгот.</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2.6. Оценка результативности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включает оценку бюджетной эффективности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2.7. В целях оценки бюджетной эффективности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w:t>
      </w:r>
      <w:r>
        <w:rPr>
          <w:rFonts w:ascii="Times New Roman" w:hAnsi="Times New Roman"/>
          <w:sz w:val="28"/>
          <w:szCs w:val="28"/>
          <w:lang w:eastAsia="ru-RU"/>
        </w:rPr>
        <w:lastRenderedPageBreak/>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 </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2.8. Сравнительный анализ включает сравнение объемов расходов бюджета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в случае применения альтернативных механизмов достижения целей муниципальной программы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 и объемов предоставленных льгот (расчет прироста показателя (индикатора) достижения целей муниципальной программы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 на 1 рубль налоговых расходов и на 1 рубль расходов бюджета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для достижения того же показателя (индикатора) в случае применения альтернативных механизмов).</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В качестве альтернативных механизмов достижения целей муниципальной программы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 могут учитываться в том числе:</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субсидии или иные формы непосредственной финансовой поддержки плательщиков, имеющих право на льготы, за счет средств бюджета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предоставление муниципальных гарантий по обязательствам плательщиков, имеющих право на льготы;</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2.9. Служба экономики и финансов Администрации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осуществляет оценку эффективности налогового расхода по форме согласно </w:t>
      </w:r>
      <w:r w:rsidR="00133565" w:rsidRPr="00C8175E">
        <w:rPr>
          <w:rFonts w:ascii="Times New Roman" w:hAnsi="Times New Roman"/>
          <w:sz w:val="28"/>
          <w:szCs w:val="28"/>
          <w:lang w:eastAsia="ru-RU"/>
        </w:rPr>
        <w:t>приложению,</w:t>
      </w:r>
      <w:r w:rsidRPr="00C8175E">
        <w:rPr>
          <w:rFonts w:ascii="Times New Roman" w:hAnsi="Times New Roman"/>
          <w:sz w:val="28"/>
          <w:szCs w:val="28"/>
          <w:lang w:eastAsia="ru-RU"/>
        </w:rPr>
        <w:t xml:space="preserve"> к настоящей Методике.</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2.9.1. Результаты оценки эффективности налогового расхода должны содержать:</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Выводы о достижении целевых характеристик (критериев целесообразности) налогового расхода;</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выводы о вкладе налогового расхода в достижение целей муниципальной программы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 и (или) целей социально-экономического развития;</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выводы о наличии или об отсутствии более результативных (менее затратных для бюджета поселения) альтернативных механизмов достижения целей муниципальной программы и (или) целей социально-экономического развития.</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2.9.2. Выводы должны отражать, является ли налоговый расход эффективным или неэффективным. По итогам оценки эффективности </w:t>
      </w:r>
      <w:r w:rsidRPr="00C8175E">
        <w:rPr>
          <w:rFonts w:ascii="Times New Roman" w:hAnsi="Times New Roman"/>
          <w:sz w:val="28"/>
          <w:szCs w:val="28"/>
          <w:lang w:eastAsia="ru-RU"/>
        </w:rPr>
        <w:lastRenderedPageBreak/>
        <w:t xml:space="preserve">формируется вывод о необходимости сохранения, уточнения или отмене налоговых льгот, обуславливающих налоговые расходы. </w:t>
      </w:r>
    </w:p>
    <w:p w:rsidR="00C8175E" w:rsidRPr="00C8175E" w:rsidRDefault="00C8175E" w:rsidP="00C8175E">
      <w:pPr>
        <w:widowControl w:val="0"/>
        <w:suppressAutoHyphens/>
        <w:spacing w:after="0" w:line="240" w:lineRule="auto"/>
        <w:ind w:firstLine="709"/>
        <w:contextualSpacing/>
        <w:jc w:val="both"/>
        <w:rPr>
          <w:rFonts w:ascii="Times New Roman" w:hAnsi="Times New Roman"/>
          <w:sz w:val="28"/>
          <w:szCs w:val="28"/>
          <w:lang w:eastAsia="ru-RU"/>
        </w:rPr>
      </w:pPr>
      <w:r w:rsidRPr="00C8175E">
        <w:rPr>
          <w:rFonts w:ascii="Times New Roman" w:hAnsi="Times New Roman"/>
          <w:sz w:val="28"/>
          <w:szCs w:val="28"/>
          <w:lang w:eastAsia="ru-RU"/>
        </w:rPr>
        <w:t xml:space="preserve">2.10. Служба экономики и финансов Администрации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w:t>
      </w:r>
      <w:r w:rsidR="00133565" w:rsidRPr="00C8175E">
        <w:rPr>
          <w:rFonts w:ascii="Times New Roman" w:hAnsi="Times New Roman"/>
          <w:sz w:val="28"/>
          <w:szCs w:val="28"/>
          <w:lang w:eastAsia="ru-RU"/>
        </w:rPr>
        <w:t>поселения ежегодно</w:t>
      </w:r>
      <w:r w:rsidRPr="00C8175E">
        <w:rPr>
          <w:rFonts w:ascii="Times New Roman" w:hAnsi="Times New Roman"/>
          <w:sz w:val="28"/>
          <w:szCs w:val="28"/>
          <w:lang w:eastAsia="ru-RU"/>
        </w:rPr>
        <w:t xml:space="preserve">, до 31 июля направляет в Администрацию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паспорта налоговых расходов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результаты оценки эффективности налоговых расходов, рекомендации по результатам указанной оценки, включая рекомендации Администрации </w:t>
      </w:r>
      <w:r>
        <w:rPr>
          <w:rFonts w:ascii="Times New Roman" w:hAnsi="Times New Roman"/>
          <w:sz w:val="28"/>
          <w:szCs w:val="28"/>
          <w:lang w:eastAsia="ru-RU"/>
        </w:rPr>
        <w:t>Краснокутского</w:t>
      </w:r>
      <w:r w:rsidRPr="00C8175E">
        <w:rPr>
          <w:rFonts w:ascii="Times New Roman" w:hAnsi="Times New Roman"/>
          <w:sz w:val="28"/>
          <w:szCs w:val="28"/>
          <w:lang w:eastAsia="ru-RU"/>
        </w:rPr>
        <w:t xml:space="preserve"> сельского поселения о необходимости сохранения (уточнения, отмены), предоставленных плательщиками льгот. </w:t>
      </w:r>
    </w:p>
    <w:p w:rsidR="00C8175E" w:rsidRPr="00C8175E" w:rsidRDefault="00C8175E" w:rsidP="00DE29D7">
      <w:pPr>
        <w:widowControl w:val="0"/>
        <w:suppressAutoHyphens/>
        <w:spacing w:after="0" w:line="240" w:lineRule="auto"/>
        <w:contextualSpacing/>
        <w:jc w:val="both"/>
        <w:rPr>
          <w:rFonts w:ascii="Times New Roman" w:hAnsi="Times New Roman"/>
          <w:sz w:val="28"/>
          <w:szCs w:val="28"/>
          <w:lang w:eastAsia="ru-RU"/>
        </w:rPr>
      </w:pPr>
    </w:p>
    <w:p w:rsidR="00B35489" w:rsidRDefault="00B35489" w:rsidP="00DE29D7">
      <w:pPr>
        <w:pStyle w:val="ConsPlusNormal"/>
        <w:widowControl/>
        <w:tabs>
          <w:tab w:val="left" w:pos="3390"/>
        </w:tabs>
        <w:ind w:firstLine="0"/>
        <w:jc w:val="both"/>
        <w:rPr>
          <w:rFonts w:ascii="Times New Roman" w:hAnsi="Times New Roman"/>
          <w:sz w:val="28"/>
          <w:szCs w:val="28"/>
        </w:rPr>
      </w:pPr>
    </w:p>
    <w:p w:rsidR="00DE29D7" w:rsidRDefault="00B86D91" w:rsidP="00DE29D7">
      <w:pPr>
        <w:pStyle w:val="ConsPlusNormal"/>
        <w:widowControl/>
        <w:tabs>
          <w:tab w:val="left" w:pos="3390"/>
        </w:tabs>
        <w:ind w:firstLine="0"/>
        <w:jc w:val="both"/>
        <w:rPr>
          <w:rFonts w:ascii="Times New Roman" w:hAnsi="Times New Roman"/>
          <w:sz w:val="28"/>
          <w:szCs w:val="28"/>
        </w:rPr>
      </w:pPr>
      <w:r>
        <w:rPr>
          <w:rFonts w:ascii="Times New Roman" w:hAnsi="Times New Roman"/>
          <w:sz w:val="28"/>
          <w:szCs w:val="28"/>
        </w:rPr>
        <w:t>Ведущий специ</w:t>
      </w:r>
      <w:r w:rsidR="00DE29D7">
        <w:rPr>
          <w:rFonts w:ascii="Times New Roman" w:hAnsi="Times New Roman"/>
          <w:sz w:val="28"/>
          <w:szCs w:val="28"/>
        </w:rPr>
        <w:t>алист</w:t>
      </w:r>
      <w:r w:rsidR="00F96237">
        <w:rPr>
          <w:rFonts w:ascii="Times New Roman" w:hAnsi="Times New Roman"/>
          <w:sz w:val="28"/>
          <w:szCs w:val="28"/>
        </w:rPr>
        <w:t xml:space="preserve"> экономист                                                           </w:t>
      </w:r>
      <w:r w:rsidR="00133565">
        <w:rPr>
          <w:rFonts w:ascii="Times New Roman" w:hAnsi="Times New Roman"/>
          <w:sz w:val="28"/>
          <w:szCs w:val="28"/>
        </w:rPr>
        <w:t>О.Ю. Курт</w:t>
      </w:r>
      <w:r w:rsidR="00F96237">
        <w:rPr>
          <w:rFonts w:ascii="Times New Roman" w:hAnsi="Times New Roman"/>
          <w:sz w:val="28"/>
          <w:szCs w:val="28"/>
        </w:rPr>
        <w:t xml:space="preserve">  </w:t>
      </w:r>
    </w:p>
    <w:p w:rsidR="00DE29D7" w:rsidRDefault="00DE29D7" w:rsidP="00DE29D7">
      <w:pPr>
        <w:pStyle w:val="ConsPlusNormal"/>
        <w:widowControl/>
        <w:tabs>
          <w:tab w:val="left" w:pos="3390"/>
        </w:tabs>
        <w:ind w:firstLine="0"/>
        <w:jc w:val="both"/>
        <w:rPr>
          <w:rFonts w:ascii="Times New Roman" w:hAnsi="Times New Roman"/>
          <w:sz w:val="28"/>
          <w:szCs w:val="28"/>
        </w:rPr>
      </w:pPr>
    </w:p>
    <w:p w:rsidR="00B86D91" w:rsidRPr="00133565" w:rsidRDefault="00B86D91" w:rsidP="00DE29D7">
      <w:pPr>
        <w:pStyle w:val="ConsPlusNormal"/>
        <w:widowControl/>
        <w:tabs>
          <w:tab w:val="left" w:pos="3390"/>
        </w:tabs>
        <w:ind w:firstLine="0"/>
        <w:jc w:val="both"/>
        <w:rPr>
          <w:rFonts w:ascii="Times New Roman" w:hAnsi="Times New Roman"/>
          <w:sz w:val="24"/>
          <w:szCs w:val="24"/>
        </w:rPr>
      </w:pPr>
    </w:p>
    <w:sectPr w:rsidR="00B86D91" w:rsidRPr="00133565" w:rsidSect="00DE29D7">
      <w:footerReference w:type="default" r:id="rId8"/>
      <w:pgSz w:w="11906" w:h="16838"/>
      <w:pgMar w:top="737" w:right="737"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77C" w:rsidRDefault="00F5277C" w:rsidP="008C5EDA">
      <w:pPr>
        <w:spacing w:after="0" w:line="240" w:lineRule="auto"/>
      </w:pPr>
      <w:r>
        <w:separator/>
      </w:r>
    </w:p>
  </w:endnote>
  <w:endnote w:type="continuationSeparator" w:id="0">
    <w:p w:rsidR="00F5277C" w:rsidRDefault="00F5277C"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6E9" w:rsidRPr="00DE29D7" w:rsidRDefault="008776E9" w:rsidP="00DE29D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77C" w:rsidRDefault="00F5277C" w:rsidP="008C5EDA">
      <w:pPr>
        <w:spacing w:after="0" w:line="240" w:lineRule="auto"/>
      </w:pPr>
      <w:r>
        <w:separator/>
      </w:r>
    </w:p>
  </w:footnote>
  <w:footnote w:type="continuationSeparator" w:id="0">
    <w:p w:rsidR="00F5277C" w:rsidRDefault="00F5277C"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lvlText w:val="%1."/>
      <w:lvlJc w:val="left"/>
      <w:pPr>
        <w:tabs>
          <w:tab w:val="num" w:pos="360"/>
        </w:tabs>
        <w:ind w:left="360" w:hanging="360"/>
      </w:pPr>
      <w:rPr>
        <w:rFonts w:cs="Times New Roman"/>
      </w:rPr>
    </w:lvl>
  </w:abstractNum>
  <w:abstractNum w:abstractNumId="1" w15:restartNumberingAfterBreak="0">
    <w:nsid w:val="136C448B"/>
    <w:multiLevelType w:val="hybridMultilevel"/>
    <w:tmpl w:val="C0CABD4A"/>
    <w:lvl w:ilvl="0" w:tplc="80B2D374">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EF17F27"/>
    <w:multiLevelType w:val="hybridMultilevel"/>
    <w:tmpl w:val="7FBCF454"/>
    <w:lvl w:ilvl="0" w:tplc="9264899A">
      <w:start w:val="1"/>
      <w:numFmt w:val="decimal"/>
      <w:lvlText w:val="%1."/>
      <w:lvlJc w:val="left"/>
      <w:pPr>
        <w:ind w:left="3195" w:hanging="360"/>
      </w:pPr>
      <w:rPr>
        <w:rFonts w:cs="Times New Roman" w:hint="default"/>
      </w:rPr>
    </w:lvl>
    <w:lvl w:ilvl="1" w:tplc="04190019" w:tentative="1">
      <w:start w:val="1"/>
      <w:numFmt w:val="lowerLetter"/>
      <w:lvlText w:val="%2."/>
      <w:lvlJc w:val="left"/>
      <w:pPr>
        <w:ind w:left="3915" w:hanging="360"/>
      </w:pPr>
      <w:rPr>
        <w:rFonts w:cs="Times New Roman"/>
      </w:rPr>
    </w:lvl>
    <w:lvl w:ilvl="2" w:tplc="0419001B" w:tentative="1">
      <w:start w:val="1"/>
      <w:numFmt w:val="lowerRoman"/>
      <w:lvlText w:val="%3."/>
      <w:lvlJc w:val="right"/>
      <w:pPr>
        <w:ind w:left="4635" w:hanging="180"/>
      </w:pPr>
      <w:rPr>
        <w:rFonts w:cs="Times New Roman"/>
      </w:rPr>
    </w:lvl>
    <w:lvl w:ilvl="3" w:tplc="0419000F" w:tentative="1">
      <w:start w:val="1"/>
      <w:numFmt w:val="decimal"/>
      <w:lvlText w:val="%4."/>
      <w:lvlJc w:val="left"/>
      <w:pPr>
        <w:ind w:left="5355" w:hanging="360"/>
      </w:pPr>
      <w:rPr>
        <w:rFonts w:cs="Times New Roman"/>
      </w:rPr>
    </w:lvl>
    <w:lvl w:ilvl="4" w:tplc="04190019" w:tentative="1">
      <w:start w:val="1"/>
      <w:numFmt w:val="lowerLetter"/>
      <w:lvlText w:val="%5."/>
      <w:lvlJc w:val="left"/>
      <w:pPr>
        <w:ind w:left="6075" w:hanging="360"/>
      </w:pPr>
      <w:rPr>
        <w:rFonts w:cs="Times New Roman"/>
      </w:rPr>
    </w:lvl>
    <w:lvl w:ilvl="5" w:tplc="0419001B" w:tentative="1">
      <w:start w:val="1"/>
      <w:numFmt w:val="lowerRoman"/>
      <w:lvlText w:val="%6."/>
      <w:lvlJc w:val="right"/>
      <w:pPr>
        <w:ind w:left="6795" w:hanging="180"/>
      </w:pPr>
      <w:rPr>
        <w:rFonts w:cs="Times New Roman"/>
      </w:rPr>
    </w:lvl>
    <w:lvl w:ilvl="6" w:tplc="0419000F" w:tentative="1">
      <w:start w:val="1"/>
      <w:numFmt w:val="decimal"/>
      <w:lvlText w:val="%7."/>
      <w:lvlJc w:val="left"/>
      <w:pPr>
        <w:ind w:left="7515" w:hanging="360"/>
      </w:pPr>
      <w:rPr>
        <w:rFonts w:cs="Times New Roman"/>
      </w:rPr>
    </w:lvl>
    <w:lvl w:ilvl="7" w:tplc="04190019" w:tentative="1">
      <w:start w:val="1"/>
      <w:numFmt w:val="lowerLetter"/>
      <w:lvlText w:val="%8."/>
      <w:lvlJc w:val="left"/>
      <w:pPr>
        <w:ind w:left="8235" w:hanging="360"/>
      </w:pPr>
      <w:rPr>
        <w:rFonts w:cs="Times New Roman"/>
      </w:rPr>
    </w:lvl>
    <w:lvl w:ilvl="8" w:tplc="0419001B" w:tentative="1">
      <w:start w:val="1"/>
      <w:numFmt w:val="lowerRoman"/>
      <w:lvlText w:val="%9."/>
      <w:lvlJc w:val="right"/>
      <w:pPr>
        <w:ind w:left="8955" w:hanging="180"/>
      </w:pPr>
      <w:rPr>
        <w:rFonts w:cs="Times New Roman"/>
      </w:rPr>
    </w:lvl>
  </w:abstractNum>
  <w:abstractNum w:abstractNumId="3"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cs="Times New Roman" w:hint="default"/>
      </w:rPr>
    </w:lvl>
    <w:lvl w:ilvl="1" w:tplc="11AEC3A8">
      <w:numFmt w:val="none"/>
      <w:lvlText w:val=""/>
      <w:lvlJc w:val="left"/>
      <w:pPr>
        <w:tabs>
          <w:tab w:val="num" w:pos="360"/>
        </w:tabs>
      </w:pPr>
      <w:rPr>
        <w:rFonts w:cs="Times New Roman"/>
      </w:rPr>
    </w:lvl>
    <w:lvl w:ilvl="2" w:tplc="76ECB63E">
      <w:numFmt w:val="none"/>
      <w:lvlText w:val=""/>
      <w:lvlJc w:val="left"/>
      <w:pPr>
        <w:tabs>
          <w:tab w:val="num" w:pos="360"/>
        </w:tabs>
      </w:pPr>
      <w:rPr>
        <w:rFonts w:cs="Times New Roman"/>
      </w:rPr>
    </w:lvl>
    <w:lvl w:ilvl="3" w:tplc="D69484C2">
      <w:numFmt w:val="none"/>
      <w:lvlText w:val=""/>
      <w:lvlJc w:val="left"/>
      <w:pPr>
        <w:tabs>
          <w:tab w:val="num" w:pos="360"/>
        </w:tabs>
      </w:pPr>
      <w:rPr>
        <w:rFonts w:cs="Times New Roman"/>
      </w:rPr>
    </w:lvl>
    <w:lvl w:ilvl="4" w:tplc="97762CE6">
      <w:numFmt w:val="none"/>
      <w:lvlText w:val=""/>
      <w:lvlJc w:val="left"/>
      <w:pPr>
        <w:tabs>
          <w:tab w:val="num" w:pos="360"/>
        </w:tabs>
      </w:pPr>
      <w:rPr>
        <w:rFonts w:cs="Times New Roman"/>
      </w:rPr>
    </w:lvl>
    <w:lvl w:ilvl="5" w:tplc="DC32170A">
      <w:numFmt w:val="none"/>
      <w:lvlText w:val=""/>
      <w:lvlJc w:val="left"/>
      <w:pPr>
        <w:tabs>
          <w:tab w:val="num" w:pos="360"/>
        </w:tabs>
      </w:pPr>
      <w:rPr>
        <w:rFonts w:cs="Times New Roman"/>
      </w:rPr>
    </w:lvl>
    <w:lvl w:ilvl="6" w:tplc="222C3E3C">
      <w:numFmt w:val="none"/>
      <w:lvlText w:val=""/>
      <w:lvlJc w:val="left"/>
      <w:pPr>
        <w:tabs>
          <w:tab w:val="num" w:pos="360"/>
        </w:tabs>
      </w:pPr>
      <w:rPr>
        <w:rFonts w:cs="Times New Roman"/>
      </w:rPr>
    </w:lvl>
    <w:lvl w:ilvl="7" w:tplc="156C2B54">
      <w:numFmt w:val="none"/>
      <w:lvlText w:val=""/>
      <w:lvlJc w:val="left"/>
      <w:pPr>
        <w:tabs>
          <w:tab w:val="num" w:pos="360"/>
        </w:tabs>
      </w:pPr>
      <w:rPr>
        <w:rFonts w:cs="Times New Roman"/>
      </w:rPr>
    </w:lvl>
    <w:lvl w:ilvl="8" w:tplc="B7FCCF54">
      <w:numFmt w:val="none"/>
      <w:lvlText w:val=""/>
      <w:lvlJc w:val="left"/>
      <w:pPr>
        <w:tabs>
          <w:tab w:val="num" w:pos="360"/>
        </w:tabs>
      </w:pPr>
      <w:rPr>
        <w:rFonts w:cs="Times New Roman"/>
      </w:rPr>
    </w:lvl>
  </w:abstractNum>
  <w:abstractNum w:abstractNumId="4" w15:restartNumberingAfterBreak="0">
    <w:nsid w:val="46A562E5"/>
    <w:multiLevelType w:val="multilevel"/>
    <w:tmpl w:val="5D226BC0"/>
    <w:lvl w:ilvl="0">
      <w:start w:val="1"/>
      <w:numFmt w:val="decimal"/>
      <w:lvlText w:val="%1."/>
      <w:lvlJc w:val="left"/>
      <w:pPr>
        <w:ind w:left="5747" w:hanging="360"/>
      </w:pPr>
      <w:rPr>
        <w:rFonts w:cs="Times New Roman" w:hint="default"/>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15:restartNumberingAfterBreak="0">
    <w:nsid w:val="55264A99"/>
    <w:multiLevelType w:val="hybridMultilevel"/>
    <w:tmpl w:val="DAC0714E"/>
    <w:lvl w:ilvl="0" w:tplc="0419000F">
      <w:start w:val="1"/>
      <w:numFmt w:val="decimal"/>
      <w:lvlText w:val="%1."/>
      <w:lvlJc w:val="left"/>
      <w:pPr>
        <w:ind w:left="2136" w:hanging="360"/>
      </w:pPr>
      <w:rPr>
        <w:rFonts w:cs="Times New Roman"/>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6" w15:restartNumberingAfterBreak="0">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abstractNum w:abstractNumId="7"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hint="default"/>
      </w:rPr>
    </w:lvl>
    <w:lvl w:ilvl="3" w:tplc="FFFFFFFF">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6C237D"/>
    <w:multiLevelType w:val="hybridMultilevel"/>
    <w:tmpl w:val="79C87E3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AB1445D"/>
    <w:multiLevelType w:val="multilevel"/>
    <w:tmpl w:val="E7E85F18"/>
    <w:lvl w:ilvl="0">
      <w:start w:val="1"/>
      <w:numFmt w:val="decimal"/>
      <w:lvlText w:val="%1"/>
      <w:lvlJc w:val="left"/>
      <w:pPr>
        <w:ind w:left="375" w:hanging="375"/>
      </w:pPr>
      <w:rPr>
        <w:rFonts w:cs="Times New Roman" w:hint="default"/>
      </w:rPr>
    </w:lvl>
    <w:lvl w:ilvl="1">
      <w:start w:val="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74CB5655"/>
    <w:multiLevelType w:val="multilevel"/>
    <w:tmpl w:val="4C98D378"/>
    <w:lvl w:ilvl="0">
      <w:start w:val="1"/>
      <w:numFmt w:val="decimal"/>
      <w:lvlText w:val="%1"/>
      <w:lvlJc w:val="left"/>
      <w:pPr>
        <w:ind w:left="360" w:hanging="360"/>
      </w:pPr>
      <w:rPr>
        <w:rFonts w:eastAsia="Times New Roman" w:cs="Times New Roman" w:hint="default"/>
        <w:w w:val="80"/>
      </w:rPr>
    </w:lvl>
    <w:lvl w:ilvl="1">
      <w:start w:val="1"/>
      <w:numFmt w:val="decimal"/>
      <w:lvlText w:val="%1.%2"/>
      <w:lvlJc w:val="left"/>
      <w:pPr>
        <w:ind w:left="360" w:hanging="360"/>
      </w:pPr>
      <w:rPr>
        <w:rFonts w:eastAsia="Times New Roman" w:cs="Times New Roman" w:hint="default"/>
        <w:w w:val="80"/>
      </w:rPr>
    </w:lvl>
    <w:lvl w:ilvl="2">
      <w:start w:val="1"/>
      <w:numFmt w:val="decimal"/>
      <w:lvlText w:val="%1.%2.%3"/>
      <w:lvlJc w:val="left"/>
      <w:pPr>
        <w:ind w:left="720" w:hanging="720"/>
      </w:pPr>
      <w:rPr>
        <w:rFonts w:eastAsia="Times New Roman" w:cs="Times New Roman" w:hint="default"/>
        <w:w w:val="80"/>
      </w:rPr>
    </w:lvl>
    <w:lvl w:ilvl="3">
      <w:start w:val="1"/>
      <w:numFmt w:val="decimal"/>
      <w:lvlText w:val="%1.%2.%3.%4"/>
      <w:lvlJc w:val="left"/>
      <w:pPr>
        <w:ind w:left="1080" w:hanging="1080"/>
      </w:pPr>
      <w:rPr>
        <w:rFonts w:eastAsia="Times New Roman" w:cs="Times New Roman" w:hint="default"/>
        <w:w w:val="80"/>
      </w:rPr>
    </w:lvl>
    <w:lvl w:ilvl="4">
      <w:start w:val="1"/>
      <w:numFmt w:val="decimal"/>
      <w:lvlText w:val="%1.%2.%3.%4.%5"/>
      <w:lvlJc w:val="left"/>
      <w:pPr>
        <w:ind w:left="1080" w:hanging="1080"/>
      </w:pPr>
      <w:rPr>
        <w:rFonts w:eastAsia="Times New Roman" w:cs="Times New Roman" w:hint="default"/>
        <w:w w:val="80"/>
      </w:rPr>
    </w:lvl>
    <w:lvl w:ilvl="5">
      <w:start w:val="1"/>
      <w:numFmt w:val="decimal"/>
      <w:lvlText w:val="%1.%2.%3.%4.%5.%6"/>
      <w:lvlJc w:val="left"/>
      <w:pPr>
        <w:ind w:left="1440" w:hanging="1440"/>
      </w:pPr>
      <w:rPr>
        <w:rFonts w:eastAsia="Times New Roman" w:cs="Times New Roman" w:hint="default"/>
        <w:w w:val="80"/>
      </w:rPr>
    </w:lvl>
    <w:lvl w:ilvl="6">
      <w:start w:val="1"/>
      <w:numFmt w:val="decimal"/>
      <w:lvlText w:val="%1.%2.%3.%4.%5.%6.%7"/>
      <w:lvlJc w:val="left"/>
      <w:pPr>
        <w:ind w:left="1440" w:hanging="1440"/>
      </w:pPr>
      <w:rPr>
        <w:rFonts w:eastAsia="Times New Roman" w:cs="Times New Roman" w:hint="default"/>
        <w:w w:val="80"/>
      </w:rPr>
    </w:lvl>
    <w:lvl w:ilvl="7">
      <w:start w:val="1"/>
      <w:numFmt w:val="decimal"/>
      <w:lvlText w:val="%1.%2.%3.%4.%5.%6.%7.%8"/>
      <w:lvlJc w:val="left"/>
      <w:pPr>
        <w:ind w:left="1800" w:hanging="1800"/>
      </w:pPr>
      <w:rPr>
        <w:rFonts w:eastAsia="Times New Roman" w:cs="Times New Roman" w:hint="default"/>
        <w:w w:val="80"/>
      </w:rPr>
    </w:lvl>
    <w:lvl w:ilvl="8">
      <w:start w:val="1"/>
      <w:numFmt w:val="decimal"/>
      <w:lvlText w:val="%1.%2.%3.%4.%5.%6.%7.%8.%9"/>
      <w:lvlJc w:val="left"/>
      <w:pPr>
        <w:ind w:left="2160" w:hanging="2160"/>
      </w:pPr>
      <w:rPr>
        <w:rFonts w:eastAsia="Times New Roman" w:cs="Times New Roman" w:hint="default"/>
        <w:w w:val="80"/>
      </w:rPr>
    </w:lvl>
  </w:abstractNum>
  <w:abstractNum w:abstractNumId="11" w15:restartNumberingAfterBreak="0">
    <w:nsid w:val="75AB603E"/>
    <w:multiLevelType w:val="multilevel"/>
    <w:tmpl w:val="00A4F058"/>
    <w:lvl w:ilvl="0">
      <w:start w:val="1"/>
      <w:numFmt w:val="decimal"/>
      <w:lvlText w:val="%1"/>
      <w:lvlJc w:val="left"/>
      <w:pPr>
        <w:ind w:left="375" w:hanging="375"/>
      </w:pPr>
      <w:rPr>
        <w:rFonts w:cs="Times New Roman" w:hint="default"/>
      </w:rPr>
    </w:lvl>
    <w:lvl w:ilvl="1">
      <w:start w:val="1"/>
      <w:numFmt w:val="decimal"/>
      <w:lvlText w:val="%1.%2"/>
      <w:lvlJc w:val="left"/>
      <w:pPr>
        <w:ind w:left="1510" w:hanging="37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12" w15:restartNumberingAfterBreak="0">
    <w:nsid w:val="7C9A6D3D"/>
    <w:multiLevelType w:val="multilevel"/>
    <w:tmpl w:val="7D48D75E"/>
    <w:lvl w:ilvl="0">
      <w:start w:val="1"/>
      <w:numFmt w:val="decimal"/>
      <w:lvlText w:val="%1"/>
      <w:lvlJc w:val="left"/>
      <w:pPr>
        <w:ind w:left="360" w:hanging="360"/>
      </w:pPr>
      <w:rPr>
        <w:rFonts w:eastAsia="Times New Roman" w:cs="Times New Roman" w:hint="default"/>
        <w:w w:val="80"/>
        <w:sz w:val="28"/>
      </w:rPr>
    </w:lvl>
    <w:lvl w:ilvl="1">
      <w:start w:val="1"/>
      <w:numFmt w:val="decimal"/>
      <w:lvlText w:val="%1.%2"/>
      <w:lvlJc w:val="left"/>
      <w:pPr>
        <w:ind w:left="360" w:hanging="360"/>
      </w:pPr>
      <w:rPr>
        <w:rFonts w:eastAsia="Times New Roman" w:cs="Times New Roman" w:hint="default"/>
        <w:w w:val="80"/>
        <w:sz w:val="24"/>
        <w:szCs w:val="24"/>
      </w:rPr>
    </w:lvl>
    <w:lvl w:ilvl="2">
      <w:start w:val="1"/>
      <w:numFmt w:val="decimal"/>
      <w:lvlText w:val="%1.%2.%3"/>
      <w:lvlJc w:val="left"/>
      <w:pPr>
        <w:ind w:left="720" w:hanging="720"/>
      </w:pPr>
      <w:rPr>
        <w:rFonts w:eastAsia="Times New Roman" w:cs="Times New Roman" w:hint="default"/>
        <w:w w:val="80"/>
        <w:sz w:val="28"/>
      </w:rPr>
    </w:lvl>
    <w:lvl w:ilvl="3">
      <w:start w:val="1"/>
      <w:numFmt w:val="decimal"/>
      <w:lvlText w:val="%1.%2.%3.%4"/>
      <w:lvlJc w:val="left"/>
      <w:pPr>
        <w:ind w:left="720" w:hanging="720"/>
      </w:pPr>
      <w:rPr>
        <w:rFonts w:eastAsia="Times New Roman" w:cs="Times New Roman" w:hint="default"/>
        <w:w w:val="80"/>
        <w:sz w:val="28"/>
      </w:rPr>
    </w:lvl>
    <w:lvl w:ilvl="4">
      <w:start w:val="1"/>
      <w:numFmt w:val="decimal"/>
      <w:lvlText w:val="%1.%2.%3.%4.%5"/>
      <w:lvlJc w:val="left"/>
      <w:pPr>
        <w:ind w:left="1080" w:hanging="1080"/>
      </w:pPr>
      <w:rPr>
        <w:rFonts w:eastAsia="Times New Roman" w:cs="Times New Roman" w:hint="default"/>
        <w:w w:val="80"/>
        <w:sz w:val="28"/>
      </w:rPr>
    </w:lvl>
    <w:lvl w:ilvl="5">
      <w:start w:val="1"/>
      <w:numFmt w:val="decimal"/>
      <w:lvlText w:val="%1.%2.%3.%4.%5.%6"/>
      <w:lvlJc w:val="left"/>
      <w:pPr>
        <w:ind w:left="1080" w:hanging="1080"/>
      </w:pPr>
      <w:rPr>
        <w:rFonts w:eastAsia="Times New Roman" w:cs="Times New Roman" w:hint="default"/>
        <w:w w:val="80"/>
        <w:sz w:val="28"/>
      </w:rPr>
    </w:lvl>
    <w:lvl w:ilvl="6">
      <w:start w:val="1"/>
      <w:numFmt w:val="decimal"/>
      <w:lvlText w:val="%1.%2.%3.%4.%5.%6.%7"/>
      <w:lvlJc w:val="left"/>
      <w:pPr>
        <w:ind w:left="1440" w:hanging="1440"/>
      </w:pPr>
      <w:rPr>
        <w:rFonts w:eastAsia="Times New Roman" w:cs="Times New Roman" w:hint="default"/>
        <w:w w:val="80"/>
        <w:sz w:val="28"/>
      </w:rPr>
    </w:lvl>
    <w:lvl w:ilvl="7">
      <w:start w:val="1"/>
      <w:numFmt w:val="decimal"/>
      <w:lvlText w:val="%1.%2.%3.%4.%5.%6.%7.%8"/>
      <w:lvlJc w:val="left"/>
      <w:pPr>
        <w:ind w:left="1440" w:hanging="1440"/>
      </w:pPr>
      <w:rPr>
        <w:rFonts w:eastAsia="Times New Roman" w:cs="Times New Roman" w:hint="default"/>
        <w:w w:val="80"/>
        <w:sz w:val="28"/>
      </w:rPr>
    </w:lvl>
    <w:lvl w:ilvl="8">
      <w:start w:val="1"/>
      <w:numFmt w:val="decimal"/>
      <w:lvlText w:val="%1.%2.%3.%4.%5.%6.%7.%8.%9"/>
      <w:lvlJc w:val="left"/>
      <w:pPr>
        <w:ind w:left="1800" w:hanging="1800"/>
      </w:pPr>
      <w:rPr>
        <w:rFonts w:eastAsia="Times New Roman" w:cs="Times New Roman" w:hint="default"/>
        <w:w w:val="80"/>
        <w:sz w:val="2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lvlOverride w:ilvl="0">
      <w:startOverride w:val="1"/>
    </w:lvlOverride>
  </w:num>
  <w:num w:numId="30">
    <w:abstractNumId w:val="7"/>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5"/>
  </w:num>
  <w:num w:numId="34">
    <w:abstractNumId w:val="3"/>
  </w:num>
  <w:num w:numId="35">
    <w:abstractNumId w:val="10"/>
  </w:num>
  <w:num w:numId="36">
    <w:abstractNumId w:val="9"/>
  </w:num>
  <w:num w:numId="37">
    <w:abstractNumId w:val="12"/>
  </w:num>
  <w:num w:numId="38">
    <w:abstractNumId w:val="4"/>
  </w:num>
  <w:num w:numId="39">
    <w:abstractNumId w:val="11"/>
  </w:num>
  <w:num w:numId="40">
    <w:abstractNumId w:val="6"/>
  </w:num>
  <w:num w:numId="4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7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43B"/>
    <w:rsid w:val="0000004F"/>
    <w:rsid w:val="0000095E"/>
    <w:rsid w:val="0000785D"/>
    <w:rsid w:val="00013575"/>
    <w:rsid w:val="000146C8"/>
    <w:rsid w:val="00016025"/>
    <w:rsid w:val="0002290F"/>
    <w:rsid w:val="000241F6"/>
    <w:rsid w:val="00044DC5"/>
    <w:rsid w:val="000478A0"/>
    <w:rsid w:val="00056B6E"/>
    <w:rsid w:val="000572E2"/>
    <w:rsid w:val="0006399D"/>
    <w:rsid w:val="00067EA9"/>
    <w:rsid w:val="00075A8A"/>
    <w:rsid w:val="0008283A"/>
    <w:rsid w:val="00082DCD"/>
    <w:rsid w:val="000922F5"/>
    <w:rsid w:val="00092BFF"/>
    <w:rsid w:val="00094ABC"/>
    <w:rsid w:val="0009743F"/>
    <w:rsid w:val="000A490B"/>
    <w:rsid w:val="000A77EB"/>
    <w:rsid w:val="000B1981"/>
    <w:rsid w:val="000B3455"/>
    <w:rsid w:val="000B4FC3"/>
    <w:rsid w:val="000C202D"/>
    <w:rsid w:val="000C5B70"/>
    <w:rsid w:val="000C6272"/>
    <w:rsid w:val="000D454E"/>
    <w:rsid w:val="000E07A7"/>
    <w:rsid w:val="000E6629"/>
    <w:rsid w:val="000E6D1E"/>
    <w:rsid w:val="000F2833"/>
    <w:rsid w:val="000F2E74"/>
    <w:rsid w:val="000F44D7"/>
    <w:rsid w:val="000F708D"/>
    <w:rsid w:val="00105477"/>
    <w:rsid w:val="0011080B"/>
    <w:rsid w:val="0012172E"/>
    <w:rsid w:val="00121A4E"/>
    <w:rsid w:val="00130FA5"/>
    <w:rsid w:val="0013122A"/>
    <w:rsid w:val="00133565"/>
    <w:rsid w:val="001354F9"/>
    <w:rsid w:val="0013595F"/>
    <w:rsid w:val="00140BC2"/>
    <w:rsid w:val="00155806"/>
    <w:rsid w:val="00163235"/>
    <w:rsid w:val="00171C21"/>
    <w:rsid w:val="00171EE6"/>
    <w:rsid w:val="00172010"/>
    <w:rsid w:val="00176CA6"/>
    <w:rsid w:val="001818E3"/>
    <w:rsid w:val="00190045"/>
    <w:rsid w:val="001A55A4"/>
    <w:rsid w:val="001B1C0C"/>
    <w:rsid w:val="001B3929"/>
    <w:rsid w:val="001B4842"/>
    <w:rsid w:val="001D3EFD"/>
    <w:rsid w:val="001D4577"/>
    <w:rsid w:val="001D4DE7"/>
    <w:rsid w:val="001D5AE2"/>
    <w:rsid w:val="001E0EE3"/>
    <w:rsid w:val="001E1386"/>
    <w:rsid w:val="001E288F"/>
    <w:rsid w:val="00201551"/>
    <w:rsid w:val="00211D12"/>
    <w:rsid w:val="0021422A"/>
    <w:rsid w:val="0021637B"/>
    <w:rsid w:val="00220847"/>
    <w:rsid w:val="0022315D"/>
    <w:rsid w:val="00226EEF"/>
    <w:rsid w:val="00230C59"/>
    <w:rsid w:val="00235772"/>
    <w:rsid w:val="00241732"/>
    <w:rsid w:val="0024231C"/>
    <w:rsid w:val="002423DB"/>
    <w:rsid w:val="002438D0"/>
    <w:rsid w:val="00246D80"/>
    <w:rsid w:val="00251AA1"/>
    <w:rsid w:val="002679B3"/>
    <w:rsid w:val="002719F3"/>
    <w:rsid w:val="002838C0"/>
    <w:rsid w:val="00283FF4"/>
    <w:rsid w:val="002864EE"/>
    <w:rsid w:val="0029778E"/>
    <w:rsid w:val="00297A0A"/>
    <w:rsid w:val="002A041B"/>
    <w:rsid w:val="002A2B78"/>
    <w:rsid w:val="002A4F4A"/>
    <w:rsid w:val="002A6789"/>
    <w:rsid w:val="002B276B"/>
    <w:rsid w:val="002B5BAC"/>
    <w:rsid w:val="002C12A0"/>
    <w:rsid w:val="002E16D3"/>
    <w:rsid w:val="002E1FD6"/>
    <w:rsid w:val="002E4096"/>
    <w:rsid w:val="002E5ED2"/>
    <w:rsid w:val="002E73EC"/>
    <w:rsid w:val="003019CF"/>
    <w:rsid w:val="00304147"/>
    <w:rsid w:val="00304EE0"/>
    <w:rsid w:val="00305094"/>
    <w:rsid w:val="003115A8"/>
    <w:rsid w:val="00315255"/>
    <w:rsid w:val="00323049"/>
    <w:rsid w:val="003254FF"/>
    <w:rsid w:val="0033127F"/>
    <w:rsid w:val="003323B9"/>
    <w:rsid w:val="00336A91"/>
    <w:rsid w:val="00345F09"/>
    <w:rsid w:val="00357BC7"/>
    <w:rsid w:val="00361E5E"/>
    <w:rsid w:val="00362686"/>
    <w:rsid w:val="0036325F"/>
    <w:rsid w:val="00365D76"/>
    <w:rsid w:val="00373708"/>
    <w:rsid w:val="003836A7"/>
    <w:rsid w:val="0039390C"/>
    <w:rsid w:val="00394D26"/>
    <w:rsid w:val="003A2BFC"/>
    <w:rsid w:val="003A5A2C"/>
    <w:rsid w:val="003A6E11"/>
    <w:rsid w:val="003A7019"/>
    <w:rsid w:val="003B43CE"/>
    <w:rsid w:val="003C6FEC"/>
    <w:rsid w:val="003D183E"/>
    <w:rsid w:val="003D1899"/>
    <w:rsid w:val="003D1F7B"/>
    <w:rsid w:val="003D2248"/>
    <w:rsid w:val="003D419C"/>
    <w:rsid w:val="003E1535"/>
    <w:rsid w:val="003E35D5"/>
    <w:rsid w:val="003E4500"/>
    <w:rsid w:val="003E6B09"/>
    <w:rsid w:val="003F4837"/>
    <w:rsid w:val="003F5622"/>
    <w:rsid w:val="00402437"/>
    <w:rsid w:val="0041122B"/>
    <w:rsid w:val="0041123B"/>
    <w:rsid w:val="00420884"/>
    <w:rsid w:val="00432431"/>
    <w:rsid w:val="004353CF"/>
    <w:rsid w:val="00435B4B"/>
    <w:rsid w:val="0044758A"/>
    <w:rsid w:val="0045365B"/>
    <w:rsid w:val="00454B4B"/>
    <w:rsid w:val="00455D7C"/>
    <w:rsid w:val="00462EB9"/>
    <w:rsid w:val="00475E1F"/>
    <w:rsid w:val="004809C4"/>
    <w:rsid w:val="00481BF8"/>
    <w:rsid w:val="00491F73"/>
    <w:rsid w:val="004926CC"/>
    <w:rsid w:val="00497F7E"/>
    <w:rsid w:val="004A06BA"/>
    <w:rsid w:val="004A7A0A"/>
    <w:rsid w:val="004A7A3F"/>
    <w:rsid w:val="004B0DA5"/>
    <w:rsid w:val="004B28A8"/>
    <w:rsid w:val="004B50AC"/>
    <w:rsid w:val="004B5FF5"/>
    <w:rsid w:val="004C232E"/>
    <w:rsid w:val="004C2D5E"/>
    <w:rsid w:val="004C330E"/>
    <w:rsid w:val="004C47FD"/>
    <w:rsid w:val="004D2BAC"/>
    <w:rsid w:val="004D5D27"/>
    <w:rsid w:val="004E4FB8"/>
    <w:rsid w:val="004E6E70"/>
    <w:rsid w:val="004F02AD"/>
    <w:rsid w:val="004F05C3"/>
    <w:rsid w:val="004F4A65"/>
    <w:rsid w:val="004F643B"/>
    <w:rsid w:val="005000DC"/>
    <w:rsid w:val="0050082A"/>
    <w:rsid w:val="00502E18"/>
    <w:rsid w:val="00503D54"/>
    <w:rsid w:val="005057BE"/>
    <w:rsid w:val="005062A8"/>
    <w:rsid w:val="00511029"/>
    <w:rsid w:val="0051114B"/>
    <w:rsid w:val="005127AB"/>
    <w:rsid w:val="005145FE"/>
    <w:rsid w:val="00515C89"/>
    <w:rsid w:val="00525261"/>
    <w:rsid w:val="005309EF"/>
    <w:rsid w:val="005340C2"/>
    <w:rsid w:val="00536863"/>
    <w:rsid w:val="005414A9"/>
    <w:rsid w:val="00541C9D"/>
    <w:rsid w:val="0054343E"/>
    <w:rsid w:val="005449CD"/>
    <w:rsid w:val="00545093"/>
    <w:rsid w:val="005602BF"/>
    <w:rsid w:val="005667A4"/>
    <w:rsid w:val="00572643"/>
    <w:rsid w:val="00580C3F"/>
    <w:rsid w:val="00581076"/>
    <w:rsid w:val="00582B5B"/>
    <w:rsid w:val="00582C4C"/>
    <w:rsid w:val="005856AB"/>
    <w:rsid w:val="00590549"/>
    <w:rsid w:val="0059596F"/>
    <w:rsid w:val="005A67EF"/>
    <w:rsid w:val="005A797C"/>
    <w:rsid w:val="005B1145"/>
    <w:rsid w:val="005B2BF4"/>
    <w:rsid w:val="005B47EA"/>
    <w:rsid w:val="005B4C12"/>
    <w:rsid w:val="005C08DC"/>
    <w:rsid w:val="005C1DA8"/>
    <w:rsid w:val="005C7260"/>
    <w:rsid w:val="005C77C2"/>
    <w:rsid w:val="005D3609"/>
    <w:rsid w:val="005D70B5"/>
    <w:rsid w:val="005E0112"/>
    <w:rsid w:val="005E0252"/>
    <w:rsid w:val="005E1A54"/>
    <w:rsid w:val="005E2900"/>
    <w:rsid w:val="005E4B46"/>
    <w:rsid w:val="005E63F5"/>
    <w:rsid w:val="005F1B52"/>
    <w:rsid w:val="005F2DF0"/>
    <w:rsid w:val="00601C75"/>
    <w:rsid w:val="00604653"/>
    <w:rsid w:val="00605B2A"/>
    <w:rsid w:val="00606C44"/>
    <w:rsid w:val="00621BB9"/>
    <w:rsid w:val="006229BB"/>
    <w:rsid w:val="00627489"/>
    <w:rsid w:val="00631856"/>
    <w:rsid w:val="00635793"/>
    <w:rsid w:val="00637012"/>
    <w:rsid w:val="00644088"/>
    <w:rsid w:val="00644611"/>
    <w:rsid w:val="0065020E"/>
    <w:rsid w:val="00653668"/>
    <w:rsid w:val="006556D2"/>
    <w:rsid w:val="00660835"/>
    <w:rsid w:val="006610CC"/>
    <w:rsid w:val="00663CE2"/>
    <w:rsid w:val="0066773C"/>
    <w:rsid w:val="00673610"/>
    <w:rsid w:val="00673FE2"/>
    <w:rsid w:val="00685DB4"/>
    <w:rsid w:val="00685FD4"/>
    <w:rsid w:val="0068664E"/>
    <w:rsid w:val="00693029"/>
    <w:rsid w:val="0069342A"/>
    <w:rsid w:val="006943C0"/>
    <w:rsid w:val="0069692A"/>
    <w:rsid w:val="006B27FD"/>
    <w:rsid w:val="006E589B"/>
    <w:rsid w:val="006F35AF"/>
    <w:rsid w:val="006F4EEC"/>
    <w:rsid w:val="006F5E53"/>
    <w:rsid w:val="00702671"/>
    <w:rsid w:val="0070452B"/>
    <w:rsid w:val="00705824"/>
    <w:rsid w:val="0070675B"/>
    <w:rsid w:val="00710E61"/>
    <w:rsid w:val="00711985"/>
    <w:rsid w:val="00713427"/>
    <w:rsid w:val="007165A7"/>
    <w:rsid w:val="0072341F"/>
    <w:rsid w:val="00727A54"/>
    <w:rsid w:val="00737AFA"/>
    <w:rsid w:val="00740A19"/>
    <w:rsid w:val="00743DD5"/>
    <w:rsid w:val="00751EA6"/>
    <w:rsid w:val="00762499"/>
    <w:rsid w:val="0076337C"/>
    <w:rsid w:val="00763812"/>
    <w:rsid w:val="00770994"/>
    <w:rsid w:val="00770A28"/>
    <w:rsid w:val="0077626F"/>
    <w:rsid w:val="00782810"/>
    <w:rsid w:val="007831E7"/>
    <w:rsid w:val="007878E0"/>
    <w:rsid w:val="0079061F"/>
    <w:rsid w:val="00790B35"/>
    <w:rsid w:val="0079139D"/>
    <w:rsid w:val="00792436"/>
    <w:rsid w:val="007A1C16"/>
    <w:rsid w:val="007A3ACA"/>
    <w:rsid w:val="007B12E8"/>
    <w:rsid w:val="007B2293"/>
    <w:rsid w:val="007C0537"/>
    <w:rsid w:val="007D56BD"/>
    <w:rsid w:val="007E64E3"/>
    <w:rsid w:val="007F284A"/>
    <w:rsid w:val="00800F56"/>
    <w:rsid w:val="00802714"/>
    <w:rsid w:val="00805AEF"/>
    <w:rsid w:val="00811E8E"/>
    <w:rsid w:val="00813EC0"/>
    <w:rsid w:val="00816134"/>
    <w:rsid w:val="00820965"/>
    <w:rsid w:val="00830463"/>
    <w:rsid w:val="00830C23"/>
    <w:rsid w:val="008409EC"/>
    <w:rsid w:val="00845EB2"/>
    <w:rsid w:val="0084677F"/>
    <w:rsid w:val="00847CE7"/>
    <w:rsid w:val="00850492"/>
    <w:rsid w:val="0085101C"/>
    <w:rsid w:val="00851421"/>
    <w:rsid w:val="008540FE"/>
    <w:rsid w:val="00856F54"/>
    <w:rsid w:val="008618ED"/>
    <w:rsid w:val="00862AAE"/>
    <w:rsid w:val="00870B1E"/>
    <w:rsid w:val="00873088"/>
    <w:rsid w:val="00876BBE"/>
    <w:rsid w:val="008776E9"/>
    <w:rsid w:val="0088224B"/>
    <w:rsid w:val="008827B6"/>
    <w:rsid w:val="0088411D"/>
    <w:rsid w:val="0088610F"/>
    <w:rsid w:val="00887777"/>
    <w:rsid w:val="008919F3"/>
    <w:rsid w:val="008923F2"/>
    <w:rsid w:val="008A0B23"/>
    <w:rsid w:val="008A0E2E"/>
    <w:rsid w:val="008A1257"/>
    <w:rsid w:val="008A2671"/>
    <w:rsid w:val="008A36AC"/>
    <w:rsid w:val="008B0E23"/>
    <w:rsid w:val="008B2D38"/>
    <w:rsid w:val="008B79C0"/>
    <w:rsid w:val="008C03B4"/>
    <w:rsid w:val="008C5861"/>
    <w:rsid w:val="008C5EDA"/>
    <w:rsid w:val="008C7305"/>
    <w:rsid w:val="008E1866"/>
    <w:rsid w:val="008E3631"/>
    <w:rsid w:val="008F3A75"/>
    <w:rsid w:val="008F46F4"/>
    <w:rsid w:val="008F5494"/>
    <w:rsid w:val="008F5C72"/>
    <w:rsid w:val="008F5FE7"/>
    <w:rsid w:val="009108FA"/>
    <w:rsid w:val="00940F69"/>
    <w:rsid w:val="00943AAE"/>
    <w:rsid w:val="00944F87"/>
    <w:rsid w:val="009450CD"/>
    <w:rsid w:val="00953609"/>
    <w:rsid w:val="00957834"/>
    <w:rsid w:val="00961CBF"/>
    <w:rsid w:val="0097197B"/>
    <w:rsid w:val="00975052"/>
    <w:rsid w:val="00975510"/>
    <w:rsid w:val="00982C2E"/>
    <w:rsid w:val="009832C2"/>
    <w:rsid w:val="009842F2"/>
    <w:rsid w:val="009903F6"/>
    <w:rsid w:val="00995674"/>
    <w:rsid w:val="009A1433"/>
    <w:rsid w:val="009A1B7E"/>
    <w:rsid w:val="009A2167"/>
    <w:rsid w:val="009A6693"/>
    <w:rsid w:val="009B03B4"/>
    <w:rsid w:val="009B37A7"/>
    <w:rsid w:val="009B6BAC"/>
    <w:rsid w:val="009C7411"/>
    <w:rsid w:val="009C7D4A"/>
    <w:rsid w:val="009D7F8B"/>
    <w:rsid w:val="009E05E0"/>
    <w:rsid w:val="009E1062"/>
    <w:rsid w:val="009E1203"/>
    <w:rsid w:val="009E7666"/>
    <w:rsid w:val="009F568C"/>
    <w:rsid w:val="00A021F6"/>
    <w:rsid w:val="00A02DBF"/>
    <w:rsid w:val="00A046CC"/>
    <w:rsid w:val="00A072C8"/>
    <w:rsid w:val="00A17DFB"/>
    <w:rsid w:val="00A212A3"/>
    <w:rsid w:val="00A2275F"/>
    <w:rsid w:val="00A30B66"/>
    <w:rsid w:val="00A442C2"/>
    <w:rsid w:val="00A44E31"/>
    <w:rsid w:val="00A52121"/>
    <w:rsid w:val="00A61507"/>
    <w:rsid w:val="00A709DE"/>
    <w:rsid w:val="00A7767A"/>
    <w:rsid w:val="00A81D27"/>
    <w:rsid w:val="00A82DB2"/>
    <w:rsid w:val="00A852A9"/>
    <w:rsid w:val="00A8638D"/>
    <w:rsid w:val="00AA17F0"/>
    <w:rsid w:val="00AA3F51"/>
    <w:rsid w:val="00AB1236"/>
    <w:rsid w:val="00AD1662"/>
    <w:rsid w:val="00AD2074"/>
    <w:rsid w:val="00AD48C3"/>
    <w:rsid w:val="00AD535B"/>
    <w:rsid w:val="00AE7DFD"/>
    <w:rsid w:val="00AF1EA4"/>
    <w:rsid w:val="00AF4157"/>
    <w:rsid w:val="00AF44F5"/>
    <w:rsid w:val="00AF5C87"/>
    <w:rsid w:val="00AF6518"/>
    <w:rsid w:val="00B00B62"/>
    <w:rsid w:val="00B01FF5"/>
    <w:rsid w:val="00B07527"/>
    <w:rsid w:val="00B118A3"/>
    <w:rsid w:val="00B1243D"/>
    <w:rsid w:val="00B1260F"/>
    <w:rsid w:val="00B2132A"/>
    <w:rsid w:val="00B25244"/>
    <w:rsid w:val="00B27920"/>
    <w:rsid w:val="00B35489"/>
    <w:rsid w:val="00B35D3E"/>
    <w:rsid w:val="00B406A1"/>
    <w:rsid w:val="00B458B4"/>
    <w:rsid w:val="00B518A1"/>
    <w:rsid w:val="00B549D5"/>
    <w:rsid w:val="00B6002F"/>
    <w:rsid w:val="00B6086A"/>
    <w:rsid w:val="00B62B30"/>
    <w:rsid w:val="00B660FD"/>
    <w:rsid w:val="00B6658A"/>
    <w:rsid w:val="00B74E07"/>
    <w:rsid w:val="00B76E73"/>
    <w:rsid w:val="00B84424"/>
    <w:rsid w:val="00B86D91"/>
    <w:rsid w:val="00B873F6"/>
    <w:rsid w:val="00B9196D"/>
    <w:rsid w:val="00BA3004"/>
    <w:rsid w:val="00BB5F79"/>
    <w:rsid w:val="00BC150D"/>
    <w:rsid w:val="00BC3000"/>
    <w:rsid w:val="00BC3A3D"/>
    <w:rsid w:val="00BC5038"/>
    <w:rsid w:val="00BD3013"/>
    <w:rsid w:val="00BD68B8"/>
    <w:rsid w:val="00BE06F7"/>
    <w:rsid w:val="00BE65B5"/>
    <w:rsid w:val="00C0308D"/>
    <w:rsid w:val="00C064D7"/>
    <w:rsid w:val="00C1155F"/>
    <w:rsid w:val="00C12CCE"/>
    <w:rsid w:val="00C1329F"/>
    <w:rsid w:val="00C1710B"/>
    <w:rsid w:val="00C214A7"/>
    <w:rsid w:val="00C30022"/>
    <w:rsid w:val="00C30E07"/>
    <w:rsid w:val="00C320D3"/>
    <w:rsid w:val="00C348CB"/>
    <w:rsid w:val="00C369D6"/>
    <w:rsid w:val="00C431C3"/>
    <w:rsid w:val="00C50F87"/>
    <w:rsid w:val="00C52908"/>
    <w:rsid w:val="00C565AE"/>
    <w:rsid w:val="00C67923"/>
    <w:rsid w:val="00C7168B"/>
    <w:rsid w:val="00C75172"/>
    <w:rsid w:val="00C77FD4"/>
    <w:rsid w:val="00C8059A"/>
    <w:rsid w:val="00C809DA"/>
    <w:rsid w:val="00C8175E"/>
    <w:rsid w:val="00C845F7"/>
    <w:rsid w:val="00C849A5"/>
    <w:rsid w:val="00C85317"/>
    <w:rsid w:val="00C8702B"/>
    <w:rsid w:val="00C87053"/>
    <w:rsid w:val="00C91597"/>
    <w:rsid w:val="00CA06CA"/>
    <w:rsid w:val="00CA28A2"/>
    <w:rsid w:val="00CA301D"/>
    <w:rsid w:val="00CA74B0"/>
    <w:rsid w:val="00CB407D"/>
    <w:rsid w:val="00CC4264"/>
    <w:rsid w:val="00CC7992"/>
    <w:rsid w:val="00CD59FD"/>
    <w:rsid w:val="00CE2AF5"/>
    <w:rsid w:val="00CE72AA"/>
    <w:rsid w:val="00D005A3"/>
    <w:rsid w:val="00D10763"/>
    <w:rsid w:val="00D15B2F"/>
    <w:rsid w:val="00D1657B"/>
    <w:rsid w:val="00D17697"/>
    <w:rsid w:val="00D1785E"/>
    <w:rsid w:val="00D360BE"/>
    <w:rsid w:val="00D406BA"/>
    <w:rsid w:val="00D476EE"/>
    <w:rsid w:val="00D5501F"/>
    <w:rsid w:val="00D55851"/>
    <w:rsid w:val="00D57A8F"/>
    <w:rsid w:val="00D602B6"/>
    <w:rsid w:val="00D64BF9"/>
    <w:rsid w:val="00D66BE0"/>
    <w:rsid w:val="00D720E2"/>
    <w:rsid w:val="00D76549"/>
    <w:rsid w:val="00D806B5"/>
    <w:rsid w:val="00D811F2"/>
    <w:rsid w:val="00D8248D"/>
    <w:rsid w:val="00D83F2F"/>
    <w:rsid w:val="00DA7731"/>
    <w:rsid w:val="00DA7E82"/>
    <w:rsid w:val="00DB27F7"/>
    <w:rsid w:val="00DB2ADC"/>
    <w:rsid w:val="00DB2FEA"/>
    <w:rsid w:val="00DB5E6A"/>
    <w:rsid w:val="00DC1E0C"/>
    <w:rsid w:val="00DC20CB"/>
    <w:rsid w:val="00DC3643"/>
    <w:rsid w:val="00DC7F04"/>
    <w:rsid w:val="00DD31CD"/>
    <w:rsid w:val="00DD4048"/>
    <w:rsid w:val="00DE29D7"/>
    <w:rsid w:val="00DF2CBE"/>
    <w:rsid w:val="00DF2E7D"/>
    <w:rsid w:val="00DF4370"/>
    <w:rsid w:val="00DF5971"/>
    <w:rsid w:val="00DF779D"/>
    <w:rsid w:val="00E018AF"/>
    <w:rsid w:val="00E01D93"/>
    <w:rsid w:val="00E062DE"/>
    <w:rsid w:val="00E127BC"/>
    <w:rsid w:val="00E13EDF"/>
    <w:rsid w:val="00E214B1"/>
    <w:rsid w:val="00E2629F"/>
    <w:rsid w:val="00E30F61"/>
    <w:rsid w:val="00E31231"/>
    <w:rsid w:val="00E324F2"/>
    <w:rsid w:val="00E37F49"/>
    <w:rsid w:val="00E46053"/>
    <w:rsid w:val="00E61147"/>
    <w:rsid w:val="00E7068A"/>
    <w:rsid w:val="00E75C28"/>
    <w:rsid w:val="00E92B4D"/>
    <w:rsid w:val="00E94148"/>
    <w:rsid w:val="00E9787A"/>
    <w:rsid w:val="00EB0D24"/>
    <w:rsid w:val="00EB299C"/>
    <w:rsid w:val="00EB7846"/>
    <w:rsid w:val="00EC08E8"/>
    <w:rsid w:val="00EC224B"/>
    <w:rsid w:val="00EC3D69"/>
    <w:rsid w:val="00EC62F9"/>
    <w:rsid w:val="00EC7B9A"/>
    <w:rsid w:val="00ED4218"/>
    <w:rsid w:val="00ED776E"/>
    <w:rsid w:val="00EE10E5"/>
    <w:rsid w:val="00EE5A6B"/>
    <w:rsid w:val="00EE65A6"/>
    <w:rsid w:val="00EE792A"/>
    <w:rsid w:val="00EE7DBE"/>
    <w:rsid w:val="00F01B8B"/>
    <w:rsid w:val="00F0223D"/>
    <w:rsid w:val="00F02F89"/>
    <w:rsid w:val="00F06271"/>
    <w:rsid w:val="00F114AA"/>
    <w:rsid w:val="00F114F7"/>
    <w:rsid w:val="00F12501"/>
    <w:rsid w:val="00F133A5"/>
    <w:rsid w:val="00F13CEA"/>
    <w:rsid w:val="00F14252"/>
    <w:rsid w:val="00F17939"/>
    <w:rsid w:val="00F21429"/>
    <w:rsid w:val="00F2373D"/>
    <w:rsid w:val="00F24F01"/>
    <w:rsid w:val="00F31C26"/>
    <w:rsid w:val="00F37C6F"/>
    <w:rsid w:val="00F44647"/>
    <w:rsid w:val="00F452BF"/>
    <w:rsid w:val="00F46C6E"/>
    <w:rsid w:val="00F5277C"/>
    <w:rsid w:val="00F60DBC"/>
    <w:rsid w:val="00F61017"/>
    <w:rsid w:val="00F62E1B"/>
    <w:rsid w:val="00F65A12"/>
    <w:rsid w:val="00F7160F"/>
    <w:rsid w:val="00F74D05"/>
    <w:rsid w:val="00F75A11"/>
    <w:rsid w:val="00F81D50"/>
    <w:rsid w:val="00F8227B"/>
    <w:rsid w:val="00F827A8"/>
    <w:rsid w:val="00F91066"/>
    <w:rsid w:val="00F92032"/>
    <w:rsid w:val="00F92B46"/>
    <w:rsid w:val="00F948F7"/>
    <w:rsid w:val="00F96237"/>
    <w:rsid w:val="00FB1B76"/>
    <w:rsid w:val="00FB4294"/>
    <w:rsid w:val="00FB6756"/>
    <w:rsid w:val="00FC2693"/>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981E251-8DC9-47F7-AC3A-2CFD7E89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uiPriority="35"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semiHidden="1" w:unhideWhenUsed="1"/>
    <w:lsdException w:name="List 2" w:locked="1"/>
    <w:lsdException w:name="List 3" w:locked="1"/>
    <w:lsdException w:name="List 4" w:locked="1" w:semiHidden="1" w:unhideWhenUsed="1"/>
    <w:lsdException w:name="List 5" w:locked="1" w:semiHidden="1" w:unhideWhenUs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uiPriority="10" w:qFormat="1"/>
    <w:lsdException w:name="Closing" w:locked="1"/>
    <w:lsdException w:name="Signature" w:locked="1"/>
    <w:lsdException w:name="Default Paragraph Font" w:locked="1" w:semiHidden="1" w:uiPriority="1" w:unhideWhenUs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uiPriority="59"/>
    <w:lsdException w:name="Table Theme"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D54"/>
    <w:rPr>
      <w:rFonts w:cs="Times New Roman"/>
      <w:lang w:eastAsia="en-US"/>
    </w:rPr>
  </w:style>
  <w:style w:type="paragraph" w:styleId="10">
    <w:name w:val="heading 1"/>
    <w:basedOn w:val="a"/>
    <w:next w:val="a"/>
    <w:link w:val="11"/>
    <w:uiPriority w:val="99"/>
    <w:qFormat/>
    <w:rsid w:val="004F643B"/>
    <w:pPr>
      <w:keepNext/>
      <w:spacing w:before="240" w:after="60" w:line="240" w:lineRule="auto"/>
      <w:outlineLvl w:val="0"/>
    </w:pPr>
    <w:rPr>
      <w:rFonts w:ascii="Arial" w:hAnsi="Arial" w:cs="Arial"/>
      <w:b/>
      <w:bCs/>
      <w:kern w:val="32"/>
      <w:sz w:val="32"/>
      <w:szCs w:val="32"/>
      <w:lang w:eastAsia="ru-RU"/>
    </w:rPr>
  </w:style>
  <w:style w:type="paragraph" w:styleId="2">
    <w:name w:val="heading 2"/>
    <w:aliases w:val="H2"/>
    <w:basedOn w:val="a"/>
    <w:next w:val="a"/>
    <w:link w:val="20"/>
    <w:uiPriority w:val="99"/>
    <w:qFormat/>
    <w:rsid w:val="004F643B"/>
    <w:pPr>
      <w:keepNext/>
      <w:spacing w:after="0" w:line="240" w:lineRule="auto"/>
      <w:outlineLvl w:val="1"/>
    </w:pPr>
    <w:rPr>
      <w:rFonts w:ascii="Times New Roman" w:hAnsi="Times New Roman"/>
      <w:sz w:val="28"/>
      <w:szCs w:val="24"/>
      <w:lang w:eastAsia="ru-RU"/>
    </w:rPr>
  </w:style>
  <w:style w:type="paragraph" w:styleId="3">
    <w:name w:val="heading 3"/>
    <w:basedOn w:val="a"/>
    <w:next w:val="a"/>
    <w:link w:val="30"/>
    <w:uiPriority w:val="99"/>
    <w:qFormat/>
    <w:rsid w:val="004F643B"/>
    <w:pPr>
      <w:keepNext/>
      <w:spacing w:after="0" w:line="240" w:lineRule="auto"/>
      <w:jc w:val="center"/>
      <w:outlineLvl w:val="2"/>
    </w:pPr>
    <w:rPr>
      <w:rFonts w:ascii="Times New Roman" w:hAnsi="Times New Roman"/>
      <w:b/>
      <w:bCs/>
      <w:sz w:val="28"/>
      <w:szCs w:val="24"/>
      <w:lang w:eastAsia="ru-RU"/>
    </w:rPr>
  </w:style>
  <w:style w:type="paragraph" w:styleId="4">
    <w:name w:val="heading 4"/>
    <w:basedOn w:val="a"/>
    <w:next w:val="a"/>
    <w:link w:val="40"/>
    <w:uiPriority w:val="99"/>
    <w:qFormat/>
    <w:rsid w:val="004F643B"/>
    <w:pPr>
      <w:keepNext/>
      <w:spacing w:after="0" w:line="240" w:lineRule="auto"/>
      <w:jc w:val="both"/>
      <w:outlineLvl w:val="3"/>
    </w:pPr>
    <w:rPr>
      <w:rFonts w:ascii="Times New Roman" w:hAnsi="Times New Roman"/>
      <w:sz w:val="28"/>
      <w:szCs w:val="24"/>
      <w:lang w:eastAsia="ru-RU"/>
    </w:rPr>
  </w:style>
  <w:style w:type="paragraph" w:styleId="5">
    <w:name w:val="heading 5"/>
    <w:basedOn w:val="a"/>
    <w:next w:val="a"/>
    <w:link w:val="50"/>
    <w:uiPriority w:val="99"/>
    <w:qFormat/>
    <w:rsid w:val="0044758A"/>
    <w:pPr>
      <w:spacing w:before="240" w:after="60" w:line="240" w:lineRule="auto"/>
      <w:outlineLvl w:val="4"/>
    </w:pPr>
    <w:rPr>
      <w:rFonts w:ascii="Times New Roman" w:hAnsi="Times New Roman"/>
      <w:b/>
      <w:bCs/>
      <w:i/>
      <w:iCs/>
      <w:sz w:val="26"/>
      <w:szCs w:val="26"/>
      <w:lang w:eastAsia="ko-KR"/>
    </w:rPr>
  </w:style>
  <w:style w:type="paragraph" w:styleId="6">
    <w:name w:val="heading 6"/>
    <w:basedOn w:val="a"/>
    <w:next w:val="a"/>
    <w:link w:val="60"/>
    <w:uiPriority w:val="99"/>
    <w:qFormat/>
    <w:rsid w:val="0044758A"/>
    <w:pPr>
      <w:keepNext/>
      <w:spacing w:after="0" w:line="240" w:lineRule="auto"/>
      <w:ind w:firstLine="709"/>
      <w:jc w:val="center"/>
      <w:outlineLvl w:val="5"/>
    </w:pPr>
    <w:rPr>
      <w:rFonts w:ascii="Times New Roman" w:hAnsi="Times New Roman"/>
      <w:b/>
      <w:sz w:val="26"/>
      <w:szCs w:val="24"/>
      <w:lang w:eastAsia="ko-KR"/>
    </w:rPr>
  </w:style>
  <w:style w:type="paragraph" w:styleId="7">
    <w:name w:val="heading 7"/>
    <w:basedOn w:val="a"/>
    <w:next w:val="a"/>
    <w:link w:val="70"/>
    <w:uiPriority w:val="99"/>
    <w:qFormat/>
    <w:rsid w:val="00CC4264"/>
    <w:pPr>
      <w:keepNext/>
      <w:spacing w:after="0" w:line="240" w:lineRule="auto"/>
      <w:jc w:val="center"/>
      <w:outlineLvl w:val="6"/>
    </w:pPr>
    <w:rPr>
      <w:rFonts w:ascii="Times New Roman" w:hAnsi="Times New Roman"/>
      <w:sz w:val="24"/>
      <w:szCs w:val="20"/>
      <w:lang w:eastAsia="ru-RU"/>
    </w:rPr>
  </w:style>
  <w:style w:type="paragraph" w:styleId="8">
    <w:name w:val="heading 8"/>
    <w:basedOn w:val="a"/>
    <w:next w:val="a"/>
    <w:link w:val="80"/>
    <w:uiPriority w:val="99"/>
    <w:qFormat/>
    <w:rsid w:val="00CC4264"/>
    <w:pPr>
      <w:keepNext/>
      <w:spacing w:after="0" w:line="240" w:lineRule="auto"/>
      <w:jc w:val="both"/>
      <w:outlineLvl w:val="7"/>
    </w:pPr>
    <w:rPr>
      <w:rFonts w:ascii="Times New Roman" w:hAnsi="Times New Roman"/>
      <w:sz w:val="24"/>
      <w:szCs w:val="20"/>
      <w:lang w:eastAsia="ru-RU"/>
    </w:rPr>
  </w:style>
  <w:style w:type="paragraph" w:styleId="9">
    <w:name w:val="heading 9"/>
    <w:basedOn w:val="a"/>
    <w:next w:val="a"/>
    <w:link w:val="90"/>
    <w:uiPriority w:val="99"/>
    <w:qFormat/>
    <w:rsid w:val="00CC4264"/>
    <w:pPr>
      <w:keepNext/>
      <w:spacing w:after="0" w:line="240" w:lineRule="auto"/>
      <w:jc w:val="right"/>
      <w:outlineLvl w:val="8"/>
    </w:pPr>
    <w:rPr>
      <w:rFonts w:ascii="Times New Roman" w:hAnsi="Times New Roman"/>
      <w:sz w:val="24"/>
      <w:szCs w:val="20"/>
      <w:lang w:eastAsia="ru-RU"/>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4F643B"/>
    <w:rPr>
      <w:rFonts w:ascii="Arial" w:hAnsi="Arial" w:cs="Arial"/>
      <w:b/>
      <w:bCs/>
      <w:kern w:val="32"/>
      <w:sz w:val="32"/>
      <w:szCs w:val="32"/>
      <w:lang w:val="x-none" w:eastAsia="ru-RU"/>
    </w:rPr>
  </w:style>
  <w:style w:type="character" w:customStyle="1" w:styleId="20">
    <w:name w:val="Заголовок 2 Знак"/>
    <w:aliases w:val="H2 Знак"/>
    <w:basedOn w:val="a0"/>
    <w:link w:val="2"/>
    <w:uiPriority w:val="99"/>
    <w:locked/>
    <w:rsid w:val="004F643B"/>
    <w:rPr>
      <w:rFonts w:ascii="Times New Roman" w:hAnsi="Times New Roman" w:cs="Times New Roman"/>
      <w:sz w:val="24"/>
      <w:szCs w:val="24"/>
      <w:lang w:val="x-none" w:eastAsia="ru-RU"/>
    </w:rPr>
  </w:style>
  <w:style w:type="character" w:customStyle="1" w:styleId="30">
    <w:name w:val="Заголовок 3 Знак"/>
    <w:basedOn w:val="a0"/>
    <w:link w:val="3"/>
    <w:uiPriority w:val="99"/>
    <w:locked/>
    <w:rsid w:val="004F643B"/>
    <w:rPr>
      <w:rFonts w:ascii="Times New Roman" w:hAnsi="Times New Roman" w:cs="Times New Roman"/>
      <w:b/>
      <w:bCs/>
      <w:sz w:val="24"/>
      <w:szCs w:val="24"/>
      <w:lang w:val="x-none" w:eastAsia="ru-RU"/>
    </w:rPr>
  </w:style>
  <w:style w:type="character" w:customStyle="1" w:styleId="40">
    <w:name w:val="Заголовок 4 Знак"/>
    <w:basedOn w:val="a0"/>
    <w:link w:val="4"/>
    <w:uiPriority w:val="99"/>
    <w:locked/>
    <w:rsid w:val="004F643B"/>
    <w:rPr>
      <w:rFonts w:ascii="Times New Roman" w:hAnsi="Times New Roman" w:cs="Times New Roman"/>
      <w:sz w:val="24"/>
      <w:szCs w:val="24"/>
      <w:lang w:val="x-none" w:eastAsia="ru-RU"/>
    </w:rPr>
  </w:style>
  <w:style w:type="character" w:customStyle="1" w:styleId="50">
    <w:name w:val="Заголовок 5 Знак"/>
    <w:basedOn w:val="a0"/>
    <w:link w:val="5"/>
    <w:uiPriority w:val="99"/>
    <w:locked/>
    <w:rsid w:val="0044758A"/>
    <w:rPr>
      <w:rFonts w:ascii="Times New Roman" w:hAnsi="Times New Roman" w:cs="Times New Roman"/>
      <w:b/>
      <w:bCs/>
      <w:i/>
      <w:iCs/>
      <w:sz w:val="26"/>
      <w:szCs w:val="26"/>
    </w:rPr>
  </w:style>
  <w:style w:type="character" w:customStyle="1" w:styleId="60">
    <w:name w:val="Заголовок 6 Знак"/>
    <w:basedOn w:val="a0"/>
    <w:link w:val="6"/>
    <w:uiPriority w:val="99"/>
    <w:locked/>
    <w:rsid w:val="0044758A"/>
    <w:rPr>
      <w:rFonts w:ascii="Times New Roman" w:hAnsi="Times New Roman" w:cs="Times New Roman"/>
      <w:b/>
      <w:sz w:val="24"/>
      <w:szCs w:val="24"/>
    </w:rPr>
  </w:style>
  <w:style w:type="character" w:customStyle="1" w:styleId="70">
    <w:name w:val="Заголовок 7 Знак"/>
    <w:basedOn w:val="a0"/>
    <w:link w:val="7"/>
    <w:uiPriority w:val="99"/>
    <w:locked/>
    <w:rsid w:val="00CC4264"/>
    <w:rPr>
      <w:rFonts w:ascii="Times New Roman" w:hAnsi="Times New Roman" w:cs="Times New Roman"/>
      <w:sz w:val="20"/>
      <w:szCs w:val="20"/>
      <w:lang w:val="x-none" w:eastAsia="ru-RU"/>
    </w:rPr>
  </w:style>
  <w:style w:type="character" w:customStyle="1" w:styleId="80">
    <w:name w:val="Заголовок 8 Знак"/>
    <w:basedOn w:val="a0"/>
    <w:link w:val="8"/>
    <w:uiPriority w:val="99"/>
    <w:locked/>
    <w:rsid w:val="00CC4264"/>
    <w:rPr>
      <w:rFonts w:ascii="Times New Roman" w:hAnsi="Times New Roman" w:cs="Times New Roman"/>
      <w:sz w:val="20"/>
      <w:szCs w:val="20"/>
      <w:lang w:val="x-none" w:eastAsia="ru-RU"/>
    </w:rPr>
  </w:style>
  <w:style w:type="character" w:customStyle="1" w:styleId="90">
    <w:name w:val="Заголовок 9 Знак"/>
    <w:basedOn w:val="a0"/>
    <w:link w:val="9"/>
    <w:uiPriority w:val="99"/>
    <w:locked/>
    <w:rsid w:val="00CC4264"/>
    <w:rPr>
      <w:rFonts w:ascii="Times New Roman" w:hAnsi="Times New Roman" w:cs="Times New Roman"/>
      <w:sz w:val="20"/>
      <w:szCs w:val="20"/>
      <w:lang w:val="x-none" w:eastAsia="ru-RU"/>
    </w:rPr>
  </w:style>
  <w:style w:type="character" w:styleId="a3">
    <w:name w:val="Hyperlink"/>
    <w:basedOn w:val="a0"/>
    <w:uiPriority w:val="99"/>
    <w:rsid w:val="004F643B"/>
    <w:rPr>
      <w:rFonts w:cs="Times New Roman"/>
      <w:color w:val="0000FF"/>
      <w:u w:val="single"/>
    </w:rPr>
  </w:style>
  <w:style w:type="character" w:styleId="a4">
    <w:name w:val="FollowedHyperlink"/>
    <w:basedOn w:val="a0"/>
    <w:uiPriority w:val="99"/>
    <w:rsid w:val="004F643B"/>
    <w:rPr>
      <w:rFonts w:cs="Times New Roman"/>
      <w:color w:val="800080"/>
      <w:u w:val="single"/>
    </w:rPr>
  </w:style>
  <w:style w:type="paragraph" w:styleId="HTML">
    <w:name w:val="HTML Preformatted"/>
    <w:basedOn w:val="a"/>
    <w:link w:val="HTML0"/>
    <w:uiPriority w:val="99"/>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cs="Courier New"/>
      <w:sz w:val="20"/>
      <w:szCs w:val="20"/>
      <w:lang w:eastAsia="ru-RU"/>
    </w:rPr>
  </w:style>
  <w:style w:type="character" w:customStyle="1" w:styleId="HTML0">
    <w:name w:val="Стандартный HTML Знак"/>
    <w:basedOn w:val="a0"/>
    <w:link w:val="HTML"/>
    <w:uiPriority w:val="99"/>
    <w:locked/>
    <w:rsid w:val="004F643B"/>
    <w:rPr>
      <w:rFonts w:ascii="Courier New" w:hAnsi="Courier New" w:cs="Courier New"/>
      <w:sz w:val="20"/>
      <w:szCs w:val="20"/>
      <w:lang w:val="x-none" w:eastAsia="ru-RU"/>
    </w:rPr>
  </w:style>
  <w:style w:type="character" w:styleId="a5">
    <w:name w:val="Strong"/>
    <w:basedOn w:val="a0"/>
    <w:uiPriority w:val="99"/>
    <w:qFormat/>
    <w:rsid w:val="004F643B"/>
    <w:rPr>
      <w:rFonts w:ascii="Times New Roman" w:hAnsi="Times New Roman" w:cs="Times New Roman"/>
      <w:b/>
      <w:color w:val="auto"/>
    </w:rPr>
  </w:style>
  <w:style w:type="paragraph" w:styleId="a6">
    <w:name w:val="Normal (Web)"/>
    <w:basedOn w:val="a"/>
    <w:uiPriority w:val="99"/>
    <w:rsid w:val="004F643B"/>
    <w:pPr>
      <w:spacing w:before="100" w:beforeAutospacing="1" w:after="100" w:afterAutospacing="1" w:line="240" w:lineRule="auto"/>
    </w:pPr>
    <w:rPr>
      <w:rFonts w:ascii="Times New Roman" w:hAnsi="Times New Roman"/>
      <w:sz w:val="24"/>
      <w:szCs w:val="24"/>
      <w:lang w:eastAsia="ru-RU"/>
    </w:rPr>
  </w:style>
  <w:style w:type="paragraph" w:styleId="a7">
    <w:name w:val="header"/>
    <w:basedOn w:val="a"/>
    <w:link w:val="a8"/>
    <w:uiPriority w:val="99"/>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8">
    <w:name w:val="Верхний колонтитул Знак"/>
    <w:basedOn w:val="a0"/>
    <w:link w:val="a7"/>
    <w:uiPriority w:val="99"/>
    <w:locked/>
    <w:rsid w:val="004F643B"/>
    <w:rPr>
      <w:rFonts w:ascii="Times New Roman" w:hAnsi="Times New Roman" w:cs="Times New Roman"/>
      <w:sz w:val="24"/>
      <w:szCs w:val="24"/>
      <w:lang w:val="x-none" w:eastAsia="ru-RU"/>
    </w:rPr>
  </w:style>
  <w:style w:type="paragraph" w:styleId="a9">
    <w:name w:val="footer"/>
    <w:basedOn w:val="a"/>
    <w:link w:val="aa"/>
    <w:uiPriority w:val="99"/>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a">
    <w:name w:val="Нижний колонтитул Знак"/>
    <w:basedOn w:val="a0"/>
    <w:link w:val="a9"/>
    <w:uiPriority w:val="99"/>
    <w:locked/>
    <w:rsid w:val="004F643B"/>
    <w:rPr>
      <w:rFonts w:ascii="Times New Roman" w:hAnsi="Times New Roman" w:cs="Times New Roman"/>
      <w:sz w:val="24"/>
      <w:szCs w:val="24"/>
      <w:lang w:val="x-none" w:eastAsia="ru-RU"/>
    </w:rPr>
  </w:style>
  <w:style w:type="paragraph" w:styleId="ab">
    <w:name w:val="endnote text"/>
    <w:basedOn w:val="a"/>
    <w:link w:val="ac"/>
    <w:uiPriority w:val="99"/>
    <w:rsid w:val="004F643B"/>
    <w:pPr>
      <w:spacing w:after="0" w:line="240" w:lineRule="auto"/>
    </w:pPr>
    <w:rPr>
      <w:rFonts w:ascii="Times New Roman" w:hAnsi="Times New Roman"/>
      <w:sz w:val="20"/>
      <w:szCs w:val="20"/>
      <w:lang w:eastAsia="ru-RU"/>
    </w:rPr>
  </w:style>
  <w:style w:type="character" w:customStyle="1" w:styleId="ac">
    <w:name w:val="Текст концевой сноски Знак"/>
    <w:basedOn w:val="a0"/>
    <w:link w:val="ab"/>
    <w:uiPriority w:val="99"/>
    <w:locked/>
    <w:rsid w:val="004F643B"/>
    <w:rPr>
      <w:rFonts w:ascii="Times New Roman" w:hAnsi="Times New Roman" w:cs="Times New Roman"/>
      <w:sz w:val="20"/>
      <w:szCs w:val="20"/>
      <w:lang w:val="x-none" w:eastAsia="ru-RU"/>
    </w:rPr>
  </w:style>
  <w:style w:type="paragraph" w:styleId="ad">
    <w:name w:val="List Number"/>
    <w:basedOn w:val="a"/>
    <w:uiPriority w:val="99"/>
    <w:rsid w:val="004F643B"/>
    <w:pPr>
      <w:numPr>
        <w:numId w:val="2"/>
      </w:numPr>
      <w:suppressAutoHyphens/>
      <w:spacing w:after="0" w:line="240" w:lineRule="auto"/>
      <w:contextualSpacing/>
    </w:pPr>
    <w:rPr>
      <w:rFonts w:ascii="Times New Roman" w:hAnsi="Times New Roman"/>
      <w:sz w:val="24"/>
      <w:szCs w:val="24"/>
      <w:lang w:eastAsia="ar-SA"/>
    </w:rPr>
  </w:style>
  <w:style w:type="paragraph" w:styleId="ae">
    <w:name w:val="Title"/>
    <w:basedOn w:val="a"/>
    <w:link w:val="af"/>
    <w:uiPriority w:val="99"/>
    <w:qFormat/>
    <w:rsid w:val="004F643B"/>
    <w:pPr>
      <w:spacing w:after="0" w:line="240" w:lineRule="auto"/>
      <w:jc w:val="center"/>
    </w:pPr>
    <w:rPr>
      <w:rFonts w:ascii="Times New Roman" w:hAnsi="Times New Roman"/>
      <w:b/>
      <w:sz w:val="28"/>
      <w:szCs w:val="20"/>
      <w:lang w:eastAsia="ru-RU"/>
    </w:rPr>
  </w:style>
  <w:style w:type="character" w:customStyle="1" w:styleId="af">
    <w:name w:val="Заголовок Знак"/>
    <w:basedOn w:val="a0"/>
    <w:link w:val="ae"/>
    <w:uiPriority w:val="99"/>
    <w:locked/>
    <w:rsid w:val="004F643B"/>
    <w:rPr>
      <w:rFonts w:ascii="Times New Roman" w:hAnsi="Times New Roman" w:cs="Times New Roman"/>
      <w:b/>
      <w:sz w:val="20"/>
      <w:szCs w:val="20"/>
      <w:lang w:val="x-none" w:eastAsia="ru-RU"/>
    </w:rPr>
  </w:style>
  <w:style w:type="paragraph" w:styleId="af0">
    <w:name w:val="Body Text Indent"/>
    <w:basedOn w:val="a"/>
    <w:link w:val="af1"/>
    <w:uiPriority w:val="99"/>
    <w:rsid w:val="004F643B"/>
    <w:pPr>
      <w:spacing w:after="120" w:line="240" w:lineRule="auto"/>
      <w:ind w:left="283"/>
    </w:pPr>
    <w:rPr>
      <w:rFonts w:ascii="Times New Roman" w:hAnsi="Times New Roman"/>
      <w:sz w:val="24"/>
      <w:szCs w:val="24"/>
      <w:lang w:eastAsia="ru-RU"/>
    </w:rPr>
  </w:style>
  <w:style w:type="character" w:customStyle="1" w:styleId="af1">
    <w:name w:val="Основной текст с отступом Знак"/>
    <w:basedOn w:val="a0"/>
    <w:link w:val="af0"/>
    <w:uiPriority w:val="99"/>
    <w:locked/>
    <w:rsid w:val="004F643B"/>
    <w:rPr>
      <w:rFonts w:ascii="Times New Roman" w:hAnsi="Times New Roman" w:cs="Times New Roman"/>
      <w:sz w:val="24"/>
      <w:szCs w:val="24"/>
      <w:lang w:val="x-none" w:eastAsia="ru-RU"/>
    </w:rPr>
  </w:style>
  <w:style w:type="paragraph" w:styleId="af2">
    <w:name w:val="Body Text"/>
    <w:aliases w:val="Body Text Char"/>
    <w:basedOn w:val="a"/>
    <w:link w:val="af3"/>
    <w:uiPriority w:val="99"/>
    <w:rsid w:val="004F643B"/>
    <w:pPr>
      <w:spacing w:after="120" w:line="240" w:lineRule="auto"/>
    </w:pPr>
    <w:rPr>
      <w:rFonts w:ascii="Times New Roman" w:hAnsi="Times New Roman"/>
      <w:sz w:val="24"/>
      <w:szCs w:val="24"/>
      <w:lang w:eastAsia="ru-RU"/>
    </w:rPr>
  </w:style>
  <w:style w:type="character" w:customStyle="1" w:styleId="af3">
    <w:name w:val="Основной текст Знак"/>
    <w:aliases w:val="Body Text Char Знак"/>
    <w:basedOn w:val="a0"/>
    <w:link w:val="af2"/>
    <w:uiPriority w:val="99"/>
    <w:locked/>
    <w:rsid w:val="004F643B"/>
    <w:rPr>
      <w:rFonts w:ascii="Times New Roman" w:hAnsi="Times New Roman" w:cs="Times New Roman"/>
      <w:sz w:val="24"/>
      <w:szCs w:val="24"/>
      <w:lang w:val="x-none" w:eastAsia="ru-RU"/>
    </w:rPr>
  </w:style>
  <w:style w:type="paragraph" w:styleId="af4">
    <w:name w:val="Subtitle"/>
    <w:basedOn w:val="a"/>
    <w:link w:val="af5"/>
    <w:uiPriority w:val="99"/>
    <w:qFormat/>
    <w:rsid w:val="004F643B"/>
    <w:pPr>
      <w:suppressAutoHyphens/>
      <w:spacing w:after="60" w:line="240" w:lineRule="auto"/>
      <w:jc w:val="center"/>
      <w:outlineLvl w:val="1"/>
    </w:pPr>
    <w:rPr>
      <w:rFonts w:ascii="Arial" w:hAnsi="Arial" w:cs="Arial"/>
      <w:sz w:val="24"/>
      <w:szCs w:val="24"/>
      <w:lang w:eastAsia="ar-SA"/>
    </w:rPr>
  </w:style>
  <w:style w:type="character" w:customStyle="1" w:styleId="af5">
    <w:name w:val="Подзаголовок Знак"/>
    <w:basedOn w:val="a0"/>
    <w:link w:val="af4"/>
    <w:uiPriority w:val="99"/>
    <w:locked/>
    <w:rsid w:val="004F643B"/>
    <w:rPr>
      <w:rFonts w:ascii="Arial" w:hAnsi="Arial" w:cs="Arial"/>
      <w:sz w:val="24"/>
      <w:szCs w:val="24"/>
      <w:lang w:val="x-none" w:eastAsia="ar-SA" w:bidi="ar-SA"/>
    </w:rPr>
  </w:style>
  <w:style w:type="paragraph" w:styleId="21">
    <w:name w:val="Body Text 2"/>
    <w:basedOn w:val="a"/>
    <w:link w:val="22"/>
    <w:uiPriority w:val="99"/>
    <w:rsid w:val="004F643B"/>
    <w:pPr>
      <w:spacing w:after="0" w:line="240" w:lineRule="auto"/>
      <w:jc w:val="both"/>
    </w:pPr>
    <w:rPr>
      <w:rFonts w:ascii="Times New Roman" w:hAnsi="Times New Roman"/>
      <w:sz w:val="28"/>
      <w:szCs w:val="24"/>
      <w:lang w:eastAsia="ru-RU"/>
    </w:rPr>
  </w:style>
  <w:style w:type="character" w:customStyle="1" w:styleId="22">
    <w:name w:val="Основной текст 2 Знак"/>
    <w:basedOn w:val="a0"/>
    <w:link w:val="21"/>
    <w:uiPriority w:val="99"/>
    <w:locked/>
    <w:rsid w:val="004F643B"/>
    <w:rPr>
      <w:rFonts w:ascii="Times New Roman" w:hAnsi="Times New Roman" w:cs="Times New Roman"/>
      <w:sz w:val="24"/>
      <w:szCs w:val="24"/>
      <w:lang w:val="x-none" w:eastAsia="ru-RU"/>
    </w:rPr>
  </w:style>
  <w:style w:type="paragraph" w:styleId="23">
    <w:name w:val="Body Text Indent 2"/>
    <w:basedOn w:val="a"/>
    <w:link w:val="24"/>
    <w:uiPriority w:val="99"/>
    <w:rsid w:val="004F643B"/>
    <w:pPr>
      <w:spacing w:after="120" w:line="480" w:lineRule="auto"/>
      <w:ind w:left="283"/>
    </w:pPr>
    <w:rPr>
      <w:rFonts w:ascii="Times New Roman" w:hAnsi="Times New Roman"/>
      <w:sz w:val="24"/>
      <w:szCs w:val="24"/>
      <w:lang w:eastAsia="ru-RU"/>
    </w:rPr>
  </w:style>
  <w:style w:type="character" w:customStyle="1" w:styleId="24">
    <w:name w:val="Основной текст с отступом 2 Знак"/>
    <w:basedOn w:val="a0"/>
    <w:link w:val="23"/>
    <w:uiPriority w:val="99"/>
    <w:locked/>
    <w:rsid w:val="004F643B"/>
    <w:rPr>
      <w:rFonts w:ascii="Times New Roman" w:hAnsi="Times New Roman" w:cs="Times New Roman"/>
      <w:sz w:val="24"/>
      <w:szCs w:val="24"/>
      <w:lang w:val="x-none" w:eastAsia="ru-RU"/>
    </w:rPr>
  </w:style>
  <w:style w:type="paragraph" w:styleId="31">
    <w:name w:val="Body Text Indent 3"/>
    <w:basedOn w:val="a"/>
    <w:link w:val="32"/>
    <w:uiPriority w:val="99"/>
    <w:rsid w:val="004F643B"/>
    <w:pPr>
      <w:widowControl w:val="0"/>
      <w:snapToGrid w:val="0"/>
      <w:spacing w:after="0" w:line="240" w:lineRule="auto"/>
      <w:ind w:right="-301" w:firstLine="720"/>
      <w:jc w:val="both"/>
    </w:pPr>
    <w:rPr>
      <w:rFonts w:ascii="Times New Roman" w:hAnsi="Times New Roman"/>
      <w:sz w:val="26"/>
      <w:szCs w:val="20"/>
      <w:lang w:eastAsia="ru-RU"/>
    </w:rPr>
  </w:style>
  <w:style w:type="character" w:customStyle="1" w:styleId="32">
    <w:name w:val="Основной текст с отступом 3 Знак"/>
    <w:basedOn w:val="a0"/>
    <w:link w:val="31"/>
    <w:uiPriority w:val="99"/>
    <w:locked/>
    <w:rsid w:val="004F643B"/>
    <w:rPr>
      <w:rFonts w:ascii="Times New Roman" w:hAnsi="Times New Roman" w:cs="Times New Roman"/>
      <w:sz w:val="20"/>
      <w:szCs w:val="20"/>
      <w:lang w:val="x-none" w:eastAsia="ru-RU"/>
    </w:rPr>
  </w:style>
  <w:style w:type="paragraph" w:styleId="af6">
    <w:name w:val="Document Map"/>
    <w:basedOn w:val="a"/>
    <w:link w:val="af7"/>
    <w:uiPriority w:val="99"/>
    <w:rsid w:val="004F643B"/>
    <w:pPr>
      <w:shd w:val="clear" w:color="auto" w:fill="000080"/>
      <w:spacing w:after="0" w:line="240" w:lineRule="auto"/>
    </w:pPr>
    <w:rPr>
      <w:rFonts w:ascii="Tahoma" w:hAnsi="Tahoma" w:cs="Tahoma"/>
      <w:sz w:val="20"/>
      <w:szCs w:val="20"/>
      <w:lang w:eastAsia="ru-RU"/>
    </w:rPr>
  </w:style>
  <w:style w:type="character" w:customStyle="1" w:styleId="af7">
    <w:name w:val="Схема документа Знак"/>
    <w:basedOn w:val="a0"/>
    <w:link w:val="af6"/>
    <w:uiPriority w:val="99"/>
    <w:locked/>
    <w:rsid w:val="004F643B"/>
    <w:rPr>
      <w:rFonts w:ascii="Tahoma" w:hAnsi="Tahoma" w:cs="Tahoma"/>
      <w:sz w:val="20"/>
      <w:szCs w:val="20"/>
      <w:shd w:val="clear" w:color="auto" w:fill="000080"/>
      <w:lang w:val="x-none" w:eastAsia="ru-RU"/>
    </w:rPr>
  </w:style>
  <w:style w:type="paragraph" w:styleId="af8">
    <w:name w:val="Balloon Text"/>
    <w:basedOn w:val="a"/>
    <w:link w:val="af9"/>
    <w:uiPriority w:val="99"/>
    <w:rsid w:val="004F643B"/>
    <w:pPr>
      <w:spacing w:after="0" w:line="240" w:lineRule="auto"/>
    </w:pPr>
    <w:rPr>
      <w:rFonts w:ascii="Tahoma" w:hAnsi="Tahoma" w:cs="Tahoma"/>
      <w:sz w:val="16"/>
      <w:szCs w:val="16"/>
      <w:lang w:eastAsia="ru-RU"/>
    </w:rPr>
  </w:style>
  <w:style w:type="character" w:customStyle="1" w:styleId="af9">
    <w:name w:val="Текст выноски Знак"/>
    <w:basedOn w:val="a0"/>
    <w:link w:val="af8"/>
    <w:uiPriority w:val="99"/>
    <w:locked/>
    <w:rsid w:val="004F643B"/>
    <w:rPr>
      <w:rFonts w:ascii="Tahoma" w:hAnsi="Tahoma" w:cs="Tahoma"/>
      <w:sz w:val="16"/>
      <w:szCs w:val="16"/>
      <w:lang w:val="x-none" w:eastAsia="ru-RU"/>
    </w:rPr>
  </w:style>
  <w:style w:type="paragraph" w:styleId="afa">
    <w:name w:val="No Spacing"/>
    <w:uiPriority w:val="99"/>
    <w:qFormat/>
    <w:rsid w:val="004F643B"/>
    <w:pPr>
      <w:spacing w:after="0" w:line="240" w:lineRule="auto"/>
    </w:pPr>
    <w:rPr>
      <w:rFonts w:cs="Times New Roman"/>
    </w:rPr>
  </w:style>
  <w:style w:type="paragraph" w:styleId="afb">
    <w:name w:val="List Paragraph"/>
    <w:basedOn w:val="a"/>
    <w:uiPriority w:val="99"/>
    <w:qFormat/>
    <w:rsid w:val="004F643B"/>
    <w:pPr>
      <w:suppressAutoHyphens/>
      <w:spacing w:after="0" w:line="240" w:lineRule="auto"/>
      <w:ind w:left="720"/>
      <w:contextualSpacing/>
    </w:pPr>
    <w:rPr>
      <w:rFonts w:ascii="Times New Roman" w:hAnsi="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spacing w:after="0" w:line="240" w:lineRule="auto"/>
      <w:ind w:firstLine="720"/>
    </w:pPr>
    <w:rPr>
      <w:rFonts w:ascii="Arial" w:hAnsi="Arial" w:cs="Times New Roman"/>
    </w:rPr>
  </w:style>
  <w:style w:type="paragraph" w:customStyle="1" w:styleId="12">
    <w:name w:val="Обычный1"/>
    <w:uiPriority w:val="99"/>
    <w:rsid w:val="004F643B"/>
    <w:pPr>
      <w:spacing w:after="0" w:line="240" w:lineRule="auto"/>
    </w:pPr>
    <w:rPr>
      <w:rFonts w:ascii="Times New Roman" w:hAnsi="Times New Roman" w:cs="Times New Roman"/>
      <w:sz w:val="20"/>
      <w:szCs w:val="20"/>
    </w:rPr>
  </w:style>
  <w:style w:type="paragraph" w:customStyle="1" w:styleId="ConsPlusNonformat">
    <w:name w:val="ConsPlusNonformat"/>
    <w:uiPriority w:val="99"/>
    <w:rsid w:val="004F643B"/>
    <w:pPr>
      <w:widowControl w:val="0"/>
      <w:autoSpaceDE w:val="0"/>
      <w:autoSpaceDN w:val="0"/>
      <w:adjustRightInd w:val="0"/>
      <w:spacing w:after="0" w:line="240" w:lineRule="auto"/>
    </w:pPr>
    <w:rPr>
      <w:rFonts w:ascii="Courier New" w:hAnsi="Courier New" w:cs="Courier New"/>
      <w:sz w:val="20"/>
      <w:szCs w:val="20"/>
    </w:rPr>
  </w:style>
  <w:style w:type="paragraph" w:customStyle="1" w:styleId="ConsNormal">
    <w:name w:val="ConsNormal"/>
    <w:uiPriority w:val="99"/>
    <w:rsid w:val="004F643B"/>
    <w:pPr>
      <w:widowControl w:val="0"/>
      <w:autoSpaceDE w:val="0"/>
      <w:autoSpaceDN w:val="0"/>
      <w:adjustRightInd w:val="0"/>
      <w:spacing w:after="0" w:line="240" w:lineRule="auto"/>
      <w:ind w:firstLine="720"/>
    </w:pPr>
    <w:rPr>
      <w:rFonts w:ascii="Arial" w:hAnsi="Arial" w:cs="Arial"/>
      <w:sz w:val="20"/>
      <w:szCs w:val="20"/>
    </w:rPr>
  </w:style>
  <w:style w:type="paragraph" w:customStyle="1" w:styleId="afc">
    <w:name w:val="Содержимое таблицы"/>
    <w:basedOn w:val="a"/>
    <w:uiPriority w:val="99"/>
    <w:rsid w:val="004F643B"/>
    <w:pPr>
      <w:suppressLineNumbers/>
      <w:suppressAutoHyphens/>
      <w:spacing w:after="0" w:line="240" w:lineRule="auto"/>
    </w:pPr>
    <w:rPr>
      <w:rFonts w:ascii="Times New Roman" w:hAnsi="Times New Roman"/>
      <w:sz w:val="28"/>
      <w:szCs w:val="20"/>
      <w:lang w:eastAsia="ar-SA"/>
    </w:rPr>
  </w:style>
  <w:style w:type="paragraph" w:customStyle="1" w:styleId="13">
    <w:name w:val="Знак1"/>
    <w:basedOn w:val="a"/>
    <w:uiPriority w:val="99"/>
    <w:rsid w:val="004F643B"/>
    <w:pPr>
      <w:spacing w:after="160" w:line="240" w:lineRule="exact"/>
    </w:pPr>
    <w:rPr>
      <w:rFonts w:ascii="Verdana" w:hAnsi="Verdana" w:cs="Verdana"/>
      <w:sz w:val="20"/>
      <w:szCs w:val="20"/>
      <w:lang w:val="en-US"/>
    </w:rPr>
  </w:style>
  <w:style w:type="paragraph" w:customStyle="1" w:styleId="ConsPlusCell">
    <w:name w:val="ConsPlusCell"/>
    <w:uiPriority w:val="99"/>
    <w:rsid w:val="004F643B"/>
    <w:pPr>
      <w:autoSpaceDE w:val="0"/>
      <w:autoSpaceDN w:val="0"/>
      <w:adjustRightInd w:val="0"/>
      <w:spacing w:after="0" w:line="240" w:lineRule="auto"/>
    </w:pPr>
    <w:rPr>
      <w:rFonts w:ascii="Arial" w:hAnsi="Arial" w:cs="Arial"/>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F643B"/>
    <w:pPr>
      <w:spacing w:before="100" w:beforeAutospacing="1" w:after="100" w:afterAutospacing="1" w:line="240" w:lineRule="auto"/>
    </w:pPr>
    <w:rPr>
      <w:rFonts w:ascii="Tahoma" w:hAnsi="Tahoma"/>
      <w:sz w:val="20"/>
      <w:szCs w:val="20"/>
      <w:lang w:val="en-US"/>
    </w:rPr>
  </w:style>
  <w:style w:type="paragraph" w:customStyle="1" w:styleId="ConsTitle">
    <w:name w:val="ConsTitle"/>
    <w:uiPriority w:val="99"/>
    <w:rsid w:val="004F643B"/>
    <w:pPr>
      <w:widowControl w:val="0"/>
      <w:autoSpaceDE w:val="0"/>
      <w:autoSpaceDN w:val="0"/>
      <w:adjustRightInd w:val="0"/>
      <w:spacing w:after="0" w:line="240" w:lineRule="auto"/>
      <w:ind w:right="19772"/>
    </w:pPr>
    <w:rPr>
      <w:rFonts w:ascii="Arial" w:hAnsi="Arial" w:cs="Arial"/>
      <w:b/>
      <w:bCs/>
      <w:sz w:val="16"/>
      <w:szCs w:val="16"/>
    </w:rPr>
  </w:style>
  <w:style w:type="paragraph" w:customStyle="1" w:styleId="110">
    <w:name w:val="Обычный11"/>
    <w:uiPriority w:val="99"/>
    <w:rsid w:val="004F643B"/>
    <w:pPr>
      <w:suppressAutoHyphens/>
      <w:spacing w:after="0" w:line="240" w:lineRule="auto"/>
    </w:pPr>
    <w:rPr>
      <w:rFonts w:ascii="Times New Roman" w:hAnsi="Times New Roman" w:cs="Times New Roman"/>
      <w:sz w:val="20"/>
      <w:szCs w:val="20"/>
      <w:lang w:eastAsia="ar-SA"/>
    </w:rPr>
  </w:style>
  <w:style w:type="paragraph" w:customStyle="1" w:styleId="310">
    <w:name w:val="Основной текст 31"/>
    <w:basedOn w:val="a"/>
    <w:uiPriority w:val="99"/>
    <w:rsid w:val="004F643B"/>
    <w:pPr>
      <w:suppressAutoHyphens/>
      <w:spacing w:after="0" w:line="240" w:lineRule="atLeast"/>
    </w:pPr>
    <w:rPr>
      <w:rFonts w:ascii="Arial" w:hAnsi="Arial"/>
      <w:sz w:val="16"/>
      <w:szCs w:val="20"/>
      <w:lang w:eastAsia="ar-SA"/>
    </w:rPr>
  </w:style>
  <w:style w:type="paragraph" w:customStyle="1" w:styleId="210">
    <w:name w:val="Основной текст 21"/>
    <w:basedOn w:val="a"/>
    <w:uiPriority w:val="99"/>
    <w:rsid w:val="004F643B"/>
    <w:pPr>
      <w:suppressAutoHyphens/>
      <w:spacing w:after="0" w:line="240" w:lineRule="atLeast"/>
      <w:jc w:val="center"/>
    </w:pPr>
    <w:rPr>
      <w:rFonts w:ascii="Arial" w:hAnsi="Arial"/>
      <w:sz w:val="16"/>
      <w:szCs w:val="20"/>
      <w:lang w:eastAsia="ar-SA"/>
    </w:rPr>
  </w:style>
  <w:style w:type="paragraph" w:customStyle="1" w:styleId="ConsPlusTitle">
    <w:name w:val="ConsPlusTitle"/>
    <w:uiPriority w:val="99"/>
    <w:rsid w:val="004F643B"/>
    <w:pPr>
      <w:widowControl w:val="0"/>
      <w:autoSpaceDE w:val="0"/>
      <w:autoSpaceDN w:val="0"/>
      <w:adjustRightInd w:val="0"/>
      <w:spacing w:after="0" w:line="240" w:lineRule="auto"/>
    </w:pPr>
    <w:rPr>
      <w:rFonts w:ascii="Times New Roman" w:hAnsi="Times New Roman" w:cs="Times New Roman"/>
      <w:b/>
      <w:bCs/>
      <w:sz w:val="28"/>
      <w:szCs w:val="28"/>
    </w:rPr>
  </w:style>
  <w:style w:type="paragraph" w:customStyle="1" w:styleId="BodyText1">
    <w:name w:val="Body Text 1"/>
    <w:basedOn w:val="af2"/>
    <w:uiPriority w:val="99"/>
    <w:rsid w:val="004F643B"/>
    <w:pPr>
      <w:spacing w:after="0"/>
      <w:jc w:val="both"/>
    </w:pPr>
    <w:rPr>
      <w:sz w:val="20"/>
      <w:szCs w:val="20"/>
      <w:lang w:eastAsia="en-US"/>
    </w:rPr>
  </w:style>
  <w:style w:type="paragraph" w:customStyle="1" w:styleId="211">
    <w:name w:val="Основной текст с отступом 21"/>
    <w:basedOn w:val="a"/>
    <w:uiPriority w:val="99"/>
    <w:rsid w:val="004F643B"/>
    <w:pPr>
      <w:suppressAutoHyphens/>
      <w:spacing w:after="0" w:line="240" w:lineRule="auto"/>
      <w:ind w:firstLine="540"/>
      <w:jc w:val="both"/>
    </w:pPr>
    <w:rPr>
      <w:rFonts w:ascii="Times New Roman" w:hAnsi="Times New Roman"/>
      <w:color w:val="000000"/>
      <w:sz w:val="28"/>
      <w:szCs w:val="24"/>
      <w:lang w:eastAsia="ar-SA"/>
    </w:rPr>
  </w:style>
  <w:style w:type="paragraph" w:customStyle="1" w:styleId="s1">
    <w:name w:val="s_1"/>
    <w:basedOn w:val="a"/>
    <w:uiPriority w:val="99"/>
    <w:rsid w:val="004F643B"/>
    <w:pPr>
      <w:spacing w:after="0" w:line="240" w:lineRule="auto"/>
      <w:ind w:firstLine="720"/>
      <w:jc w:val="both"/>
    </w:pPr>
    <w:rPr>
      <w:rFonts w:ascii="Arial" w:hAnsi="Arial" w:cs="Arial"/>
      <w:sz w:val="26"/>
      <w:szCs w:val="26"/>
      <w:lang w:eastAsia="ru-RU"/>
    </w:rPr>
  </w:style>
  <w:style w:type="character" w:styleId="afd">
    <w:name w:val="endnote reference"/>
    <w:basedOn w:val="a0"/>
    <w:uiPriority w:val="99"/>
    <w:rsid w:val="004F643B"/>
    <w:rPr>
      <w:rFonts w:cs="Times New Roman"/>
      <w:vertAlign w:val="superscript"/>
    </w:rPr>
  </w:style>
  <w:style w:type="character" w:customStyle="1" w:styleId="91">
    <w:name w:val="Знак Знак9"/>
    <w:uiPriority w:val="99"/>
    <w:rsid w:val="004F643B"/>
    <w:rPr>
      <w:sz w:val="24"/>
    </w:rPr>
  </w:style>
  <w:style w:type="character" w:customStyle="1" w:styleId="14">
    <w:name w:val="Нижний колонтитул Знак1"/>
    <w:uiPriority w:val="99"/>
    <w:rsid w:val="004F643B"/>
    <w:rPr>
      <w:rFonts w:ascii="Times New Roman" w:hAnsi="Times New Roman"/>
      <w:lang w:val="x-none" w:eastAsia="ar-SA" w:bidi="ar-SA"/>
    </w:rPr>
  </w:style>
  <w:style w:type="character" w:customStyle="1" w:styleId="block-infoleft2">
    <w:name w:val="block-info__left2"/>
    <w:uiPriority w:val="99"/>
    <w:rsid w:val="004F643B"/>
  </w:style>
  <w:style w:type="character" w:customStyle="1" w:styleId="link">
    <w:name w:val="link"/>
    <w:uiPriority w:val="99"/>
    <w:rsid w:val="004F643B"/>
    <w:rPr>
      <w:rFonts w:ascii="Times New Roman" w:hAnsi="Times New Roman"/>
      <w:u w:val="none"/>
      <w:effect w:val="none"/>
    </w:rPr>
  </w:style>
  <w:style w:type="table" w:styleId="afe">
    <w:name w:val="Table Grid"/>
    <w:basedOn w:val="a1"/>
    <w:uiPriority w:val="99"/>
    <w:rsid w:val="004F643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0"/>
    <w:uiPriority w:val="99"/>
    <w:rsid w:val="004F643B"/>
    <w:rPr>
      <w:rFonts w:cs="Times New Roman"/>
      <w:i/>
      <w:iCs/>
    </w:rPr>
  </w:style>
  <w:style w:type="character" w:styleId="aff">
    <w:name w:val="page number"/>
    <w:basedOn w:val="a0"/>
    <w:uiPriority w:val="99"/>
    <w:rsid w:val="00DC1E0C"/>
    <w:rPr>
      <w:rFonts w:cs="Times New Roman"/>
    </w:rPr>
  </w:style>
  <w:style w:type="paragraph" w:styleId="aff0">
    <w:name w:val="Plain Text"/>
    <w:basedOn w:val="a"/>
    <w:link w:val="aff1"/>
    <w:uiPriority w:val="99"/>
    <w:rsid w:val="00E2629F"/>
    <w:pPr>
      <w:spacing w:after="0" w:line="240" w:lineRule="auto"/>
    </w:pPr>
    <w:rPr>
      <w:rFonts w:ascii="Courier New" w:hAnsi="Courier New" w:cs="Courier New"/>
      <w:sz w:val="20"/>
      <w:szCs w:val="20"/>
      <w:lang w:eastAsia="ru-RU"/>
    </w:rPr>
  </w:style>
  <w:style w:type="character" w:customStyle="1" w:styleId="aff1">
    <w:name w:val="Текст Знак"/>
    <w:basedOn w:val="a0"/>
    <w:link w:val="aff0"/>
    <w:uiPriority w:val="99"/>
    <w:locked/>
    <w:rsid w:val="00E2629F"/>
    <w:rPr>
      <w:rFonts w:ascii="Courier New" w:hAnsi="Courier New" w:cs="Courier New"/>
      <w:sz w:val="20"/>
      <w:szCs w:val="20"/>
      <w:lang w:val="x-none" w:eastAsia="ru-RU"/>
    </w:rPr>
  </w:style>
  <w:style w:type="paragraph" w:customStyle="1" w:styleId="ConsNonformat">
    <w:name w:val="ConsNonformat"/>
    <w:uiPriority w:val="99"/>
    <w:rsid w:val="0044758A"/>
    <w:pPr>
      <w:widowControl w:val="0"/>
      <w:autoSpaceDE w:val="0"/>
      <w:autoSpaceDN w:val="0"/>
      <w:adjustRightInd w:val="0"/>
      <w:spacing w:after="0" w:line="240" w:lineRule="auto"/>
      <w:ind w:right="19772"/>
    </w:pPr>
    <w:rPr>
      <w:rFonts w:ascii="Courier New" w:hAnsi="Courier New" w:cs="Courier New"/>
      <w:sz w:val="20"/>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rsid w:val="0044758A"/>
    <w:pPr>
      <w:spacing w:before="100" w:beforeAutospacing="1" w:after="100" w:afterAutospacing="1" w:line="240" w:lineRule="auto"/>
    </w:pPr>
    <w:rPr>
      <w:rFonts w:ascii="Tahoma" w:hAnsi="Tahoma"/>
      <w:sz w:val="20"/>
      <w:szCs w:val="20"/>
      <w:lang w:val="en-US"/>
    </w:rPr>
  </w:style>
  <w:style w:type="paragraph" w:customStyle="1" w:styleId="note">
    <w:name w:val="note"/>
    <w:basedOn w:val="a"/>
    <w:uiPriority w:val="99"/>
    <w:rsid w:val="0044758A"/>
    <w:pPr>
      <w:spacing w:before="100" w:beforeAutospacing="1" w:after="100" w:afterAutospacing="1" w:line="240" w:lineRule="auto"/>
    </w:pPr>
    <w:rPr>
      <w:rFonts w:ascii="Times New Roman" w:hAnsi="Times New Roman"/>
      <w:b/>
      <w:bCs/>
      <w:color w:val="666666"/>
      <w:sz w:val="20"/>
      <w:szCs w:val="20"/>
      <w:lang w:eastAsia="ru-RU"/>
    </w:rPr>
  </w:style>
  <w:style w:type="paragraph" w:customStyle="1" w:styleId="1">
    <w:name w:val="Список1"/>
    <w:basedOn w:val="a"/>
    <w:uiPriority w:val="99"/>
    <w:rsid w:val="0044758A"/>
    <w:pPr>
      <w:numPr>
        <w:numId w:val="30"/>
      </w:numPr>
      <w:spacing w:before="80" w:after="0" w:line="240" w:lineRule="auto"/>
      <w:jc w:val="both"/>
    </w:pPr>
    <w:rPr>
      <w:rFonts w:ascii="Times New Roman" w:hAnsi="Times New Roman"/>
      <w:sz w:val="20"/>
      <w:szCs w:val="20"/>
    </w:rPr>
  </w:style>
  <w:style w:type="character" w:styleId="aff2">
    <w:name w:val="footnote reference"/>
    <w:basedOn w:val="a0"/>
    <w:uiPriority w:val="99"/>
    <w:rsid w:val="0044758A"/>
    <w:rPr>
      <w:rFonts w:cs="Times New Roman"/>
      <w:vertAlign w:val="superscript"/>
    </w:rPr>
  </w:style>
  <w:style w:type="paragraph" w:styleId="aff3">
    <w:name w:val="Block Text"/>
    <w:basedOn w:val="a"/>
    <w:uiPriority w:val="99"/>
    <w:rsid w:val="0044758A"/>
    <w:pPr>
      <w:spacing w:after="120" w:line="240" w:lineRule="auto"/>
      <w:ind w:left="1440" w:right="1440"/>
    </w:pPr>
    <w:rPr>
      <w:rFonts w:ascii="Times New Roman" w:hAnsi="Times New Roman"/>
      <w:sz w:val="24"/>
      <w:szCs w:val="24"/>
      <w:lang w:eastAsia="ru-RU"/>
    </w:rPr>
  </w:style>
  <w:style w:type="paragraph" w:styleId="aff4">
    <w:name w:val="footnote text"/>
    <w:basedOn w:val="a"/>
    <w:link w:val="aff5"/>
    <w:uiPriority w:val="99"/>
    <w:rsid w:val="0044758A"/>
    <w:pPr>
      <w:spacing w:after="0" w:line="240" w:lineRule="auto"/>
    </w:pPr>
    <w:rPr>
      <w:rFonts w:ascii="Times New Roman" w:hAnsi="Times New Roman"/>
      <w:sz w:val="20"/>
      <w:szCs w:val="20"/>
      <w:lang w:eastAsia="ru-RU"/>
    </w:rPr>
  </w:style>
  <w:style w:type="character" w:customStyle="1" w:styleId="aff5">
    <w:name w:val="Текст сноски Знак"/>
    <w:basedOn w:val="a0"/>
    <w:link w:val="aff4"/>
    <w:uiPriority w:val="99"/>
    <w:locked/>
    <w:rsid w:val="0044758A"/>
    <w:rPr>
      <w:rFonts w:ascii="Times New Roman" w:hAnsi="Times New Roman" w:cs="Times New Roman"/>
      <w:sz w:val="20"/>
      <w:szCs w:val="20"/>
      <w:lang w:val="x-none" w:eastAsia="ru-RU"/>
    </w:rPr>
  </w:style>
  <w:style w:type="paragraph" w:customStyle="1" w:styleId="220">
    <w:name w:val="Основной текст 22"/>
    <w:basedOn w:val="a"/>
    <w:uiPriority w:val="99"/>
    <w:rsid w:val="0044758A"/>
    <w:pPr>
      <w:spacing w:after="0" w:line="240" w:lineRule="auto"/>
      <w:ind w:firstLine="567"/>
      <w:jc w:val="both"/>
    </w:pPr>
    <w:rPr>
      <w:rFonts w:ascii="Times New Roman" w:hAnsi="Times New Roman"/>
      <w:i/>
      <w:sz w:val="24"/>
      <w:szCs w:val="20"/>
      <w:lang w:val="en-US" w:eastAsia="ru-RU"/>
    </w:rPr>
  </w:style>
  <w:style w:type="paragraph" w:styleId="33">
    <w:name w:val="Body Text 3"/>
    <w:basedOn w:val="a"/>
    <w:link w:val="34"/>
    <w:uiPriority w:val="99"/>
    <w:rsid w:val="0044758A"/>
    <w:pPr>
      <w:spacing w:after="0" w:line="240" w:lineRule="auto"/>
      <w:jc w:val="both"/>
    </w:pPr>
    <w:rPr>
      <w:rFonts w:ascii="Times New Roman" w:hAnsi="Times New Roman"/>
      <w:sz w:val="26"/>
      <w:szCs w:val="24"/>
      <w:lang w:eastAsia="ko-KR"/>
    </w:rPr>
  </w:style>
  <w:style w:type="character" w:customStyle="1" w:styleId="34">
    <w:name w:val="Основной текст 3 Знак"/>
    <w:basedOn w:val="a0"/>
    <w:link w:val="33"/>
    <w:uiPriority w:val="99"/>
    <w:locked/>
    <w:rsid w:val="0044758A"/>
    <w:rPr>
      <w:rFonts w:ascii="Times New Roman" w:hAnsi="Times New Roman" w:cs="Times New Roman"/>
      <w:sz w:val="24"/>
      <w:szCs w:val="24"/>
    </w:rPr>
  </w:style>
  <w:style w:type="character" w:customStyle="1" w:styleId="Bodytext3">
    <w:name w:val="Body text (3)_"/>
    <w:link w:val="Bodytext30"/>
    <w:uiPriority w:val="99"/>
    <w:locked/>
    <w:rsid w:val="0044758A"/>
    <w:rPr>
      <w:rFonts w:ascii="Arial" w:hAnsi="Arial"/>
      <w:b/>
      <w:sz w:val="16"/>
      <w:shd w:val="clear" w:color="auto" w:fill="FFFFFF"/>
    </w:rPr>
  </w:style>
  <w:style w:type="character" w:customStyle="1" w:styleId="Bodytext2">
    <w:name w:val="Body text (2)_"/>
    <w:link w:val="Bodytext20"/>
    <w:uiPriority w:val="99"/>
    <w:locked/>
    <w:rsid w:val="0044758A"/>
    <w:rPr>
      <w:rFonts w:ascii="Arial" w:hAnsi="Arial"/>
      <w:noProof/>
      <w:sz w:val="16"/>
      <w:shd w:val="clear" w:color="auto" w:fill="FFFFFF"/>
    </w:rPr>
  </w:style>
  <w:style w:type="character" w:customStyle="1" w:styleId="Bodytext">
    <w:name w:val="Body text_"/>
    <w:link w:val="Bodytext10"/>
    <w:uiPriority w:val="99"/>
    <w:locked/>
    <w:rsid w:val="0044758A"/>
    <w:rPr>
      <w:rFonts w:ascii="Arial" w:hAnsi="Arial"/>
      <w:sz w:val="16"/>
      <w:shd w:val="clear" w:color="auto" w:fill="FFFFFF"/>
    </w:rPr>
  </w:style>
  <w:style w:type="paragraph" w:customStyle="1" w:styleId="Bodytext30">
    <w:name w:val="Body text (3)"/>
    <w:basedOn w:val="a"/>
    <w:link w:val="Bodytext3"/>
    <w:uiPriority w:val="99"/>
    <w:rsid w:val="0044758A"/>
    <w:pPr>
      <w:shd w:val="clear" w:color="auto" w:fill="FFFFFF"/>
      <w:spacing w:after="0" w:line="240" w:lineRule="atLeast"/>
    </w:pPr>
    <w:rPr>
      <w:rFonts w:ascii="Arial" w:hAnsi="Arial"/>
      <w:b/>
      <w:sz w:val="16"/>
      <w:szCs w:val="20"/>
      <w:lang w:eastAsia="ko-KR"/>
    </w:rPr>
  </w:style>
  <w:style w:type="paragraph" w:customStyle="1" w:styleId="Bodytext20">
    <w:name w:val="Body text (2)"/>
    <w:basedOn w:val="a"/>
    <w:link w:val="Bodytext2"/>
    <w:uiPriority w:val="99"/>
    <w:rsid w:val="0044758A"/>
    <w:pPr>
      <w:shd w:val="clear" w:color="auto" w:fill="FFFFFF"/>
      <w:spacing w:after="0" w:line="240" w:lineRule="atLeast"/>
    </w:pPr>
    <w:rPr>
      <w:rFonts w:ascii="Arial" w:hAnsi="Arial"/>
      <w:noProof/>
      <w:sz w:val="16"/>
      <w:szCs w:val="20"/>
      <w:lang w:eastAsia="ko-KR"/>
    </w:rPr>
  </w:style>
  <w:style w:type="paragraph" w:customStyle="1" w:styleId="Bodytext10">
    <w:name w:val="Body text1"/>
    <w:basedOn w:val="a"/>
    <w:link w:val="Bodytext"/>
    <w:uiPriority w:val="99"/>
    <w:rsid w:val="0044758A"/>
    <w:pPr>
      <w:shd w:val="clear" w:color="auto" w:fill="FFFFFF"/>
      <w:spacing w:after="0" w:line="240" w:lineRule="atLeast"/>
    </w:pPr>
    <w:rPr>
      <w:rFonts w:ascii="Arial" w:hAnsi="Arial"/>
      <w:sz w:val="16"/>
      <w:szCs w:val="20"/>
      <w:lang w:eastAsia="ko-KR"/>
    </w:rPr>
  </w:style>
  <w:style w:type="paragraph" w:customStyle="1" w:styleId="western">
    <w:name w:val="western"/>
    <w:basedOn w:val="a"/>
    <w:uiPriority w:val="99"/>
    <w:rsid w:val="0044758A"/>
    <w:pPr>
      <w:spacing w:after="240" w:line="240" w:lineRule="auto"/>
    </w:pPr>
    <w:rPr>
      <w:rFonts w:ascii="Times New Roman" w:hAnsi="Times New Roman"/>
      <w:sz w:val="24"/>
      <w:szCs w:val="24"/>
      <w:lang w:eastAsia="ru-RU"/>
    </w:rPr>
  </w:style>
  <w:style w:type="paragraph" w:customStyle="1" w:styleId="25">
    <w:name w:val="Обычный2"/>
    <w:uiPriority w:val="99"/>
    <w:rsid w:val="0044758A"/>
    <w:pPr>
      <w:spacing w:after="0" w:line="240" w:lineRule="auto"/>
    </w:pPr>
    <w:rPr>
      <w:rFonts w:ascii="Times New Roman" w:hAnsi="Times New Roman" w:cs="Times New Roman"/>
      <w:sz w:val="20"/>
      <w:szCs w:val="20"/>
    </w:rPr>
  </w:style>
  <w:style w:type="character" w:customStyle="1" w:styleId="910">
    <w:name w:val="Знак Знак91"/>
    <w:uiPriority w:val="99"/>
    <w:rsid w:val="0044758A"/>
    <w:rPr>
      <w:sz w:val="24"/>
    </w:rPr>
  </w:style>
  <w:style w:type="table" w:customStyle="1" w:styleId="15">
    <w:name w:val="Сетка таблицы1"/>
    <w:uiPriority w:val="99"/>
    <w:rsid w:val="0044758A"/>
    <w:pPr>
      <w:spacing w:after="0" w:line="240" w:lineRule="auto"/>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uiPriority w:val="99"/>
    <w:rsid w:val="0044758A"/>
    <w:pPr>
      <w:spacing w:after="0" w:line="240" w:lineRule="auto"/>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4758A"/>
    <w:rPr>
      <w:rFonts w:ascii="Arial" w:hAnsi="Arial"/>
      <w:sz w:val="22"/>
      <w:lang w:val="x-none" w:eastAsia="ru-RU"/>
    </w:rPr>
  </w:style>
  <w:style w:type="paragraph" w:customStyle="1" w:styleId="aff6">
    <w:name w:val="Îáû÷íûé"/>
    <w:uiPriority w:val="99"/>
    <w:semiHidden/>
    <w:rsid w:val="00792436"/>
    <w:pPr>
      <w:spacing w:after="0" w:line="240" w:lineRule="auto"/>
    </w:pPr>
    <w:rPr>
      <w:rFonts w:ascii="Times New Roman" w:hAnsi="Times New Roman" w:cs="Times New Roman"/>
      <w:sz w:val="20"/>
      <w:szCs w:val="20"/>
    </w:rPr>
  </w:style>
  <w:style w:type="paragraph" w:styleId="aff7">
    <w:name w:val="caption"/>
    <w:basedOn w:val="a"/>
    <w:next w:val="a"/>
    <w:uiPriority w:val="99"/>
    <w:qFormat/>
    <w:rsid w:val="00CC4264"/>
    <w:pPr>
      <w:widowControl w:val="0"/>
      <w:shd w:val="clear" w:color="auto" w:fill="FFFFFF"/>
      <w:autoSpaceDE w:val="0"/>
      <w:autoSpaceDN w:val="0"/>
      <w:adjustRightInd w:val="0"/>
      <w:spacing w:before="106" w:after="0" w:line="240" w:lineRule="auto"/>
    </w:pPr>
    <w:rPr>
      <w:rFonts w:ascii="Times New Roman" w:hAnsi="Times New Roman"/>
      <w:color w:val="000000"/>
      <w:spacing w:val="-2"/>
      <w:sz w:val="24"/>
      <w:szCs w:val="20"/>
      <w:lang w:eastAsia="ru-RU"/>
    </w:rPr>
  </w:style>
  <w:style w:type="paragraph" w:customStyle="1" w:styleId="contentheader2cols">
    <w:name w:val="contentheader2cols"/>
    <w:basedOn w:val="a"/>
    <w:uiPriority w:val="99"/>
    <w:rsid w:val="00CC4264"/>
    <w:pPr>
      <w:spacing w:before="75" w:after="0" w:line="240" w:lineRule="auto"/>
      <w:ind w:left="374"/>
    </w:pPr>
    <w:rPr>
      <w:rFonts w:ascii="Times New Roman" w:hAnsi="Times New Roman"/>
      <w:b/>
      <w:bCs/>
      <w:color w:val="3560A7"/>
      <w:sz w:val="32"/>
      <w:szCs w:val="32"/>
      <w:lang w:eastAsia="ru-RU"/>
    </w:rPr>
  </w:style>
  <w:style w:type="paragraph" w:customStyle="1" w:styleId="aff8">
    <w:name w:val="Знак"/>
    <w:basedOn w:val="a"/>
    <w:uiPriority w:val="99"/>
    <w:rsid w:val="00CC4264"/>
    <w:pPr>
      <w:spacing w:after="160" w:line="240" w:lineRule="exact"/>
    </w:pPr>
    <w:rPr>
      <w:rFonts w:ascii="Verdana" w:hAnsi="Verdana"/>
      <w:sz w:val="20"/>
      <w:szCs w:val="20"/>
      <w:lang w:val="en-US"/>
    </w:rPr>
  </w:style>
  <w:style w:type="paragraph" w:customStyle="1" w:styleId="27">
    <w:name w:val="Без интервала2"/>
    <w:uiPriority w:val="99"/>
    <w:rsid w:val="00CC4264"/>
    <w:pPr>
      <w:widowControl w:val="0"/>
      <w:autoSpaceDE w:val="0"/>
      <w:autoSpaceDN w:val="0"/>
      <w:adjustRightInd w:val="0"/>
      <w:spacing w:after="0" w:line="240" w:lineRule="auto"/>
    </w:pPr>
    <w:rPr>
      <w:rFonts w:ascii="Times New Roman" w:hAnsi="Times New Roman" w:cs="Times New Roman"/>
      <w:sz w:val="20"/>
      <w:szCs w:val="20"/>
    </w:rPr>
  </w:style>
  <w:style w:type="paragraph" w:customStyle="1" w:styleId="Heading">
    <w:name w:val="Heading"/>
    <w:uiPriority w:val="99"/>
    <w:rsid w:val="00CC4264"/>
    <w:pPr>
      <w:widowControl w:val="0"/>
      <w:overflowPunct w:val="0"/>
      <w:autoSpaceDE w:val="0"/>
      <w:autoSpaceDN w:val="0"/>
      <w:adjustRightInd w:val="0"/>
      <w:spacing w:after="0" w:line="240" w:lineRule="auto"/>
      <w:textAlignment w:val="baseline"/>
    </w:pPr>
    <w:rPr>
      <w:rFonts w:ascii="Arial" w:hAnsi="Arial" w:cs="Times New Roman"/>
      <w:b/>
      <w:sz w:val="30"/>
      <w:szCs w:val="20"/>
    </w:rPr>
  </w:style>
  <w:style w:type="character" w:customStyle="1" w:styleId="FontStyle17">
    <w:name w:val="Font Style17"/>
    <w:uiPriority w:val="99"/>
    <w:rsid w:val="00CC4264"/>
    <w:rPr>
      <w:rFonts w:ascii="Times New Roman" w:hAnsi="Times New Roman"/>
      <w:sz w:val="26"/>
    </w:rPr>
  </w:style>
  <w:style w:type="paragraph" w:customStyle="1" w:styleId="Postan">
    <w:name w:val="Postan"/>
    <w:basedOn w:val="a"/>
    <w:uiPriority w:val="99"/>
    <w:rsid w:val="00CC4264"/>
    <w:pPr>
      <w:spacing w:after="0" w:line="240" w:lineRule="auto"/>
      <w:jc w:val="center"/>
    </w:pPr>
    <w:rPr>
      <w:rFonts w:ascii="Times New Roman" w:hAnsi="Times New Roman"/>
      <w:sz w:val="28"/>
      <w:szCs w:val="20"/>
      <w:lang w:eastAsia="ru-RU"/>
    </w:rPr>
  </w:style>
  <w:style w:type="character" w:styleId="aff9">
    <w:name w:val="line number"/>
    <w:basedOn w:val="a0"/>
    <w:uiPriority w:val="99"/>
    <w:semiHidden/>
    <w:rsid w:val="00CC4264"/>
    <w:rPr>
      <w:rFonts w:cs="Times New Roman"/>
    </w:rPr>
  </w:style>
  <w:style w:type="paragraph" w:customStyle="1" w:styleId="16">
    <w:name w:val="Без интервала1"/>
    <w:uiPriority w:val="99"/>
    <w:rsid w:val="00171EE6"/>
    <w:pPr>
      <w:spacing w:after="0" w:line="240" w:lineRule="auto"/>
    </w:pPr>
  </w:style>
  <w:style w:type="paragraph" w:customStyle="1" w:styleId="affa">
    <w:name w:val="Знак Знак Знак Знак"/>
    <w:basedOn w:val="a"/>
    <w:uiPriority w:val="99"/>
    <w:rsid w:val="00F02F89"/>
    <w:pPr>
      <w:widowControl w:val="0"/>
      <w:adjustRightInd w:val="0"/>
      <w:spacing w:after="160" w:line="240" w:lineRule="exact"/>
      <w:jc w:val="right"/>
    </w:pPr>
    <w:rPr>
      <w:rFonts w:ascii="Times New Roman" w:hAnsi="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858710">
      <w:marLeft w:val="0"/>
      <w:marRight w:val="0"/>
      <w:marTop w:val="0"/>
      <w:marBottom w:val="0"/>
      <w:divBdr>
        <w:top w:val="none" w:sz="0" w:space="0" w:color="auto"/>
        <w:left w:val="none" w:sz="0" w:space="0" w:color="auto"/>
        <w:bottom w:val="none" w:sz="0" w:space="0" w:color="auto"/>
        <w:right w:val="none" w:sz="0" w:space="0" w:color="auto"/>
      </w:divBdr>
    </w:div>
    <w:div w:id="1986858711">
      <w:marLeft w:val="0"/>
      <w:marRight w:val="0"/>
      <w:marTop w:val="0"/>
      <w:marBottom w:val="0"/>
      <w:divBdr>
        <w:top w:val="none" w:sz="0" w:space="0" w:color="auto"/>
        <w:left w:val="none" w:sz="0" w:space="0" w:color="auto"/>
        <w:bottom w:val="none" w:sz="0" w:space="0" w:color="auto"/>
        <w:right w:val="none" w:sz="0" w:space="0" w:color="auto"/>
      </w:divBdr>
    </w:div>
    <w:div w:id="1986858712">
      <w:marLeft w:val="0"/>
      <w:marRight w:val="0"/>
      <w:marTop w:val="0"/>
      <w:marBottom w:val="0"/>
      <w:divBdr>
        <w:top w:val="none" w:sz="0" w:space="0" w:color="auto"/>
        <w:left w:val="none" w:sz="0" w:space="0" w:color="auto"/>
        <w:bottom w:val="none" w:sz="0" w:space="0" w:color="auto"/>
        <w:right w:val="none" w:sz="0" w:space="0" w:color="auto"/>
      </w:divBdr>
    </w:div>
    <w:div w:id="19868587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2386</Words>
  <Characters>13605</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Виктория Яковлева</dc:creator>
  <cp:keywords/>
  <dc:description/>
  <cp:lastModifiedBy>User</cp:lastModifiedBy>
  <cp:revision>2</cp:revision>
  <cp:lastPrinted>2020-08-11T10:51:00Z</cp:lastPrinted>
  <dcterms:created xsi:type="dcterms:W3CDTF">2026-09-01T06:34:00Z</dcterms:created>
  <dcterms:modified xsi:type="dcterms:W3CDTF">2026-09-01T06:34:00Z</dcterms:modified>
</cp:coreProperties>
</file>