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863" w:rsidRDefault="00552863" w:rsidP="00172670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«О результатах проведения оценки обоснованности и эффективности действующих налоговых льгот и ставок налогов, установленных решением Собрания депутатов Краснокутского сельского посе</w:t>
      </w:r>
      <w:r w:rsidR="00B64969">
        <w:rPr>
          <w:rFonts w:ascii="Times New Roman" w:hAnsi="Times New Roman" w:cs="Times New Roman"/>
          <w:sz w:val="28"/>
          <w:szCs w:val="28"/>
        </w:rPr>
        <w:t>ления Ок</w:t>
      </w:r>
      <w:r w:rsidR="00333D1F">
        <w:rPr>
          <w:rFonts w:ascii="Times New Roman" w:hAnsi="Times New Roman" w:cs="Times New Roman"/>
          <w:sz w:val="28"/>
          <w:szCs w:val="28"/>
        </w:rPr>
        <w:t>тябрьского района» от 12.07.2019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52863" w:rsidRDefault="00552863" w:rsidP="00172670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52863" w:rsidRPr="000512C6" w:rsidRDefault="00552863" w:rsidP="00172670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постановлением Администрации  Краснокутского сельского поселения от 31.12.2010 № 230 «Об утверждении порядка проведения оценки эффективности предоставляемых (планируемых к предоставлению) налоговых льгот и ставок налогов, установленных Собранием депутатов Краснокутского сельского поселения Октябрьского района» службой экономики и финансов Администрации Краснокутского сельского поселения была проведена инвентаризация действующих налоговых льгот и ставок, </w:t>
      </w:r>
      <w:r w:rsidRPr="000512C6">
        <w:rPr>
          <w:rFonts w:ascii="Times New Roman" w:hAnsi="Times New Roman" w:cs="Times New Roman"/>
          <w:b w:val="0"/>
          <w:bCs w:val="0"/>
          <w:sz w:val="28"/>
          <w:szCs w:val="28"/>
        </w:rPr>
        <w:t>установленных на местном уровне  и оценка их эффективности.</w:t>
      </w:r>
      <w:proofErr w:type="gramEnd"/>
    </w:p>
    <w:p w:rsidR="00D43AA8" w:rsidRDefault="00333D1F" w:rsidP="005F486A">
      <w:pPr>
        <w:ind w:firstLine="708"/>
        <w:jc w:val="both"/>
        <w:rPr>
          <w:color w:val="000000" w:themeColor="text1"/>
          <w:sz w:val="28"/>
          <w:szCs w:val="28"/>
        </w:rPr>
      </w:pPr>
      <w:r w:rsidRPr="00A95C58">
        <w:rPr>
          <w:color w:val="000000" w:themeColor="text1"/>
          <w:sz w:val="28"/>
          <w:szCs w:val="28"/>
        </w:rPr>
        <w:t>В 2018</w:t>
      </w:r>
      <w:r w:rsidR="00552863" w:rsidRPr="00A95C58">
        <w:rPr>
          <w:color w:val="000000" w:themeColor="text1"/>
          <w:sz w:val="28"/>
          <w:szCs w:val="28"/>
        </w:rPr>
        <w:t xml:space="preserve"> году льготы по земельному налогу были предоставлены  </w:t>
      </w:r>
      <w:r w:rsidR="00D43AA8">
        <w:rPr>
          <w:color w:val="000000" w:themeColor="text1"/>
          <w:sz w:val="28"/>
          <w:szCs w:val="28"/>
        </w:rPr>
        <w:t>115</w:t>
      </w:r>
      <w:r w:rsidR="00A95C58" w:rsidRPr="00A95C58">
        <w:rPr>
          <w:color w:val="000000" w:themeColor="text1"/>
          <w:sz w:val="28"/>
          <w:szCs w:val="28"/>
        </w:rPr>
        <w:t xml:space="preserve"> </w:t>
      </w:r>
      <w:r w:rsidR="00552863" w:rsidRPr="00A95C58">
        <w:rPr>
          <w:color w:val="000000" w:themeColor="text1"/>
          <w:sz w:val="28"/>
          <w:szCs w:val="28"/>
        </w:rPr>
        <w:t xml:space="preserve">гражданам на сумму </w:t>
      </w:r>
      <w:r w:rsidR="00D43AA8">
        <w:rPr>
          <w:color w:val="000000" w:themeColor="text1"/>
          <w:sz w:val="28"/>
          <w:szCs w:val="28"/>
        </w:rPr>
        <w:t>34</w:t>
      </w:r>
      <w:r w:rsidR="00A95C58" w:rsidRPr="00A95C58">
        <w:rPr>
          <w:color w:val="000000" w:themeColor="text1"/>
          <w:sz w:val="28"/>
          <w:szCs w:val="28"/>
        </w:rPr>
        <w:t xml:space="preserve">,0 </w:t>
      </w:r>
      <w:r w:rsidR="00EB0809" w:rsidRPr="00A95C58">
        <w:rPr>
          <w:color w:val="000000" w:themeColor="text1"/>
          <w:sz w:val="28"/>
          <w:szCs w:val="28"/>
        </w:rPr>
        <w:t>тыс. рублей</w:t>
      </w:r>
      <w:r w:rsidR="005F486A">
        <w:rPr>
          <w:color w:val="000000" w:themeColor="text1"/>
          <w:sz w:val="28"/>
          <w:szCs w:val="28"/>
        </w:rPr>
        <w:t xml:space="preserve">. </w:t>
      </w:r>
      <w:proofErr w:type="gramStart"/>
      <w:r w:rsidR="005F486A">
        <w:rPr>
          <w:color w:val="000000" w:themeColor="text1"/>
          <w:sz w:val="28"/>
          <w:szCs w:val="28"/>
        </w:rPr>
        <w:t>Полностью освобождены</w:t>
      </w:r>
      <w:r w:rsidR="00D43AA8">
        <w:rPr>
          <w:color w:val="000000" w:themeColor="text1"/>
          <w:sz w:val="28"/>
          <w:szCs w:val="28"/>
        </w:rPr>
        <w:t xml:space="preserve"> от уплаты земельного налога:</w:t>
      </w:r>
      <w:proofErr w:type="gramEnd"/>
    </w:p>
    <w:p w:rsidR="00D43AA8" w:rsidRDefault="00D43AA8" w:rsidP="00D43AA8">
      <w:pPr>
        <w:ind w:left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Pr="00D43AA8">
        <w:rPr>
          <w:color w:val="000000"/>
          <w:sz w:val="28"/>
          <w:szCs w:val="28"/>
        </w:rPr>
        <w:t xml:space="preserve">Герои Советского союза;                                                                                                                2) Герои Российской Федерации;                                                           </w:t>
      </w:r>
      <w:r>
        <w:rPr>
          <w:color w:val="000000"/>
          <w:sz w:val="28"/>
          <w:szCs w:val="28"/>
        </w:rPr>
        <w:tab/>
        <w:t xml:space="preserve">  </w:t>
      </w:r>
      <w:r w:rsidRPr="00D43AA8">
        <w:rPr>
          <w:color w:val="000000"/>
          <w:sz w:val="28"/>
          <w:szCs w:val="28"/>
        </w:rPr>
        <w:t xml:space="preserve"> 3) Герои социалистического труда;                                                              </w:t>
      </w:r>
    </w:p>
    <w:p w:rsidR="00D43AA8" w:rsidRDefault="00D43AA8" w:rsidP="00D43AA8">
      <w:pPr>
        <w:ind w:left="708"/>
        <w:rPr>
          <w:color w:val="000000"/>
          <w:sz w:val="28"/>
          <w:szCs w:val="28"/>
        </w:rPr>
      </w:pPr>
      <w:r w:rsidRPr="00D43AA8">
        <w:rPr>
          <w:color w:val="000000"/>
          <w:sz w:val="28"/>
          <w:szCs w:val="28"/>
        </w:rPr>
        <w:t xml:space="preserve">4) Полные кавалеры орденов Славы, Трудовой славы и «За службу Родине в Вооруженных Силах СССР»;                                                           5) Инвалиды 1-й и 2-й группы,                                                                    </w:t>
      </w:r>
    </w:p>
    <w:p w:rsidR="00D43AA8" w:rsidRDefault="00D43AA8" w:rsidP="00D43AA8">
      <w:pPr>
        <w:ind w:left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6) </w:t>
      </w:r>
      <w:r w:rsidRPr="00D43AA8">
        <w:rPr>
          <w:color w:val="000000"/>
          <w:sz w:val="28"/>
          <w:szCs w:val="28"/>
        </w:rPr>
        <w:t>Ветеранов и инвалидов Великой Отечественной Войны, а также ветераны и инвалиды боевых действий, граждане, принимавшие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объектах, а также граждане, получившие или перенесшие лучевую болезнь или ставшие инвалидами в результате испытаний, учений и иных работ, связанных с любыми видами ядерных установок, включая ядерное оружие и космическую технику.</w:t>
      </w:r>
      <w:r w:rsidRPr="00D43AA8">
        <w:rPr>
          <w:color w:val="000000"/>
          <w:sz w:val="28"/>
          <w:szCs w:val="28"/>
        </w:rPr>
        <w:br/>
        <w:t xml:space="preserve"> 7) Многодетные семьи;                                           </w:t>
      </w:r>
    </w:p>
    <w:p w:rsidR="00D43AA8" w:rsidRPr="00D43AA8" w:rsidRDefault="00D43AA8" w:rsidP="00D43AA8">
      <w:pPr>
        <w:ind w:left="708"/>
        <w:jc w:val="both"/>
        <w:rPr>
          <w:color w:val="000000"/>
          <w:sz w:val="28"/>
          <w:szCs w:val="28"/>
        </w:rPr>
      </w:pPr>
      <w:r w:rsidRPr="00D43AA8">
        <w:rPr>
          <w:color w:val="000000"/>
          <w:sz w:val="28"/>
          <w:szCs w:val="28"/>
        </w:rPr>
        <w:t xml:space="preserve"> 8) Инвалиды с детства, семьи, имеющие детей инвалидов</w:t>
      </w:r>
      <w:r>
        <w:rPr>
          <w:color w:val="000000"/>
          <w:sz w:val="28"/>
          <w:szCs w:val="28"/>
        </w:rPr>
        <w:t>.</w:t>
      </w:r>
    </w:p>
    <w:p w:rsidR="00552863" w:rsidRPr="00D43AA8" w:rsidRDefault="00552863" w:rsidP="008B5026">
      <w:pPr>
        <w:pStyle w:val="2"/>
        <w:spacing w:after="0" w:line="240" w:lineRule="auto"/>
        <w:ind w:left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Чтобы не допустить в дальнейшем ухудшения уровня доходов у социально-незащищенных слоев населения, целесообразно сохранить имеющуюся льготу для перечисленных категорий граждан.</w:t>
      </w:r>
    </w:p>
    <w:p w:rsidR="00552863" w:rsidRDefault="00552863" w:rsidP="00172670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552863" w:rsidRDefault="00552863" w:rsidP="001726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установленных налоговых льгот признается положительной, если предоставление налоговых льгот и ставок налогов обеспечило создание льготных условий для оплаты услуг незащищенным слоям населения.</w:t>
      </w:r>
    </w:p>
    <w:p w:rsidR="00552863" w:rsidRPr="000801FF" w:rsidRDefault="00A95C58" w:rsidP="00D43AA8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A95C58">
        <w:rPr>
          <w:color w:val="000000" w:themeColor="text1"/>
          <w:sz w:val="28"/>
          <w:szCs w:val="28"/>
        </w:rPr>
        <w:lastRenderedPageBreak/>
        <w:t>За 2018</w:t>
      </w:r>
      <w:r w:rsidR="00552863" w:rsidRPr="00A95C58">
        <w:rPr>
          <w:color w:val="000000" w:themeColor="text1"/>
          <w:sz w:val="28"/>
          <w:szCs w:val="28"/>
        </w:rPr>
        <w:t xml:space="preserve"> год льготы по налогу на имущество физических лиц </w:t>
      </w:r>
      <w:r w:rsidR="00D43AA8">
        <w:rPr>
          <w:color w:val="000000" w:themeColor="text1"/>
          <w:sz w:val="28"/>
          <w:szCs w:val="28"/>
        </w:rPr>
        <w:t xml:space="preserve"> предоставляются </w:t>
      </w:r>
      <w:r w:rsidR="00552863" w:rsidRPr="00A95C58">
        <w:rPr>
          <w:color w:val="000000" w:themeColor="text1"/>
          <w:sz w:val="28"/>
          <w:szCs w:val="28"/>
        </w:rPr>
        <w:t xml:space="preserve">в соответствии с федеральным законодательством </w:t>
      </w:r>
      <w:r w:rsidR="00D43AA8">
        <w:rPr>
          <w:color w:val="000000" w:themeColor="text1"/>
          <w:sz w:val="28"/>
          <w:szCs w:val="28"/>
        </w:rPr>
        <w:t xml:space="preserve">РФ. Дополнительные льготы муниципальным  образованием «Краснокутское сельское поселение» не предоставляются. </w:t>
      </w:r>
    </w:p>
    <w:p w:rsidR="00552863" w:rsidRPr="00F7501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п. 4 приложения к постановлению А</w:t>
      </w:r>
      <w:r w:rsidRPr="000801FF">
        <w:rPr>
          <w:sz w:val="28"/>
          <w:szCs w:val="28"/>
        </w:rPr>
        <w:t>дминистрации </w:t>
      </w:r>
      <w:r>
        <w:rPr>
          <w:sz w:val="28"/>
          <w:szCs w:val="28"/>
        </w:rPr>
        <w:t>Краснокутского</w:t>
      </w:r>
      <w:r w:rsidRPr="000801FF"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31</w:t>
      </w:r>
      <w:r w:rsidRPr="000801FF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0801FF">
        <w:rPr>
          <w:sz w:val="28"/>
          <w:szCs w:val="28"/>
        </w:rPr>
        <w:t xml:space="preserve">.2010 № </w:t>
      </w:r>
      <w:r>
        <w:rPr>
          <w:sz w:val="28"/>
          <w:szCs w:val="28"/>
        </w:rPr>
        <w:t>230</w:t>
      </w:r>
      <w:r w:rsidRPr="000801FF">
        <w:rPr>
          <w:sz w:val="28"/>
          <w:szCs w:val="28"/>
        </w:rPr>
        <w:t xml:space="preserve"> «</w:t>
      </w:r>
      <w:r w:rsidRPr="00172670">
        <w:rPr>
          <w:sz w:val="28"/>
          <w:szCs w:val="28"/>
        </w:rPr>
        <w:t>Об утверждении порядка проведения оценки эффективности предоставляемых (планируемых к предоставлению) налоговых льгот и ставок налогов, установленных Собранием депутатов Краснокутского сельско</w:t>
      </w:r>
      <w:r>
        <w:rPr>
          <w:sz w:val="28"/>
          <w:szCs w:val="28"/>
        </w:rPr>
        <w:t>го поселения</w:t>
      </w:r>
      <w:r w:rsidRPr="00172670">
        <w:rPr>
          <w:sz w:val="28"/>
          <w:szCs w:val="28"/>
        </w:rPr>
        <w:t>»: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«Социальная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Социальная эффективность установленных налоговых льгот признается положительной, если предоставление налоговых льгот обеспечило достижение одной из следующих целей: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рост заработной платы;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создание новых рабочих мест;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улучшение условий труда;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создание льготных условий для оплаты услуг незащищенным слоям населения.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 xml:space="preserve">Если предоставление налоговых льгот не привело к достижению ни одной из вышеперечисленных целей, социальная эффективность установленных налоговых льгот признается отрицательной. 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Учитывая, что предоставление налоговых льгот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В соответствии с прогнозом льгот в 201</w:t>
      </w:r>
      <w:r w:rsidR="00D43AA8">
        <w:rPr>
          <w:sz w:val="28"/>
          <w:szCs w:val="28"/>
        </w:rPr>
        <w:t>9</w:t>
      </w:r>
      <w:r w:rsidRPr="000801FF">
        <w:rPr>
          <w:sz w:val="28"/>
          <w:szCs w:val="28"/>
        </w:rPr>
        <w:t xml:space="preserve"> году объем налоговых льгот</w:t>
      </w:r>
      <w:r>
        <w:rPr>
          <w:sz w:val="28"/>
          <w:szCs w:val="28"/>
        </w:rPr>
        <w:t xml:space="preserve"> по земельному налогу</w:t>
      </w:r>
      <w:r w:rsidRPr="000801FF">
        <w:rPr>
          <w:sz w:val="28"/>
          <w:szCs w:val="28"/>
        </w:rPr>
        <w:t>, предоставляе</w:t>
      </w:r>
      <w:r>
        <w:rPr>
          <w:sz w:val="28"/>
          <w:szCs w:val="28"/>
        </w:rPr>
        <w:t>мых в соответствии с решениями С</w:t>
      </w:r>
      <w:r w:rsidRPr="000801FF">
        <w:rPr>
          <w:sz w:val="28"/>
          <w:szCs w:val="28"/>
        </w:rPr>
        <w:t xml:space="preserve">обрания депутатов </w:t>
      </w:r>
      <w:r>
        <w:rPr>
          <w:sz w:val="28"/>
          <w:szCs w:val="28"/>
        </w:rPr>
        <w:t>Краснокутского сельского поселения,</w:t>
      </w:r>
      <w:r w:rsidRPr="000801FF">
        <w:rPr>
          <w:sz w:val="28"/>
          <w:szCs w:val="28"/>
        </w:rPr>
        <w:t xml:space="preserve"> физическим лицам  и  юридическим лицам сохранится на уровне 201</w:t>
      </w:r>
      <w:r w:rsidR="00D43AA8">
        <w:rPr>
          <w:sz w:val="28"/>
          <w:szCs w:val="28"/>
        </w:rPr>
        <w:t>8</w:t>
      </w:r>
      <w:r w:rsidRPr="000801FF">
        <w:rPr>
          <w:sz w:val="28"/>
          <w:szCs w:val="28"/>
        </w:rPr>
        <w:t xml:space="preserve"> года.</w:t>
      </w:r>
    </w:p>
    <w:p w:rsidR="00552863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CB0E29" w:rsidRDefault="00552863" w:rsidP="0017267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CB0E29">
        <w:rPr>
          <w:sz w:val="28"/>
          <w:szCs w:val="28"/>
        </w:rPr>
        <w:t>Администрации</w:t>
      </w:r>
    </w:p>
    <w:p w:rsidR="00552863" w:rsidRDefault="00CB0E29" w:rsidP="0017267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52863">
        <w:rPr>
          <w:sz w:val="28"/>
          <w:szCs w:val="28"/>
        </w:rPr>
        <w:t>Краснокутского</w:t>
      </w:r>
    </w:p>
    <w:p w:rsidR="00552863" w:rsidRPr="000801FF" w:rsidRDefault="00552863" w:rsidP="0017267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</w:t>
      </w:r>
      <w:r w:rsidR="00CB0E29">
        <w:rPr>
          <w:sz w:val="28"/>
          <w:szCs w:val="28"/>
        </w:rPr>
        <w:t xml:space="preserve">                 В.Н. Огнев</w:t>
      </w:r>
    </w:p>
    <w:p w:rsidR="00552863" w:rsidRDefault="00552863" w:rsidP="00965576">
      <w:pPr>
        <w:ind w:firstLine="708"/>
        <w:jc w:val="both"/>
        <w:rPr>
          <w:sz w:val="28"/>
          <w:szCs w:val="28"/>
        </w:rPr>
      </w:pPr>
    </w:p>
    <w:sectPr w:rsidR="00552863" w:rsidSect="00E934C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6342"/>
    <w:rsid w:val="00011A23"/>
    <w:rsid w:val="000145BF"/>
    <w:rsid w:val="00021B39"/>
    <w:rsid w:val="00031497"/>
    <w:rsid w:val="000512C6"/>
    <w:rsid w:val="0005421F"/>
    <w:rsid w:val="000801FF"/>
    <w:rsid w:val="000B2F84"/>
    <w:rsid w:val="00110B69"/>
    <w:rsid w:val="00172670"/>
    <w:rsid w:val="00177C08"/>
    <w:rsid w:val="00187952"/>
    <w:rsid w:val="001E04F9"/>
    <w:rsid w:val="001F3232"/>
    <w:rsid w:val="00207B7A"/>
    <w:rsid w:val="002237F8"/>
    <w:rsid w:val="0024730A"/>
    <w:rsid w:val="002F2B04"/>
    <w:rsid w:val="0031472C"/>
    <w:rsid w:val="00333D1F"/>
    <w:rsid w:val="0034022B"/>
    <w:rsid w:val="00350A8D"/>
    <w:rsid w:val="00380C7E"/>
    <w:rsid w:val="00382845"/>
    <w:rsid w:val="003B5871"/>
    <w:rsid w:val="003E353D"/>
    <w:rsid w:val="003F3F62"/>
    <w:rsid w:val="004237D9"/>
    <w:rsid w:val="00425976"/>
    <w:rsid w:val="00430CAE"/>
    <w:rsid w:val="004316B8"/>
    <w:rsid w:val="004418D2"/>
    <w:rsid w:val="00474210"/>
    <w:rsid w:val="00496342"/>
    <w:rsid w:val="004B2D80"/>
    <w:rsid w:val="004E5307"/>
    <w:rsid w:val="00503EE8"/>
    <w:rsid w:val="00536326"/>
    <w:rsid w:val="00552863"/>
    <w:rsid w:val="00562547"/>
    <w:rsid w:val="0057705E"/>
    <w:rsid w:val="00577E7B"/>
    <w:rsid w:val="005800E9"/>
    <w:rsid w:val="005A436B"/>
    <w:rsid w:val="005A71E9"/>
    <w:rsid w:val="005B652C"/>
    <w:rsid w:val="005D7AEE"/>
    <w:rsid w:val="005E6C07"/>
    <w:rsid w:val="005E7FC1"/>
    <w:rsid w:val="005F486A"/>
    <w:rsid w:val="00610F9D"/>
    <w:rsid w:val="00617F00"/>
    <w:rsid w:val="0066499C"/>
    <w:rsid w:val="006C29E8"/>
    <w:rsid w:val="006C2C04"/>
    <w:rsid w:val="00710A2A"/>
    <w:rsid w:val="00747D34"/>
    <w:rsid w:val="007930C9"/>
    <w:rsid w:val="007D53CE"/>
    <w:rsid w:val="007D776E"/>
    <w:rsid w:val="007E0DBE"/>
    <w:rsid w:val="007E10E2"/>
    <w:rsid w:val="007F41A6"/>
    <w:rsid w:val="007F7857"/>
    <w:rsid w:val="00817615"/>
    <w:rsid w:val="008471F0"/>
    <w:rsid w:val="00855587"/>
    <w:rsid w:val="008A2557"/>
    <w:rsid w:val="008B5026"/>
    <w:rsid w:val="008C51F0"/>
    <w:rsid w:val="008D2765"/>
    <w:rsid w:val="00932F12"/>
    <w:rsid w:val="00946631"/>
    <w:rsid w:val="00954050"/>
    <w:rsid w:val="00965576"/>
    <w:rsid w:val="00966E96"/>
    <w:rsid w:val="00970D8D"/>
    <w:rsid w:val="00995901"/>
    <w:rsid w:val="009C0DCB"/>
    <w:rsid w:val="00A3326E"/>
    <w:rsid w:val="00A345D2"/>
    <w:rsid w:val="00A76889"/>
    <w:rsid w:val="00A95C58"/>
    <w:rsid w:val="00A967CB"/>
    <w:rsid w:val="00A97275"/>
    <w:rsid w:val="00AA466C"/>
    <w:rsid w:val="00AA7627"/>
    <w:rsid w:val="00AB1C54"/>
    <w:rsid w:val="00AD5574"/>
    <w:rsid w:val="00AF297E"/>
    <w:rsid w:val="00AF2DF6"/>
    <w:rsid w:val="00B00526"/>
    <w:rsid w:val="00B3452C"/>
    <w:rsid w:val="00B64969"/>
    <w:rsid w:val="00B87D0D"/>
    <w:rsid w:val="00BA5790"/>
    <w:rsid w:val="00BD3BC8"/>
    <w:rsid w:val="00C13EB0"/>
    <w:rsid w:val="00C65FC7"/>
    <w:rsid w:val="00C83DCD"/>
    <w:rsid w:val="00CB0E29"/>
    <w:rsid w:val="00CE1B2F"/>
    <w:rsid w:val="00D0641F"/>
    <w:rsid w:val="00D35C9A"/>
    <w:rsid w:val="00D43AA8"/>
    <w:rsid w:val="00D56610"/>
    <w:rsid w:val="00D6525F"/>
    <w:rsid w:val="00D73197"/>
    <w:rsid w:val="00D7598A"/>
    <w:rsid w:val="00D800E3"/>
    <w:rsid w:val="00D80382"/>
    <w:rsid w:val="00D81C3A"/>
    <w:rsid w:val="00DA2DF5"/>
    <w:rsid w:val="00DA368E"/>
    <w:rsid w:val="00DB02D5"/>
    <w:rsid w:val="00DB62E7"/>
    <w:rsid w:val="00DC40CD"/>
    <w:rsid w:val="00DF7F14"/>
    <w:rsid w:val="00E1147E"/>
    <w:rsid w:val="00E16C9A"/>
    <w:rsid w:val="00E247B4"/>
    <w:rsid w:val="00E529C4"/>
    <w:rsid w:val="00E60E94"/>
    <w:rsid w:val="00E934C3"/>
    <w:rsid w:val="00EB0809"/>
    <w:rsid w:val="00EE6525"/>
    <w:rsid w:val="00F669F1"/>
    <w:rsid w:val="00F7501F"/>
    <w:rsid w:val="00F87B26"/>
    <w:rsid w:val="00FA5661"/>
    <w:rsid w:val="00FB504F"/>
    <w:rsid w:val="00FC0987"/>
    <w:rsid w:val="00FD10DD"/>
    <w:rsid w:val="00FE7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B0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F2B04"/>
    <w:pPr>
      <w:keepNext/>
      <w:autoSpaceDE w:val="0"/>
      <w:autoSpaceDN w:val="0"/>
      <w:adjustRightInd w:val="0"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E9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Title">
    <w:name w:val="ConsPlusTitle"/>
    <w:uiPriority w:val="99"/>
    <w:rsid w:val="002F2B04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">
    <w:name w:val="Body Text Indent 2"/>
    <w:basedOn w:val="a"/>
    <w:link w:val="20"/>
    <w:uiPriority w:val="99"/>
    <w:rsid w:val="002F2B0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96E9F"/>
    <w:rPr>
      <w:sz w:val="24"/>
      <w:szCs w:val="24"/>
    </w:rPr>
  </w:style>
  <w:style w:type="paragraph" w:customStyle="1" w:styleId="21">
    <w:name w:val="Основной текст с отступом 21"/>
    <w:basedOn w:val="a"/>
    <w:uiPriority w:val="99"/>
    <w:rsid w:val="008D2765"/>
    <w:pPr>
      <w:suppressAutoHyphens/>
      <w:spacing w:after="120" w:line="480" w:lineRule="auto"/>
      <w:ind w:left="283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6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520</Words>
  <Characters>4339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Информация: «О результатах проведения оценки обоснованности и эффективности действующих налоговых льгот и ставок налогов, уста</vt:lpstr>
    </vt:vector>
  </TitlesOfParts>
  <Company>Microsoft</Company>
  <LinksUpToDate>false</LinksUpToDate>
  <CharactersWithSpaces>4850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Информация: «О результатах проведения оценки обоснованности и эффективности действующих налоговых льгот и ставок налогов, уста</dc:title>
  <dc:subject/>
  <dc:creator>ludmila</dc:creator>
  <cp:keywords/>
  <dc:description/>
  <cp:lastModifiedBy>S</cp:lastModifiedBy>
  <cp:revision>12</cp:revision>
  <dcterms:created xsi:type="dcterms:W3CDTF">2017-03-06T06:20:00Z</dcterms:created>
  <dcterms:modified xsi:type="dcterms:W3CDTF">2019-07-25T11:34:00Z</dcterms:modified>
</cp:coreProperties>
</file>