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2F" w:rsidRDefault="0056160F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56160F">
        <w:rPr>
          <w:rFonts w:ascii="Times New Roman" w:hAnsi="Times New Roman" w:cs="Times New Roman"/>
          <w:bCs/>
          <w:sz w:val="28"/>
          <w:szCs w:val="28"/>
        </w:rPr>
        <w:t>еречень имущества муниципальной собственности, свободного от прав третьих лиц, и подлежащего вовлечению в хозяйственный оборот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56160F" w:rsidRDefault="0056160F" w:rsidP="0056160F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242"/>
        <w:gridCol w:w="3115"/>
      </w:tblGrid>
      <w:tr w:rsidR="0056160F" w:rsidTr="0056160F">
        <w:tc>
          <w:tcPr>
            <w:tcW w:w="988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42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115" w:type="dxa"/>
          </w:tcPr>
          <w:p w:rsidR="0056160F" w:rsidRPr="0056160F" w:rsidRDefault="0056160F" w:rsidP="005616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160F">
              <w:rPr>
                <w:rFonts w:ascii="Times New Roman" w:hAnsi="Times New Roman" w:cs="Times New Roman"/>
                <w:sz w:val="28"/>
                <w:szCs w:val="28"/>
              </w:rPr>
              <w:t xml:space="preserve">Адрес 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6160F" w:rsidTr="0056160F">
        <w:tc>
          <w:tcPr>
            <w:tcW w:w="988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242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5" w:type="dxa"/>
          </w:tcPr>
          <w:p w:rsidR="0056160F" w:rsidRDefault="0056160F" w:rsidP="0056160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</w:p>
        </w:tc>
      </w:tr>
    </w:tbl>
    <w:p w:rsidR="0056160F" w:rsidRPr="0056160F" w:rsidRDefault="0056160F" w:rsidP="0056160F">
      <w:pPr>
        <w:jc w:val="center"/>
        <w:rPr>
          <w:rFonts w:ascii="Times New Roman" w:hAnsi="Times New Roman" w:cs="Times New Roman"/>
        </w:rPr>
      </w:pPr>
    </w:p>
    <w:sectPr w:rsidR="0056160F" w:rsidRPr="0056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BA"/>
    <w:rsid w:val="002E5FBA"/>
    <w:rsid w:val="0056160F"/>
    <w:rsid w:val="00CD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7F16"/>
  <w15:chartTrackingRefBased/>
  <w15:docId w15:val="{D34BE023-6CEE-44D3-9671-543663FC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2025-11-26T10:22:00Z</dcterms:created>
  <dcterms:modified xsi:type="dcterms:W3CDTF">2025-11-26T10:23:00Z</dcterms:modified>
</cp:coreProperties>
</file>