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62A95" w:rsidRDefault="0088635F">
      <w:pPr>
        <w:jc w:val="both"/>
        <w:rPr>
          <w:sz w:val="12"/>
        </w:rPr>
      </w:pPr>
      <w:r>
        <w:tab/>
      </w:r>
      <w:r>
        <w:tab/>
      </w:r>
      <w:r>
        <w:tab/>
      </w:r>
      <w:r>
        <w:tab/>
      </w:r>
      <w:r>
        <w:tab/>
      </w:r>
      <w:r w:rsidR="00462A95">
        <w:tab/>
      </w:r>
      <w:r w:rsidR="00462A95">
        <w:tab/>
      </w:r>
    </w:p>
    <w:p w:rsidR="003E20E4" w:rsidRPr="00877D5A" w:rsidRDefault="000352C8" w:rsidP="003E20E4">
      <w:pPr>
        <w:jc w:val="center"/>
        <w:rPr>
          <w:sz w:val="28"/>
          <w:szCs w:val="28"/>
        </w:rPr>
      </w:pPr>
      <w:r w:rsidRPr="0055082A">
        <w:rPr>
          <w:b/>
          <w:noProof/>
          <w:sz w:val="12"/>
          <w:szCs w:val="12"/>
        </w:rPr>
        <w:drawing>
          <wp:inline distT="0" distB="0" distL="0" distR="0" wp14:anchorId="1C41AED5" wp14:editId="1EDCE8B7">
            <wp:extent cx="476250" cy="638175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63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E20E4" w:rsidRPr="00877D5A" w:rsidRDefault="003E20E4" w:rsidP="003E20E4">
      <w:pPr>
        <w:tabs>
          <w:tab w:val="left" w:pos="2740"/>
        </w:tabs>
        <w:jc w:val="center"/>
        <w:rPr>
          <w:b/>
          <w:sz w:val="28"/>
          <w:szCs w:val="28"/>
        </w:rPr>
      </w:pPr>
      <w:r w:rsidRPr="00877D5A">
        <w:rPr>
          <w:b/>
          <w:sz w:val="28"/>
          <w:szCs w:val="28"/>
        </w:rPr>
        <w:t>Российская  Федерация</w:t>
      </w:r>
    </w:p>
    <w:p w:rsidR="003E20E4" w:rsidRPr="00877D5A" w:rsidRDefault="003E20E4" w:rsidP="003E20E4">
      <w:pPr>
        <w:tabs>
          <w:tab w:val="left" w:pos="2740"/>
        </w:tabs>
        <w:jc w:val="center"/>
        <w:rPr>
          <w:b/>
          <w:sz w:val="28"/>
          <w:szCs w:val="28"/>
        </w:rPr>
      </w:pPr>
      <w:r w:rsidRPr="00877D5A">
        <w:rPr>
          <w:b/>
          <w:sz w:val="28"/>
          <w:szCs w:val="28"/>
        </w:rPr>
        <w:t>Ростовская область</w:t>
      </w:r>
    </w:p>
    <w:p w:rsidR="003E20E4" w:rsidRPr="00877D5A" w:rsidRDefault="003E20E4" w:rsidP="003E20E4">
      <w:pPr>
        <w:tabs>
          <w:tab w:val="left" w:pos="2740"/>
        </w:tabs>
        <w:jc w:val="center"/>
        <w:rPr>
          <w:b/>
          <w:sz w:val="28"/>
          <w:szCs w:val="28"/>
        </w:rPr>
      </w:pPr>
      <w:r w:rsidRPr="00877D5A">
        <w:rPr>
          <w:b/>
          <w:sz w:val="28"/>
          <w:szCs w:val="28"/>
        </w:rPr>
        <w:t>Октябрьский район</w:t>
      </w:r>
    </w:p>
    <w:p w:rsidR="003E20E4" w:rsidRPr="00877D5A" w:rsidRDefault="003E20E4" w:rsidP="003E20E4">
      <w:pPr>
        <w:jc w:val="center"/>
        <w:rPr>
          <w:b/>
          <w:sz w:val="28"/>
          <w:szCs w:val="28"/>
        </w:rPr>
      </w:pPr>
      <w:r w:rsidRPr="00877D5A">
        <w:rPr>
          <w:b/>
          <w:sz w:val="28"/>
          <w:szCs w:val="28"/>
        </w:rPr>
        <w:t>Муниципальное образование «Краснокутское сельское поселение»</w:t>
      </w:r>
    </w:p>
    <w:p w:rsidR="00C32DD8" w:rsidRPr="00877D5A" w:rsidRDefault="003E20E4" w:rsidP="003E20E4">
      <w:pPr>
        <w:jc w:val="center"/>
        <w:rPr>
          <w:b/>
          <w:caps/>
          <w:sz w:val="28"/>
          <w:szCs w:val="28"/>
        </w:rPr>
      </w:pPr>
      <w:r w:rsidRPr="00877D5A">
        <w:rPr>
          <w:b/>
          <w:sz w:val="28"/>
          <w:szCs w:val="28"/>
        </w:rPr>
        <w:t>Администрация  Краснокутского сельского поселения</w:t>
      </w:r>
    </w:p>
    <w:p w:rsidR="00877D5A" w:rsidRDefault="00877D5A" w:rsidP="002C1675">
      <w:pPr>
        <w:jc w:val="center"/>
        <w:rPr>
          <w:b/>
          <w:caps/>
          <w:sz w:val="28"/>
          <w:szCs w:val="28"/>
        </w:rPr>
      </w:pPr>
    </w:p>
    <w:p w:rsidR="00C32DD8" w:rsidRDefault="002C1675" w:rsidP="002C1675">
      <w:pPr>
        <w:jc w:val="center"/>
        <w:rPr>
          <w:b/>
          <w:caps/>
          <w:sz w:val="32"/>
          <w:szCs w:val="32"/>
        </w:rPr>
      </w:pPr>
      <w:r w:rsidRPr="00877D5A">
        <w:rPr>
          <w:b/>
          <w:caps/>
          <w:sz w:val="28"/>
          <w:szCs w:val="28"/>
        </w:rPr>
        <w:t>ПОСТАНОВЛЕНИЕ</w:t>
      </w:r>
      <w:r w:rsidR="00C179A7" w:rsidRPr="00C32DD8">
        <w:rPr>
          <w:b/>
          <w:caps/>
          <w:sz w:val="32"/>
          <w:szCs w:val="32"/>
        </w:rPr>
        <w:t xml:space="preserve">   </w:t>
      </w:r>
    </w:p>
    <w:p w:rsidR="002C1675" w:rsidRPr="00C32DD8" w:rsidRDefault="00C179A7" w:rsidP="002C1675">
      <w:pPr>
        <w:jc w:val="center"/>
        <w:rPr>
          <w:b/>
          <w:caps/>
          <w:sz w:val="32"/>
          <w:szCs w:val="32"/>
        </w:rPr>
      </w:pPr>
      <w:r w:rsidRPr="00C32DD8">
        <w:rPr>
          <w:b/>
          <w:caps/>
          <w:sz w:val="32"/>
          <w:szCs w:val="32"/>
        </w:rPr>
        <w:t xml:space="preserve">        </w:t>
      </w:r>
    </w:p>
    <w:p w:rsidR="00C32DD8" w:rsidRPr="00877D5A" w:rsidRDefault="000352C8" w:rsidP="002C1675">
      <w:pPr>
        <w:jc w:val="both"/>
        <w:rPr>
          <w:sz w:val="28"/>
        </w:rPr>
      </w:pPr>
      <w:r>
        <w:rPr>
          <w:sz w:val="28"/>
        </w:rPr>
        <w:t>28.06.2023</w:t>
      </w:r>
      <w:r w:rsidR="00E81A0F" w:rsidRPr="00877D5A">
        <w:rPr>
          <w:sz w:val="28"/>
        </w:rPr>
        <w:t xml:space="preserve">           </w:t>
      </w:r>
      <w:r w:rsidR="00C179A7" w:rsidRPr="00877D5A">
        <w:rPr>
          <w:sz w:val="28"/>
        </w:rPr>
        <w:t xml:space="preserve">                     </w:t>
      </w:r>
      <w:r w:rsidR="001651AA" w:rsidRPr="00877D5A">
        <w:rPr>
          <w:sz w:val="28"/>
        </w:rPr>
        <w:t xml:space="preserve"> </w:t>
      </w:r>
      <w:r w:rsidR="00947713" w:rsidRPr="00877D5A">
        <w:rPr>
          <w:sz w:val="28"/>
        </w:rPr>
        <w:t xml:space="preserve">  </w:t>
      </w:r>
      <w:r w:rsidR="00E81A0F" w:rsidRPr="00877D5A">
        <w:rPr>
          <w:sz w:val="28"/>
        </w:rPr>
        <w:t xml:space="preserve"> </w:t>
      </w:r>
      <w:r w:rsidR="002C1675" w:rsidRPr="00877D5A">
        <w:rPr>
          <w:sz w:val="28"/>
        </w:rPr>
        <w:t xml:space="preserve"> </w:t>
      </w:r>
      <w:r w:rsidR="00993712">
        <w:rPr>
          <w:sz w:val="28"/>
        </w:rPr>
        <w:t xml:space="preserve">        </w:t>
      </w:r>
      <w:r w:rsidR="002C1675" w:rsidRPr="00877D5A">
        <w:rPr>
          <w:sz w:val="28"/>
        </w:rPr>
        <w:t xml:space="preserve"> </w:t>
      </w:r>
      <w:r w:rsidR="00AC6225">
        <w:rPr>
          <w:sz w:val="28"/>
        </w:rPr>
        <w:t xml:space="preserve"> </w:t>
      </w:r>
      <w:r w:rsidR="000A6488">
        <w:rPr>
          <w:sz w:val="28"/>
        </w:rPr>
        <w:t xml:space="preserve">  </w:t>
      </w:r>
      <w:r w:rsidR="002C1675" w:rsidRPr="00877D5A">
        <w:rPr>
          <w:sz w:val="28"/>
        </w:rPr>
        <w:t>№</w:t>
      </w:r>
      <w:r w:rsidR="00E753DD">
        <w:rPr>
          <w:sz w:val="28"/>
        </w:rPr>
        <w:t xml:space="preserve"> </w:t>
      </w:r>
      <w:r>
        <w:rPr>
          <w:sz w:val="28"/>
        </w:rPr>
        <w:t>71</w:t>
      </w:r>
      <w:bookmarkStart w:id="0" w:name="_GoBack"/>
      <w:bookmarkEnd w:id="0"/>
      <w:r w:rsidR="002C1675" w:rsidRPr="00877D5A">
        <w:rPr>
          <w:sz w:val="28"/>
        </w:rPr>
        <w:t xml:space="preserve">  </w:t>
      </w:r>
      <w:r w:rsidR="00993712">
        <w:rPr>
          <w:sz w:val="28"/>
        </w:rPr>
        <w:t xml:space="preserve">   </w:t>
      </w:r>
      <w:r w:rsidR="001651AA" w:rsidRPr="00877D5A">
        <w:rPr>
          <w:sz w:val="28"/>
        </w:rPr>
        <w:t xml:space="preserve">   </w:t>
      </w:r>
      <w:r w:rsidR="002C1675" w:rsidRPr="00877D5A">
        <w:rPr>
          <w:sz w:val="28"/>
        </w:rPr>
        <w:t xml:space="preserve">   </w:t>
      </w:r>
      <w:r w:rsidR="00C32DD8" w:rsidRPr="00877D5A">
        <w:rPr>
          <w:sz w:val="28"/>
        </w:rPr>
        <w:t xml:space="preserve">              </w:t>
      </w:r>
      <w:r w:rsidR="002C1675" w:rsidRPr="00877D5A">
        <w:rPr>
          <w:sz w:val="28"/>
        </w:rPr>
        <w:t xml:space="preserve">   </w:t>
      </w:r>
      <w:r w:rsidR="00F91F91">
        <w:rPr>
          <w:sz w:val="28"/>
        </w:rPr>
        <w:t xml:space="preserve">           </w:t>
      </w:r>
      <w:r w:rsidR="00877D5A">
        <w:rPr>
          <w:sz w:val="28"/>
        </w:rPr>
        <w:t>х. Красный Кут</w:t>
      </w:r>
    </w:p>
    <w:p w:rsidR="002C1675" w:rsidRPr="00877D5A" w:rsidRDefault="002C1675" w:rsidP="002C1675">
      <w:pPr>
        <w:jc w:val="both"/>
        <w:rPr>
          <w:sz w:val="28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786"/>
      </w:tblGrid>
      <w:tr w:rsidR="002C1675" w:rsidRPr="00877D5A" w:rsidTr="00076825">
        <w:trPr>
          <w:trHeight w:val="543"/>
        </w:trPr>
        <w:tc>
          <w:tcPr>
            <w:tcW w:w="4786" w:type="dxa"/>
          </w:tcPr>
          <w:p w:rsidR="002C1675" w:rsidRPr="00B24DD0" w:rsidRDefault="00B24DD0" w:rsidP="006C44CA">
            <w:pPr>
              <w:jc w:val="both"/>
              <w:rPr>
                <w:sz w:val="28"/>
                <w:szCs w:val="28"/>
              </w:rPr>
            </w:pPr>
            <w:r w:rsidRPr="003536DF">
              <w:rPr>
                <w:sz w:val="28"/>
                <w:szCs w:val="28"/>
              </w:rPr>
              <w:t>О назначении проведения публичных слушаний</w:t>
            </w:r>
            <w:r>
              <w:rPr>
                <w:sz w:val="28"/>
                <w:szCs w:val="28"/>
              </w:rPr>
              <w:t xml:space="preserve"> </w:t>
            </w:r>
            <w:r w:rsidR="00BA2AFA">
              <w:rPr>
                <w:sz w:val="28"/>
                <w:szCs w:val="28"/>
              </w:rPr>
              <w:t>по вопросу проекта планировки</w:t>
            </w:r>
            <w:r w:rsidR="007719B2">
              <w:rPr>
                <w:sz w:val="28"/>
                <w:szCs w:val="28"/>
              </w:rPr>
              <w:t xml:space="preserve"> </w:t>
            </w:r>
            <w:r w:rsidR="00E12DD6">
              <w:rPr>
                <w:sz w:val="28"/>
                <w:szCs w:val="28"/>
              </w:rPr>
              <w:t>территории в границах</w:t>
            </w:r>
            <w:r w:rsidR="00BA2AFA">
              <w:rPr>
                <w:sz w:val="28"/>
                <w:szCs w:val="28"/>
              </w:rPr>
              <w:t xml:space="preserve"> земельного участка с кадастровым номером 61:28:0600002:</w:t>
            </w:r>
            <w:r w:rsidR="006C44CA">
              <w:rPr>
                <w:sz w:val="28"/>
                <w:szCs w:val="28"/>
              </w:rPr>
              <w:t>1382</w:t>
            </w:r>
            <w:r w:rsidR="00E12DD6">
              <w:rPr>
                <w:sz w:val="28"/>
                <w:szCs w:val="28"/>
              </w:rPr>
              <w:t>, расположенного по адресу: Ростовская область, Октябрьский район, Краснокутское сельское поселение</w:t>
            </w:r>
          </w:p>
        </w:tc>
      </w:tr>
    </w:tbl>
    <w:p w:rsidR="00B76F92" w:rsidRDefault="00B76F92" w:rsidP="00B76F92">
      <w:pPr>
        <w:tabs>
          <w:tab w:val="left" w:pos="1040"/>
        </w:tabs>
        <w:jc w:val="both"/>
        <w:rPr>
          <w:sz w:val="28"/>
          <w:szCs w:val="28"/>
        </w:rPr>
      </w:pPr>
    </w:p>
    <w:p w:rsidR="00B76F92" w:rsidRPr="00705C78" w:rsidRDefault="00600171" w:rsidP="008B2B87">
      <w:pPr>
        <w:pStyle w:val="aa"/>
        <w:shd w:val="clear" w:color="auto" w:fill="FFFFFF"/>
        <w:tabs>
          <w:tab w:val="left" w:pos="709"/>
          <w:tab w:val="left" w:pos="851"/>
        </w:tabs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ab/>
      </w:r>
      <w:r w:rsidR="00B24DD0" w:rsidRPr="003536DF">
        <w:rPr>
          <w:sz w:val="28"/>
          <w:szCs w:val="28"/>
        </w:rPr>
        <w:t>Рассмотрев</w:t>
      </w:r>
      <w:r w:rsidR="00A24CE9">
        <w:rPr>
          <w:sz w:val="28"/>
          <w:szCs w:val="28"/>
        </w:rPr>
        <w:t xml:space="preserve"> заявление</w:t>
      </w:r>
      <w:r w:rsidR="00BF33ED">
        <w:rPr>
          <w:sz w:val="28"/>
          <w:szCs w:val="28"/>
        </w:rPr>
        <w:t xml:space="preserve">, </w:t>
      </w:r>
      <w:r w:rsidR="00E12DD6">
        <w:rPr>
          <w:sz w:val="28"/>
          <w:szCs w:val="28"/>
        </w:rPr>
        <w:t>ООО «</w:t>
      </w:r>
      <w:r w:rsidR="006C44CA">
        <w:rPr>
          <w:sz w:val="28"/>
          <w:szCs w:val="28"/>
        </w:rPr>
        <w:t>Дон Метан</w:t>
      </w:r>
      <w:r w:rsidR="00E12DD6">
        <w:rPr>
          <w:sz w:val="28"/>
          <w:szCs w:val="28"/>
        </w:rPr>
        <w:t>»</w:t>
      </w:r>
      <w:r w:rsidR="00B24DD0" w:rsidRPr="003536DF">
        <w:rPr>
          <w:sz w:val="28"/>
          <w:szCs w:val="28"/>
        </w:rPr>
        <w:t xml:space="preserve"> в соответствии </w:t>
      </w:r>
      <w:r w:rsidR="00B24DD0" w:rsidRPr="003536DF">
        <w:rPr>
          <w:sz w:val="28"/>
          <w:szCs w:val="28"/>
          <w:lang w:val="en-US"/>
        </w:rPr>
        <w:t>c</w:t>
      </w:r>
      <w:r w:rsidR="00B24DD0" w:rsidRPr="003536DF">
        <w:rPr>
          <w:sz w:val="28"/>
          <w:szCs w:val="28"/>
        </w:rPr>
        <w:t xml:space="preserve">  Правилами землепользования и застройки, с Положением о порядке организации и проведения публичных слушаний в </w:t>
      </w:r>
      <w:r w:rsidR="00B24DD0">
        <w:rPr>
          <w:sz w:val="28"/>
          <w:szCs w:val="28"/>
        </w:rPr>
        <w:t xml:space="preserve">Краснокутском </w:t>
      </w:r>
      <w:r w:rsidR="00B24DD0" w:rsidRPr="003536DF">
        <w:rPr>
          <w:sz w:val="28"/>
          <w:szCs w:val="28"/>
        </w:rPr>
        <w:t>сельском поселении, с Градостроительным кодексом Российской Федерации, Федеральным законом от 06.10.2003 № 131-ФЗ «Об общих принципах организации местного самоуправления в Российской Федерации», Уставом муниципального образования «</w:t>
      </w:r>
      <w:r w:rsidR="00B24DD0">
        <w:rPr>
          <w:sz w:val="28"/>
          <w:szCs w:val="28"/>
        </w:rPr>
        <w:t xml:space="preserve">Краснокутское </w:t>
      </w:r>
      <w:r w:rsidR="00B24DD0" w:rsidRPr="003536DF">
        <w:rPr>
          <w:sz w:val="28"/>
          <w:szCs w:val="28"/>
        </w:rPr>
        <w:t xml:space="preserve">сельское поселение», </w:t>
      </w:r>
      <w:r w:rsidR="00B24DD0" w:rsidRPr="003536DF">
        <w:rPr>
          <w:bCs/>
          <w:sz w:val="28"/>
          <w:szCs w:val="28"/>
        </w:rPr>
        <w:t>«Об утверждении Правил землепользования и застройки муниципального образования «</w:t>
      </w:r>
      <w:r w:rsidR="00B24DD0">
        <w:rPr>
          <w:bCs/>
          <w:sz w:val="28"/>
          <w:szCs w:val="28"/>
        </w:rPr>
        <w:t xml:space="preserve">Краснокутское </w:t>
      </w:r>
      <w:r w:rsidR="00B24DD0" w:rsidRPr="003536DF">
        <w:rPr>
          <w:bCs/>
          <w:sz w:val="28"/>
          <w:szCs w:val="28"/>
        </w:rPr>
        <w:t xml:space="preserve">сельское поселение» № </w:t>
      </w:r>
      <w:r w:rsidR="00B24DD0">
        <w:rPr>
          <w:bCs/>
          <w:sz w:val="28"/>
          <w:szCs w:val="28"/>
        </w:rPr>
        <w:t>35</w:t>
      </w:r>
      <w:r w:rsidR="00B24DD0" w:rsidRPr="003536DF">
        <w:rPr>
          <w:bCs/>
          <w:sz w:val="28"/>
          <w:szCs w:val="28"/>
        </w:rPr>
        <w:t xml:space="preserve"> от </w:t>
      </w:r>
      <w:r w:rsidR="00B24DD0">
        <w:rPr>
          <w:bCs/>
          <w:sz w:val="28"/>
          <w:szCs w:val="28"/>
        </w:rPr>
        <w:t>26.01</w:t>
      </w:r>
      <w:r w:rsidR="00B24DD0" w:rsidRPr="003536DF">
        <w:rPr>
          <w:bCs/>
          <w:sz w:val="28"/>
          <w:szCs w:val="28"/>
        </w:rPr>
        <w:t>.2017</w:t>
      </w:r>
      <w:r w:rsidR="00B24DD0">
        <w:rPr>
          <w:bCs/>
          <w:sz w:val="28"/>
          <w:szCs w:val="28"/>
        </w:rPr>
        <w:t>,</w:t>
      </w:r>
      <w:r w:rsidR="00B24DD0" w:rsidRPr="003536DF">
        <w:rPr>
          <w:sz w:val="28"/>
          <w:szCs w:val="28"/>
        </w:rPr>
        <w:t xml:space="preserve"> </w:t>
      </w:r>
    </w:p>
    <w:p w:rsidR="00B76F92" w:rsidRDefault="00263296" w:rsidP="00FD46C3">
      <w:pPr>
        <w:tabs>
          <w:tab w:val="left" w:pos="1040"/>
        </w:tabs>
        <w:jc w:val="center"/>
        <w:rPr>
          <w:sz w:val="28"/>
          <w:szCs w:val="28"/>
        </w:rPr>
      </w:pPr>
      <w:r w:rsidRPr="00705C78">
        <w:rPr>
          <w:sz w:val="28"/>
          <w:szCs w:val="28"/>
        </w:rPr>
        <w:t>ПОСТАНОВЛЯЮ:</w:t>
      </w:r>
    </w:p>
    <w:p w:rsidR="00FD46C3" w:rsidRPr="00B76F92" w:rsidRDefault="00FD46C3" w:rsidP="00FD46C3">
      <w:pPr>
        <w:tabs>
          <w:tab w:val="left" w:pos="1040"/>
        </w:tabs>
        <w:jc w:val="center"/>
        <w:rPr>
          <w:sz w:val="28"/>
          <w:szCs w:val="28"/>
        </w:rPr>
      </w:pPr>
    </w:p>
    <w:p w:rsidR="007719B2" w:rsidRPr="00214432" w:rsidRDefault="00076825" w:rsidP="007719B2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B24DD0" w:rsidRPr="003536DF">
        <w:rPr>
          <w:sz w:val="28"/>
          <w:szCs w:val="28"/>
        </w:rPr>
        <w:t>1. Назначить публичные слушания по вопросу</w:t>
      </w:r>
      <w:r w:rsidR="007368B7" w:rsidRPr="007368B7">
        <w:rPr>
          <w:sz w:val="28"/>
          <w:szCs w:val="28"/>
        </w:rPr>
        <w:t>:</w:t>
      </w:r>
      <w:r w:rsidR="007368B7">
        <w:rPr>
          <w:sz w:val="28"/>
          <w:szCs w:val="28"/>
        </w:rPr>
        <w:t xml:space="preserve"> «</w:t>
      </w:r>
      <w:r w:rsidR="007368B7">
        <w:rPr>
          <w:color w:val="000000"/>
          <w:sz w:val="28"/>
          <w:szCs w:val="28"/>
        </w:rPr>
        <w:t>С</w:t>
      </w:r>
      <w:r w:rsidR="007368B7">
        <w:rPr>
          <w:sz w:val="28"/>
          <w:szCs w:val="28"/>
        </w:rPr>
        <w:t>огласования проекта планировки</w:t>
      </w:r>
      <w:r w:rsidR="007719B2">
        <w:rPr>
          <w:sz w:val="28"/>
          <w:szCs w:val="28"/>
        </w:rPr>
        <w:t xml:space="preserve"> </w:t>
      </w:r>
      <w:r w:rsidR="00E12DD6">
        <w:rPr>
          <w:sz w:val="28"/>
          <w:szCs w:val="28"/>
        </w:rPr>
        <w:t xml:space="preserve">территории в границах земельного участка </w:t>
      </w:r>
      <w:r w:rsidR="007719B2">
        <w:rPr>
          <w:sz w:val="28"/>
          <w:szCs w:val="28"/>
        </w:rPr>
        <w:t xml:space="preserve">площадью </w:t>
      </w:r>
      <w:r w:rsidR="006C44CA">
        <w:rPr>
          <w:sz w:val="28"/>
          <w:szCs w:val="28"/>
        </w:rPr>
        <w:t>10 447</w:t>
      </w:r>
      <w:r w:rsidR="008B2B87" w:rsidRPr="00555D91">
        <w:rPr>
          <w:sz w:val="28"/>
          <w:szCs w:val="28"/>
        </w:rPr>
        <w:t>кв. м с кадастровым номером 61:28:0600002:</w:t>
      </w:r>
      <w:r w:rsidR="006C44CA">
        <w:rPr>
          <w:sz w:val="28"/>
          <w:szCs w:val="28"/>
        </w:rPr>
        <w:t>1382</w:t>
      </w:r>
      <w:r w:rsidR="00E12DD6">
        <w:rPr>
          <w:sz w:val="28"/>
          <w:szCs w:val="28"/>
        </w:rPr>
        <w:t xml:space="preserve"> местоположение: </w:t>
      </w:r>
      <w:r w:rsidR="008B2B87" w:rsidRPr="00555D91">
        <w:rPr>
          <w:sz w:val="28"/>
          <w:szCs w:val="28"/>
        </w:rPr>
        <w:t>Ростовская область</w:t>
      </w:r>
      <w:r w:rsidR="00E12DD6">
        <w:rPr>
          <w:sz w:val="28"/>
          <w:szCs w:val="28"/>
        </w:rPr>
        <w:t>, Октябрьский район, Краснокутское сельское поселение</w:t>
      </w:r>
      <w:r w:rsidR="008B2B87" w:rsidRPr="00555D91">
        <w:rPr>
          <w:sz w:val="28"/>
          <w:szCs w:val="28"/>
        </w:rPr>
        <w:t xml:space="preserve">, территория бывшего колхоза - племзавода «Россия» </w:t>
      </w:r>
    </w:p>
    <w:p w:rsidR="00B24DD0" w:rsidRPr="003536DF" w:rsidRDefault="00076825" w:rsidP="00076825">
      <w:pPr>
        <w:tabs>
          <w:tab w:val="left" w:pos="284"/>
        </w:tabs>
        <w:ind w:left="567"/>
        <w:rPr>
          <w:sz w:val="28"/>
          <w:szCs w:val="28"/>
        </w:rPr>
      </w:pPr>
      <w:r>
        <w:rPr>
          <w:bCs/>
          <w:sz w:val="28"/>
          <w:szCs w:val="28"/>
        </w:rPr>
        <w:t xml:space="preserve">  </w:t>
      </w:r>
      <w:r w:rsidR="00B24DD0" w:rsidRPr="003536DF">
        <w:rPr>
          <w:bCs/>
          <w:sz w:val="28"/>
          <w:szCs w:val="28"/>
        </w:rPr>
        <w:t xml:space="preserve">2. </w:t>
      </w:r>
      <w:r w:rsidR="00B24DD0" w:rsidRPr="003536DF">
        <w:rPr>
          <w:sz w:val="28"/>
          <w:szCs w:val="28"/>
        </w:rPr>
        <w:t xml:space="preserve"> Определить:</w:t>
      </w:r>
    </w:p>
    <w:p w:rsidR="00B24DD0" w:rsidRPr="00B24DD0" w:rsidRDefault="00600171" w:rsidP="009B550B">
      <w:pPr>
        <w:pStyle w:val="30"/>
        <w:tabs>
          <w:tab w:val="left" w:pos="284"/>
        </w:tabs>
        <w:spacing w:after="0"/>
        <w:ind w:firstLine="284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B24DD0" w:rsidRPr="00B24DD0">
        <w:rPr>
          <w:sz w:val="28"/>
          <w:szCs w:val="28"/>
        </w:rPr>
        <w:t>2.1. дата и время пр</w:t>
      </w:r>
      <w:r w:rsidR="00BF33ED">
        <w:rPr>
          <w:sz w:val="28"/>
          <w:szCs w:val="28"/>
        </w:rPr>
        <w:t xml:space="preserve">оведения публичных слушаний – </w:t>
      </w:r>
      <w:r w:rsidR="006C44CA">
        <w:rPr>
          <w:sz w:val="28"/>
          <w:szCs w:val="28"/>
        </w:rPr>
        <w:t>10.07.2023</w:t>
      </w:r>
      <w:r w:rsidR="00406AAA">
        <w:rPr>
          <w:sz w:val="28"/>
          <w:szCs w:val="28"/>
        </w:rPr>
        <w:t xml:space="preserve"> г</w:t>
      </w:r>
      <w:r w:rsidR="009B550B">
        <w:rPr>
          <w:sz w:val="28"/>
          <w:szCs w:val="28"/>
        </w:rPr>
        <w:t>.</w:t>
      </w:r>
      <w:r w:rsidR="007368B7">
        <w:rPr>
          <w:sz w:val="28"/>
          <w:szCs w:val="28"/>
        </w:rPr>
        <w:t xml:space="preserve">, в </w:t>
      </w:r>
      <w:r w:rsidR="00BA2AFA">
        <w:rPr>
          <w:sz w:val="28"/>
          <w:szCs w:val="28"/>
        </w:rPr>
        <w:t>10</w:t>
      </w:r>
      <w:r w:rsidR="00406AAA" w:rsidRPr="00406AAA">
        <w:rPr>
          <w:sz w:val="28"/>
          <w:szCs w:val="28"/>
        </w:rPr>
        <w:t>:</w:t>
      </w:r>
      <w:r w:rsidR="00B24DD0" w:rsidRPr="00B24DD0">
        <w:rPr>
          <w:sz w:val="28"/>
          <w:szCs w:val="28"/>
        </w:rPr>
        <w:t>00;</w:t>
      </w:r>
    </w:p>
    <w:p w:rsidR="00B24DD0" w:rsidRPr="00B24DD0" w:rsidRDefault="00B24DD0" w:rsidP="009B550B">
      <w:pPr>
        <w:pStyle w:val="30"/>
        <w:spacing w:after="0"/>
        <w:ind w:firstLine="709"/>
        <w:jc w:val="both"/>
        <w:rPr>
          <w:sz w:val="28"/>
          <w:szCs w:val="28"/>
        </w:rPr>
      </w:pPr>
      <w:r w:rsidRPr="00B24DD0">
        <w:rPr>
          <w:sz w:val="28"/>
          <w:szCs w:val="28"/>
        </w:rPr>
        <w:t xml:space="preserve">2.2. срок проведения – не </w:t>
      </w:r>
      <w:r w:rsidR="006C44CA">
        <w:rPr>
          <w:sz w:val="28"/>
          <w:szCs w:val="28"/>
        </w:rPr>
        <w:t xml:space="preserve">более </w:t>
      </w:r>
      <w:r w:rsidRPr="00B24DD0">
        <w:rPr>
          <w:sz w:val="28"/>
          <w:szCs w:val="28"/>
        </w:rPr>
        <w:t xml:space="preserve">одного месяца со дня опубликования объявления </w:t>
      </w:r>
      <w:r w:rsidRPr="00B24DD0">
        <w:rPr>
          <w:bCs/>
          <w:sz w:val="28"/>
          <w:szCs w:val="28"/>
        </w:rPr>
        <w:t>о назначении публичных слушаний</w:t>
      </w:r>
      <w:r w:rsidRPr="00B24DD0">
        <w:rPr>
          <w:sz w:val="28"/>
          <w:szCs w:val="28"/>
        </w:rPr>
        <w:t xml:space="preserve"> до   дня   опубликования   заключения   о   результатах публичных слушаний;</w:t>
      </w:r>
    </w:p>
    <w:p w:rsidR="00B24DD0" w:rsidRPr="00B24DD0" w:rsidRDefault="00B24DD0" w:rsidP="009B550B">
      <w:pPr>
        <w:pStyle w:val="30"/>
        <w:spacing w:after="0"/>
        <w:ind w:firstLine="709"/>
        <w:jc w:val="both"/>
        <w:rPr>
          <w:sz w:val="28"/>
          <w:szCs w:val="28"/>
        </w:rPr>
      </w:pPr>
      <w:r w:rsidRPr="00B24DD0">
        <w:rPr>
          <w:sz w:val="28"/>
          <w:szCs w:val="28"/>
        </w:rPr>
        <w:t xml:space="preserve">2.3. место проведения – здание администрации </w:t>
      </w:r>
      <w:r w:rsidR="00812572">
        <w:rPr>
          <w:sz w:val="28"/>
          <w:szCs w:val="28"/>
        </w:rPr>
        <w:t xml:space="preserve">Краснокутского сельского поселения, </w:t>
      </w:r>
      <w:r w:rsidRPr="00B24DD0">
        <w:rPr>
          <w:sz w:val="28"/>
          <w:szCs w:val="28"/>
        </w:rPr>
        <w:t>по адре</w:t>
      </w:r>
      <w:r w:rsidR="00812572">
        <w:rPr>
          <w:sz w:val="28"/>
          <w:szCs w:val="28"/>
        </w:rPr>
        <w:t>су: Ростовская область, Октябрьский район</w:t>
      </w:r>
      <w:r w:rsidRPr="00B24DD0">
        <w:rPr>
          <w:sz w:val="28"/>
          <w:szCs w:val="28"/>
        </w:rPr>
        <w:t xml:space="preserve">, </w:t>
      </w:r>
      <w:r w:rsidR="00812572">
        <w:rPr>
          <w:sz w:val="28"/>
          <w:szCs w:val="28"/>
        </w:rPr>
        <w:t xml:space="preserve">х. Красный Кут, </w:t>
      </w:r>
      <w:r w:rsidRPr="00B24DD0">
        <w:rPr>
          <w:sz w:val="28"/>
          <w:szCs w:val="28"/>
        </w:rPr>
        <w:t>ул.</w:t>
      </w:r>
      <w:r w:rsidR="00812572">
        <w:rPr>
          <w:sz w:val="28"/>
          <w:szCs w:val="28"/>
        </w:rPr>
        <w:t xml:space="preserve"> Калинина 1а</w:t>
      </w:r>
      <w:r w:rsidRPr="00B24DD0">
        <w:rPr>
          <w:sz w:val="28"/>
          <w:szCs w:val="28"/>
        </w:rPr>
        <w:t xml:space="preserve">; </w:t>
      </w:r>
    </w:p>
    <w:p w:rsidR="00B24DD0" w:rsidRPr="003536DF" w:rsidRDefault="00B24DD0" w:rsidP="009B550B">
      <w:pPr>
        <w:widowControl w:val="0"/>
        <w:ind w:firstLine="709"/>
        <w:jc w:val="both"/>
        <w:rPr>
          <w:sz w:val="28"/>
          <w:szCs w:val="28"/>
        </w:rPr>
      </w:pPr>
      <w:r w:rsidRPr="003536DF">
        <w:rPr>
          <w:sz w:val="28"/>
          <w:szCs w:val="28"/>
        </w:rPr>
        <w:t xml:space="preserve">2.4. адрес, по которому могут представляться предложения и замечания по </w:t>
      </w:r>
      <w:r w:rsidRPr="003536DF">
        <w:rPr>
          <w:sz w:val="28"/>
          <w:szCs w:val="28"/>
        </w:rPr>
        <w:lastRenderedPageBreak/>
        <w:t>обсуждаемому вопросу, подаваться заявки на участие в публичных слушаниях с правом выступления:</w:t>
      </w:r>
      <w:r w:rsidR="00F254DA" w:rsidRPr="00F254DA">
        <w:rPr>
          <w:sz w:val="28"/>
          <w:szCs w:val="28"/>
        </w:rPr>
        <w:t xml:space="preserve"> </w:t>
      </w:r>
      <w:r w:rsidR="00F254DA">
        <w:rPr>
          <w:sz w:val="28"/>
          <w:szCs w:val="28"/>
        </w:rPr>
        <w:t xml:space="preserve">Ростовская область, Октябрьский район, </w:t>
      </w:r>
      <w:r w:rsidRPr="003536DF">
        <w:rPr>
          <w:sz w:val="28"/>
          <w:szCs w:val="28"/>
        </w:rPr>
        <w:t xml:space="preserve"> </w:t>
      </w:r>
      <w:r w:rsidR="00F254DA">
        <w:rPr>
          <w:sz w:val="28"/>
          <w:szCs w:val="28"/>
        </w:rPr>
        <w:t xml:space="preserve">х. Красный Кут, </w:t>
      </w:r>
      <w:r w:rsidR="00F254DA" w:rsidRPr="00B24DD0">
        <w:rPr>
          <w:sz w:val="28"/>
          <w:szCs w:val="28"/>
        </w:rPr>
        <w:t>ул.</w:t>
      </w:r>
      <w:r w:rsidR="00F254DA">
        <w:rPr>
          <w:sz w:val="28"/>
          <w:szCs w:val="28"/>
        </w:rPr>
        <w:t xml:space="preserve"> Калинина 1а</w:t>
      </w:r>
      <w:r w:rsidRPr="003536DF">
        <w:rPr>
          <w:sz w:val="28"/>
          <w:szCs w:val="28"/>
        </w:rPr>
        <w:t xml:space="preserve"> (в будние дни – с 9.00 до 17.00);</w:t>
      </w:r>
    </w:p>
    <w:p w:rsidR="00B24DD0" w:rsidRPr="003536DF" w:rsidRDefault="00B24DD0" w:rsidP="009B550B">
      <w:pPr>
        <w:ind w:firstLine="709"/>
        <w:jc w:val="both"/>
        <w:rPr>
          <w:sz w:val="28"/>
          <w:szCs w:val="28"/>
        </w:rPr>
      </w:pPr>
      <w:r w:rsidRPr="003536DF">
        <w:rPr>
          <w:sz w:val="28"/>
          <w:szCs w:val="28"/>
        </w:rPr>
        <w:t>2.5. срок подачи заявок на участие в публичных слушан</w:t>
      </w:r>
      <w:r w:rsidR="00F254DA">
        <w:rPr>
          <w:sz w:val="28"/>
          <w:szCs w:val="28"/>
        </w:rPr>
        <w:t>иях с правом выступ</w:t>
      </w:r>
      <w:r w:rsidR="00214432">
        <w:rPr>
          <w:sz w:val="28"/>
          <w:szCs w:val="28"/>
        </w:rPr>
        <w:t xml:space="preserve">ления – до </w:t>
      </w:r>
      <w:r w:rsidR="006C44CA">
        <w:rPr>
          <w:sz w:val="28"/>
          <w:szCs w:val="28"/>
        </w:rPr>
        <w:t>09.07</w:t>
      </w:r>
      <w:r w:rsidR="00E12DD6">
        <w:rPr>
          <w:sz w:val="28"/>
          <w:szCs w:val="28"/>
        </w:rPr>
        <w:t>.</w:t>
      </w:r>
      <w:r w:rsidR="008B2B87">
        <w:rPr>
          <w:sz w:val="28"/>
          <w:szCs w:val="28"/>
        </w:rPr>
        <w:t>202</w:t>
      </w:r>
      <w:r w:rsidR="006C44CA">
        <w:rPr>
          <w:sz w:val="28"/>
          <w:szCs w:val="28"/>
        </w:rPr>
        <w:t>3</w:t>
      </w:r>
      <w:r w:rsidRPr="003536DF">
        <w:rPr>
          <w:sz w:val="28"/>
          <w:szCs w:val="28"/>
        </w:rPr>
        <w:t xml:space="preserve"> г (тел.</w:t>
      </w:r>
      <w:r w:rsidR="00F254DA">
        <w:rPr>
          <w:sz w:val="28"/>
          <w:szCs w:val="28"/>
        </w:rPr>
        <w:t xml:space="preserve"> 8863603-33-41</w:t>
      </w:r>
      <w:r w:rsidRPr="003536DF">
        <w:rPr>
          <w:sz w:val="28"/>
          <w:szCs w:val="28"/>
        </w:rPr>
        <w:t>).</w:t>
      </w:r>
    </w:p>
    <w:p w:rsidR="00B24DD0" w:rsidRPr="003536DF" w:rsidRDefault="00B24DD0" w:rsidP="009B550B">
      <w:pPr>
        <w:ind w:firstLine="709"/>
        <w:jc w:val="both"/>
        <w:rPr>
          <w:sz w:val="28"/>
          <w:szCs w:val="28"/>
        </w:rPr>
      </w:pPr>
      <w:r w:rsidRPr="003536DF">
        <w:rPr>
          <w:sz w:val="28"/>
          <w:szCs w:val="28"/>
        </w:rPr>
        <w:t>3. Комиссии по правилам землепользования и застройки (</w:t>
      </w:r>
      <w:r w:rsidR="007719B2">
        <w:rPr>
          <w:sz w:val="28"/>
          <w:szCs w:val="28"/>
        </w:rPr>
        <w:t>К. Г. Богданова</w:t>
      </w:r>
      <w:r w:rsidRPr="003536DF">
        <w:rPr>
          <w:sz w:val="28"/>
          <w:szCs w:val="28"/>
        </w:rPr>
        <w:t>)</w:t>
      </w:r>
    </w:p>
    <w:p w:rsidR="00B24DD0" w:rsidRPr="00F254DA" w:rsidRDefault="00B24DD0" w:rsidP="007719B2">
      <w:pPr>
        <w:pStyle w:val="30"/>
        <w:spacing w:after="0"/>
        <w:jc w:val="both"/>
        <w:rPr>
          <w:sz w:val="28"/>
          <w:szCs w:val="28"/>
        </w:rPr>
      </w:pPr>
      <w:r w:rsidRPr="00F254DA">
        <w:rPr>
          <w:bCs/>
          <w:sz w:val="28"/>
          <w:szCs w:val="28"/>
        </w:rPr>
        <w:t xml:space="preserve">подготовить и провести публичные слушания по вопросу предоставления </w:t>
      </w:r>
      <w:r w:rsidRPr="00F254DA">
        <w:rPr>
          <w:sz w:val="28"/>
          <w:szCs w:val="28"/>
        </w:rPr>
        <w:t>в соответствии с установленным порядком и в определенные сроки.</w:t>
      </w:r>
    </w:p>
    <w:p w:rsidR="00B24DD0" w:rsidRPr="00F254DA" w:rsidRDefault="00B24DD0" w:rsidP="009B550B">
      <w:pPr>
        <w:pStyle w:val="30"/>
        <w:spacing w:after="0"/>
        <w:ind w:firstLine="709"/>
        <w:jc w:val="both"/>
        <w:rPr>
          <w:sz w:val="28"/>
          <w:szCs w:val="28"/>
        </w:rPr>
      </w:pPr>
      <w:r w:rsidRPr="00F254DA">
        <w:rPr>
          <w:bCs/>
          <w:sz w:val="28"/>
          <w:szCs w:val="28"/>
        </w:rPr>
        <w:t>4.</w:t>
      </w:r>
      <w:r w:rsidRPr="00F254DA">
        <w:rPr>
          <w:color w:val="000000"/>
          <w:sz w:val="28"/>
          <w:szCs w:val="28"/>
        </w:rPr>
        <w:t xml:space="preserve"> Опубликовать объявление о проведении публичных слушаний в газете «Сельский вестник» и  данное постановление подлежит обнародованию и размещению на официальном сайте </w:t>
      </w:r>
      <w:r w:rsidR="00F254DA">
        <w:rPr>
          <w:color w:val="000000"/>
          <w:sz w:val="28"/>
          <w:szCs w:val="28"/>
        </w:rPr>
        <w:t xml:space="preserve">Краснокутского </w:t>
      </w:r>
      <w:r w:rsidRPr="00F254DA">
        <w:rPr>
          <w:color w:val="000000"/>
          <w:sz w:val="28"/>
          <w:szCs w:val="28"/>
        </w:rPr>
        <w:t xml:space="preserve">сельского поселения  </w:t>
      </w:r>
      <w:r w:rsidRPr="00F254DA">
        <w:rPr>
          <w:sz w:val="28"/>
          <w:szCs w:val="28"/>
        </w:rPr>
        <w:t>в сети интернет.</w:t>
      </w:r>
    </w:p>
    <w:p w:rsidR="00F254DA" w:rsidRDefault="00B24DD0" w:rsidP="009B550B">
      <w:pPr>
        <w:jc w:val="both"/>
        <w:rPr>
          <w:bCs/>
          <w:sz w:val="28"/>
          <w:szCs w:val="28"/>
        </w:rPr>
      </w:pPr>
      <w:r w:rsidRPr="003536DF">
        <w:rPr>
          <w:bCs/>
          <w:sz w:val="28"/>
          <w:szCs w:val="28"/>
        </w:rPr>
        <w:t xml:space="preserve">    </w:t>
      </w:r>
      <w:r w:rsidR="00600171">
        <w:rPr>
          <w:bCs/>
          <w:sz w:val="28"/>
          <w:szCs w:val="28"/>
        </w:rPr>
        <w:tab/>
      </w:r>
      <w:r w:rsidRPr="003536DF">
        <w:rPr>
          <w:bCs/>
          <w:sz w:val="28"/>
          <w:szCs w:val="28"/>
        </w:rPr>
        <w:t>5. Контроль за выполнением данного постановления оставляю за собой.</w:t>
      </w:r>
    </w:p>
    <w:p w:rsidR="00F254DA" w:rsidRDefault="00F254DA" w:rsidP="009B550B">
      <w:pPr>
        <w:jc w:val="both"/>
        <w:rPr>
          <w:bCs/>
          <w:sz w:val="28"/>
          <w:szCs w:val="28"/>
        </w:rPr>
      </w:pPr>
    </w:p>
    <w:p w:rsidR="007368B7" w:rsidRDefault="007368B7" w:rsidP="009B550B">
      <w:pPr>
        <w:jc w:val="both"/>
        <w:rPr>
          <w:bCs/>
          <w:sz w:val="28"/>
          <w:szCs w:val="28"/>
        </w:rPr>
      </w:pPr>
    </w:p>
    <w:p w:rsidR="00F254DA" w:rsidRDefault="00F254DA" w:rsidP="009B550B">
      <w:pPr>
        <w:rPr>
          <w:bCs/>
          <w:sz w:val="28"/>
          <w:szCs w:val="28"/>
        </w:rPr>
      </w:pPr>
    </w:p>
    <w:p w:rsidR="00F254DA" w:rsidRPr="00F254DA" w:rsidRDefault="00F254DA" w:rsidP="00F254DA">
      <w:pPr>
        <w:rPr>
          <w:bCs/>
          <w:sz w:val="28"/>
          <w:szCs w:val="28"/>
        </w:rPr>
      </w:pPr>
    </w:p>
    <w:p w:rsidR="0039002C" w:rsidRDefault="000352C8" w:rsidP="00750D40">
      <w:pPr>
        <w:tabs>
          <w:tab w:val="left" w:pos="0"/>
        </w:tabs>
        <w:ind w:right="-5"/>
        <w:jc w:val="both"/>
        <w:rPr>
          <w:sz w:val="28"/>
          <w:szCs w:val="28"/>
        </w:rPr>
      </w:pPr>
      <w:r>
        <w:rPr>
          <w:sz w:val="28"/>
          <w:szCs w:val="28"/>
        </w:rPr>
        <w:t>и. о. гл</w:t>
      </w:r>
      <w:r w:rsidR="0039002C">
        <w:rPr>
          <w:sz w:val="28"/>
          <w:szCs w:val="28"/>
        </w:rPr>
        <w:t>ав</w:t>
      </w:r>
      <w:r>
        <w:rPr>
          <w:sz w:val="28"/>
          <w:szCs w:val="28"/>
        </w:rPr>
        <w:t>ы</w:t>
      </w:r>
      <w:r w:rsidR="0039002C">
        <w:rPr>
          <w:sz w:val="28"/>
          <w:szCs w:val="28"/>
        </w:rPr>
        <w:t xml:space="preserve"> Администрации</w:t>
      </w:r>
    </w:p>
    <w:p w:rsidR="0039002C" w:rsidRDefault="0039002C" w:rsidP="00750D40">
      <w:pPr>
        <w:tabs>
          <w:tab w:val="left" w:pos="0"/>
        </w:tabs>
        <w:ind w:right="-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Краснокутского </w:t>
      </w:r>
    </w:p>
    <w:p w:rsidR="00877D5A" w:rsidRPr="00705C78" w:rsidRDefault="0039002C" w:rsidP="009235B1">
      <w:pPr>
        <w:tabs>
          <w:tab w:val="left" w:pos="0"/>
        </w:tabs>
        <w:ind w:right="-5"/>
        <w:jc w:val="both"/>
        <w:rPr>
          <w:sz w:val="28"/>
          <w:szCs w:val="28"/>
        </w:rPr>
      </w:pPr>
      <w:r>
        <w:rPr>
          <w:sz w:val="28"/>
          <w:szCs w:val="28"/>
        </w:rPr>
        <w:t>сельского поселения</w:t>
      </w:r>
      <w:r w:rsidR="00750D40" w:rsidRPr="00D35E76">
        <w:rPr>
          <w:sz w:val="28"/>
          <w:szCs w:val="28"/>
        </w:rPr>
        <w:t xml:space="preserve">                                    </w:t>
      </w:r>
      <w:r w:rsidR="00750D40">
        <w:rPr>
          <w:sz w:val="28"/>
          <w:szCs w:val="28"/>
        </w:rPr>
        <w:t xml:space="preserve">               </w:t>
      </w:r>
      <w:r w:rsidR="00750D40" w:rsidRPr="00D35E76">
        <w:rPr>
          <w:sz w:val="28"/>
          <w:szCs w:val="28"/>
        </w:rPr>
        <w:t xml:space="preserve"> </w:t>
      </w:r>
      <w:r w:rsidR="000352C8">
        <w:rPr>
          <w:sz w:val="28"/>
          <w:szCs w:val="28"/>
        </w:rPr>
        <w:t xml:space="preserve">       </w:t>
      </w:r>
      <w:r w:rsidR="008B2B87">
        <w:rPr>
          <w:sz w:val="28"/>
          <w:szCs w:val="28"/>
        </w:rPr>
        <w:t xml:space="preserve">        </w:t>
      </w:r>
      <w:r>
        <w:rPr>
          <w:sz w:val="28"/>
          <w:szCs w:val="28"/>
        </w:rPr>
        <w:t xml:space="preserve">     </w:t>
      </w:r>
      <w:r w:rsidR="000352C8">
        <w:rPr>
          <w:sz w:val="28"/>
          <w:szCs w:val="28"/>
        </w:rPr>
        <w:t>А. В. Сметанников</w:t>
      </w:r>
    </w:p>
    <w:sectPr w:rsidR="00877D5A" w:rsidRPr="00705C78" w:rsidSect="00AC6225">
      <w:headerReference w:type="even" r:id="rId9"/>
      <w:pgSz w:w="11900" w:h="16820"/>
      <w:pgMar w:top="851" w:right="701" w:bottom="709" w:left="1276" w:header="720" w:footer="720" w:gutter="0"/>
      <w:cols w:space="6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21E97" w:rsidRDefault="00D21E97">
      <w:r>
        <w:separator/>
      </w:r>
    </w:p>
  </w:endnote>
  <w:endnote w:type="continuationSeparator" w:id="0">
    <w:p w:rsidR="00D21E97" w:rsidRDefault="00D21E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21E97" w:rsidRDefault="00D21E97">
      <w:r>
        <w:separator/>
      </w:r>
    </w:p>
  </w:footnote>
  <w:footnote w:type="continuationSeparator" w:id="0">
    <w:p w:rsidR="00D21E97" w:rsidRDefault="00D21E9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73C84" w:rsidRDefault="00700D7C" w:rsidP="00673C4A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 w:rsidR="00673C84"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673C84" w:rsidRDefault="00673C8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D2754BB"/>
    <w:multiLevelType w:val="singleLevel"/>
    <w:tmpl w:val="C5921DE4"/>
    <w:lvl w:ilvl="0">
      <w:start w:val="1"/>
      <w:numFmt w:val="decimal"/>
      <w:lvlText w:val="%1."/>
      <w:legacy w:legacy="1" w:legacySpace="0" w:legacyIndent="322"/>
      <w:lvlJc w:val="left"/>
      <w:rPr>
        <w:rFonts w:ascii="Times New Roman" w:hAnsi="Times New Roman" w:cs="Times New Roman" w:hint="default"/>
      </w:rPr>
    </w:lvl>
  </w:abstractNum>
  <w:abstractNum w:abstractNumId="2" w15:restartNumberingAfterBreak="0">
    <w:nsid w:val="0ECB4446"/>
    <w:multiLevelType w:val="singleLevel"/>
    <w:tmpl w:val="D526A6E4"/>
    <w:lvl w:ilvl="0">
      <w:start w:val="1"/>
      <w:numFmt w:val="decimal"/>
      <w:lvlText w:val="%1."/>
      <w:legacy w:legacy="1" w:legacySpace="0" w:legacyIndent="355"/>
      <w:lvlJc w:val="left"/>
      <w:rPr>
        <w:rFonts w:ascii="Times New Roman" w:hAnsi="Times New Roman" w:cs="Times New Roman" w:hint="default"/>
      </w:rPr>
    </w:lvl>
  </w:abstractNum>
  <w:abstractNum w:abstractNumId="3" w15:restartNumberingAfterBreak="0">
    <w:nsid w:val="14111370"/>
    <w:multiLevelType w:val="hybridMultilevel"/>
    <w:tmpl w:val="45065924"/>
    <w:lvl w:ilvl="0" w:tplc="273E02C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8B6733E">
      <w:numFmt w:val="none"/>
      <w:lvlText w:val=""/>
      <w:lvlJc w:val="left"/>
      <w:pPr>
        <w:tabs>
          <w:tab w:val="num" w:pos="360"/>
        </w:tabs>
      </w:pPr>
    </w:lvl>
    <w:lvl w:ilvl="2" w:tplc="6DB2D798">
      <w:numFmt w:val="none"/>
      <w:lvlText w:val=""/>
      <w:lvlJc w:val="left"/>
      <w:pPr>
        <w:tabs>
          <w:tab w:val="num" w:pos="360"/>
        </w:tabs>
      </w:pPr>
    </w:lvl>
    <w:lvl w:ilvl="3" w:tplc="9B72CF62">
      <w:numFmt w:val="none"/>
      <w:lvlText w:val=""/>
      <w:lvlJc w:val="left"/>
      <w:pPr>
        <w:tabs>
          <w:tab w:val="num" w:pos="360"/>
        </w:tabs>
      </w:pPr>
    </w:lvl>
    <w:lvl w:ilvl="4" w:tplc="577ED0CA">
      <w:numFmt w:val="none"/>
      <w:lvlText w:val=""/>
      <w:lvlJc w:val="left"/>
      <w:pPr>
        <w:tabs>
          <w:tab w:val="num" w:pos="360"/>
        </w:tabs>
      </w:pPr>
    </w:lvl>
    <w:lvl w:ilvl="5" w:tplc="910057F4">
      <w:numFmt w:val="none"/>
      <w:lvlText w:val=""/>
      <w:lvlJc w:val="left"/>
      <w:pPr>
        <w:tabs>
          <w:tab w:val="num" w:pos="360"/>
        </w:tabs>
      </w:pPr>
    </w:lvl>
    <w:lvl w:ilvl="6" w:tplc="B6102D4C">
      <w:numFmt w:val="none"/>
      <w:lvlText w:val=""/>
      <w:lvlJc w:val="left"/>
      <w:pPr>
        <w:tabs>
          <w:tab w:val="num" w:pos="360"/>
        </w:tabs>
      </w:pPr>
    </w:lvl>
    <w:lvl w:ilvl="7" w:tplc="1722E840">
      <w:numFmt w:val="none"/>
      <w:lvlText w:val=""/>
      <w:lvlJc w:val="left"/>
      <w:pPr>
        <w:tabs>
          <w:tab w:val="num" w:pos="360"/>
        </w:tabs>
      </w:pPr>
    </w:lvl>
    <w:lvl w:ilvl="8" w:tplc="8744E4DE">
      <w:numFmt w:val="none"/>
      <w:lvlText w:val=""/>
      <w:lvlJc w:val="left"/>
      <w:pPr>
        <w:tabs>
          <w:tab w:val="num" w:pos="360"/>
        </w:tabs>
      </w:pPr>
    </w:lvl>
  </w:abstractNum>
  <w:abstractNum w:abstractNumId="4" w15:restartNumberingAfterBreak="0">
    <w:nsid w:val="23EA6DD6"/>
    <w:multiLevelType w:val="singleLevel"/>
    <w:tmpl w:val="797E7B50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5" w15:restartNumberingAfterBreak="0">
    <w:nsid w:val="41D1202E"/>
    <w:multiLevelType w:val="hybridMultilevel"/>
    <w:tmpl w:val="032ABF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9AB63F7"/>
    <w:multiLevelType w:val="singleLevel"/>
    <w:tmpl w:val="797E7B50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7" w15:restartNumberingAfterBreak="0">
    <w:nsid w:val="4DC0171B"/>
    <w:multiLevelType w:val="singleLevel"/>
    <w:tmpl w:val="797E7B50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8" w15:restartNumberingAfterBreak="0">
    <w:nsid w:val="5680298D"/>
    <w:multiLevelType w:val="hybridMultilevel"/>
    <w:tmpl w:val="927AD0B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6B95023B"/>
    <w:multiLevelType w:val="singleLevel"/>
    <w:tmpl w:val="684CCBA0"/>
    <w:lvl w:ilvl="0">
      <w:start w:val="1"/>
      <w:numFmt w:val="decimal"/>
      <w:lvlText w:val="1.%1."/>
      <w:legacy w:legacy="1" w:legacySpace="0" w:legacyIndent="394"/>
      <w:lvlJc w:val="left"/>
      <w:rPr>
        <w:rFonts w:ascii="Times New Roman" w:hAnsi="Times New Roman" w:cs="Times New Roman" w:hint="default"/>
      </w:rPr>
    </w:lvl>
  </w:abstractNum>
  <w:num w:numId="1">
    <w:abstractNumId w:val="6"/>
  </w:num>
  <w:num w:numId="2">
    <w:abstractNumId w:val="0"/>
    <w:lvlOverride w:ilvl="0">
      <w:lvl w:ilvl="0">
        <w:start w:val="1"/>
        <w:numFmt w:val="bullet"/>
        <w:lvlText w:val="-"/>
        <w:legacy w:legacy="1" w:legacySpace="0" w:legacyIndent="360"/>
        <w:lvlJc w:val="left"/>
        <w:pPr>
          <w:ind w:left="360" w:hanging="360"/>
        </w:pPr>
      </w:lvl>
    </w:lvlOverride>
  </w:num>
  <w:num w:numId="3">
    <w:abstractNumId w:val="4"/>
  </w:num>
  <w:num w:numId="4">
    <w:abstractNumId w:val="7"/>
  </w:num>
  <w:num w:numId="5">
    <w:abstractNumId w:val="8"/>
  </w:num>
  <w:num w:numId="6">
    <w:abstractNumId w:val="2"/>
  </w:num>
  <w:num w:numId="7">
    <w:abstractNumId w:val="9"/>
  </w:num>
  <w:num w:numId="8">
    <w:abstractNumId w:val="0"/>
    <w:lvlOverride w:ilvl="0">
      <w:lvl w:ilvl="0">
        <w:start w:val="65535"/>
        <w:numFmt w:val="bullet"/>
        <w:lvlText w:val="-"/>
        <w:legacy w:legacy="1" w:legacySpace="0" w:legacyIndent="153"/>
        <w:lvlJc w:val="left"/>
        <w:rPr>
          <w:rFonts w:ascii="Times New Roman" w:hAnsi="Times New Roman" w:cs="Times New Roman" w:hint="default"/>
        </w:rPr>
      </w:lvl>
    </w:lvlOverride>
  </w:num>
  <w:num w:numId="9">
    <w:abstractNumId w:val="3"/>
  </w:num>
  <w:num w:numId="10">
    <w:abstractNumId w:val="1"/>
  </w:num>
  <w:num w:numId="11">
    <w:abstractNumId w:val="0"/>
    <w:lvlOverride w:ilvl="0">
      <w:lvl w:ilvl="0">
        <w:start w:val="65535"/>
        <w:numFmt w:val="bullet"/>
        <w:lvlText w:val="-"/>
        <w:legacy w:legacy="1" w:legacySpace="0" w:legacyIndent="139"/>
        <w:lvlJc w:val="left"/>
        <w:rPr>
          <w:rFonts w:ascii="Times New Roman" w:hAnsi="Times New Roman" w:cs="Times New Roman" w:hint="default"/>
        </w:rPr>
      </w:lvl>
    </w:lvlOverride>
  </w:num>
  <w:num w:numId="12">
    <w:abstractNumId w:val="0"/>
    <w:lvlOverride w:ilvl="0">
      <w:lvl w:ilvl="0">
        <w:start w:val="65535"/>
        <w:numFmt w:val="bullet"/>
        <w:lvlText w:val="-"/>
        <w:legacy w:legacy="1" w:legacySpace="0" w:legacyIndent="144"/>
        <w:lvlJc w:val="left"/>
        <w:rPr>
          <w:rFonts w:ascii="Times New Roman" w:hAnsi="Times New Roman" w:cs="Times New Roman" w:hint="default"/>
        </w:rPr>
      </w:lvl>
    </w:lvlOverride>
  </w:num>
  <w:num w:numId="13">
    <w:abstractNumId w:val="0"/>
    <w:lvlOverride w:ilvl="0">
      <w:lvl w:ilvl="0">
        <w:start w:val="65535"/>
        <w:numFmt w:val="bullet"/>
        <w:lvlText w:val="-"/>
        <w:legacy w:legacy="1" w:legacySpace="0" w:legacyIndent="216"/>
        <w:lvlJc w:val="left"/>
        <w:rPr>
          <w:rFonts w:ascii="Times New Roman" w:hAnsi="Times New Roman" w:cs="Times New Roman" w:hint="default"/>
        </w:rPr>
      </w:lvl>
    </w:lvlOverride>
  </w:num>
  <w:num w:numId="1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intFractionalCharacterWidth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autoHyphenation/>
  <w:hyphenationZone w:val="425"/>
  <w:displayHorizontalDrawingGridEvery w:val="0"/>
  <w:displayVerticalDrawingGridEvery w:val="0"/>
  <w:doNotUseMarginsForDrawingGridOrigin/>
  <w:doNotShadeFormData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0D1E"/>
    <w:rsid w:val="0001130B"/>
    <w:rsid w:val="00011B86"/>
    <w:rsid w:val="00023933"/>
    <w:rsid w:val="000315CA"/>
    <w:rsid w:val="000352C8"/>
    <w:rsid w:val="00037AAF"/>
    <w:rsid w:val="00046BB9"/>
    <w:rsid w:val="00052B24"/>
    <w:rsid w:val="000548CD"/>
    <w:rsid w:val="00057CB2"/>
    <w:rsid w:val="000766B8"/>
    <w:rsid w:val="00076825"/>
    <w:rsid w:val="00080BD4"/>
    <w:rsid w:val="00096407"/>
    <w:rsid w:val="000A6488"/>
    <w:rsid w:val="000B5457"/>
    <w:rsid w:val="000C64E5"/>
    <w:rsid w:val="000F598C"/>
    <w:rsid w:val="001069CF"/>
    <w:rsid w:val="00106EC7"/>
    <w:rsid w:val="00144317"/>
    <w:rsid w:val="0016161A"/>
    <w:rsid w:val="001651AA"/>
    <w:rsid w:val="001868D5"/>
    <w:rsid w:val="00187B7B"/>
    <w:rsid w:val="001A25CF"/>
    <w:rsid w:val="001A308E"/>
    <w:rsid w:val="001D0A0C"/>
    <w:rsid w:val="001D45B0"/>
    <w:rsid w:val="001E3D09"/>
    <w:rsid w:val="001E5747"/>
    <w:rsid w:val="001F259F"/>
    <w:rsid w:val="001F3B34"/>
    <w:rsid w:val="00203B87"/>
    <w:rsid w:val="00211A39"/>
    <w:rsid w:val="00214432"/>
    <w:rsid w:val="0021447E"/>
    <w:rsid w:val="0022326D"/>
    <w:rsid w:val="00234E4B"/>
    <w:rsid w:val="00256949"/>
    <w:rsid w:val="00257128"/>
    <w:rsid w:val="00261AD0"/>
    <w:rsid w:val="00263296"/>
    <w:rsid w:val="002660A9"/>
    <w:rsid w:val="00271C34"/>
    <w:rsid w:val="002B0CAE"/>
    <w:rsid w:val="002B0EEF"/>
    <w:rsid w:val="002B34D1"/>
    <w:rsid w:val="002B406D"/>
    <w:rsid w:val="002C1675"/>
    <w:rsid w:val="002D16E5"/>
    <w:rsid w:val="002D7ACF"/>
    <w:rsid w:val="002E69E8"/>
    <w:rsid w:val="002E7619"/>
    <w:rsid w:val="002F46E0"/>
    <w:rsid w:val="00305D58"/>
    <w:rsid w:val="003130AB"/>
    <w:rsid w:val="0032226F"/>
    <w:rsid w:val="0032468B"/>
    <w:rsid w:val="00337CA6"/>
    <w:rsid w:val="00341004"/>
    <w:rsid w:val="003462D9"/>
    <w:rsid w:val="00372EB0"/>
    <w:rsid w:val="00373049"/>
    <w:rsid w:val="003809BE"/>
    <w:rsid w:val="00381A18"/>
    <w:rsid w:val="003846B0"/>
    <w:rsid w:val="0039002C"/>
    <w:rsid w:val="00390F91"/>
    <w:rsid w:val="003911AB"/>
    <w:rsid w:val="00393D6D"/>
    <w:rsid w:val="003B6065"/>
    <w:rsid w:val="003C11C9"/>
    <w:rsid w:val="003E20E4"/>
    <w:rsid w:val="003E7C91"/>
    <w:rsid w:val="00406AAA"/>
    <w:rsid w:val="00421C19"/>
    <w:rsid w:val="00423B7E"/>
    <w:rsid w:val="00433D34"/>
    <w:rsid w:val="004550E6"/>
    <w:rsid w:val="00462A95"/>
    <w:rsid w:val="00463146"/>
    <w:rsid w:val="00486646"/>
    <w:rsid w:val="0049041F"/>
    <w:rsid w:val="004927AD"/>
    <w:rsid w:val="004A06C1"/>
    <w:rsid w:val="004A62CA"/>
    <w:rsid w:val="004B3AB7"/>
    <w:rsid w:val="004D35E8"/>
    <w:rsid w:val="004D6BE8"/>
    <w:rsid w:val="004E2BAD"/>
    <w:rsid w:val="004F3672"/>
    <w:rsid w:val="004F77A2"/>
    <w:rsid w:val="00503DE7"/>
    <w:rsid w:val="005107FB"/>
    <w:rsid w:val="0051381B"/>
    <w:rsid w:val="005170B5"/>
    <w:rsid w:val="00537449"/>
    <w:rsid w:val="00543B41"/>
    <w:rsid w:val="00545ADA"/>
    <w:rsid w:val="00566990"/>
    <w:rsid w:val="0057488C"/>
    <w:rsid w:val="00575C2C"/>
    <w:rsid w:val="0057727E"/>
    <w:rsid w:val="00587022"/>
    <w:rsid w:val="00593EE4"/>
    <w:rsid w:val="005B70AF"/>
    <w:rsid w:val="005C3D83"/>
    <w:rsid w:val="005C6520"/>
    <w:rsid w:val="005E3C9A"/>
    <w:rsid w:val="00600171"/>
    <w:rsid w:val="006013E2"/>
    <w:rsid w:val="00606DD3"/>
    <w:rsid w:val="00610DC8"/>
    <w:rsid w:val="006271A5"/>
    <w:rsid w:val="00627819"/>
    <w:rsid w:val="0063189A"/>
    <w:rsid w:val="006323AD"/>
    <w:rsid w:val="0064772E"/>
    <w:rsid w:val="00654B21"/>
    <w:rsid w:val="0066233E"/>
    <w:rsid w:val="00673C4A"/>
    <w:rsid w:val="00673C84"/>
    <w:rsid w:val="00673DF3"/>
    <w:rsid w:val="00692C74"/>
    <w:rsid w:val="00694761"/>
    <w:rsid w:val="0069591E"/>
    <w:rsid w:val="006A0B47"/>
    <w:rsid w:val="006B05F7"/>
    <w:rsid w:val="006B45B5"/>
    <w:rsid w:val="006C44CA"/>
    <w:rsid w:val="006C6C6A"/>
    <w:rsid w:val="006D13F0"/>
    <w:rsid w:val="00700D7C"/>
    <w:rsid w:val="00705C78"/>
    <w:rsid w:val="0072434D"/>
    <w:rsid w:val="00733AFE"/>
    <w:rsid w:val="007368B7"/>
    <w:rsid w:val="00740088"/>
    <w:rsid w:val="00750D40"/>
    <w:rsid w:val="00752D0F"/>
    <w:rsid w:val="007655AA"/>
    <w:rsid w:val="00766BFC"/>
    <w:rsid w:val="00767243"/>
    <w:rsid w:val="007719B2"/>
    <w:rsid w:val="00775B32"/>
    <w:rsid w:val="0077610F"/>
    <w:rsid w:val="00785153"/>
    <w:rsid w:val="007A6091"/>
    <w:rsid w:val="007B6EFA"/>
    <w:rsid w:val="007C03EB"/>
    <w:rsid w:val="007D394A"/>
    <w:rsid w:val="007F5ADD"/>
    <w:rsid w:val="0080189A"/>
    <w:rsid w:val="008022AD"/>
    <w:rsid w:val="00812572"/>
    <w:rsid w:val="00813FB4"/>
    <w:rsid w:val="0082189A"/>
    <w:rsid w:val="00833108"/>
    <w:rsid w:val="008355A9"/>
    <w:rsid w:val="00840AAC"/>
    <w:rsid w:val="00865220"/>
    <w:rsid w:val="00877D5A"/>
    <w:rsid w:val="00883697"/>
    <w:rsid w:val="0088523A"/>
    <w:rsid w:val="0088635F"/>
    <w:rsid w:val="008917B3"/>
    <w:rsid w:val="008B04F0"/>
    <w:rsid w:val="008B2B87"/>
    <w:rsid w:val="008B2F45"/>
    <w:rsid w:val="008C2654"/>
    <w:rsid w:val="008D1105"/>
    <w:rsid w:val="008D6EF6"/>
    <w:rsid w:val="008E32AB"/>
    <w:rsid w:val="008E6A36"/>
    <w:rsid w:val="00900AB4"/>
    <w:rsid w:val="00906FBD"/>
    <w:rsid w:val="00913D9D"/>
    <w:rsid w:val="009235B1"/>
    <w:rsid w:val="0092526C"/>
    <w:rsid w:val="0093038A"/>
    <w:rsid w:val="00930DBA"/>
    <w:rsid w:val="00931F93"/>
    <w:rsid w:val="00940C79"/>
    <w:rsid w:val="00943EA3"/>
    <w:rsid w:val="00946637"/>
    <w:rsid w:val="00947713"/>
    <w:rsid w:val="009545FA"/>
    <w:rsid w:val="009631B4"/>
    <w:rsid w:val="00980773"/>
    <w:rsid w:val="00990689"/>
    <w:rsid w:val="00990D1E"/>
    <w:rsid w:val="0099272A"/>
    <w:rsid w:val="00993712"/>
    <w:rsid w:val="009B5142"/>
    <w:rsid w:val="009B550B"/>
    <w:rsid w:val="009C67D2"/>
    <w:rsid w:val="009E46FC"/>
    <w:rsid w:val="009F0BA0"/>
    <w:rsid w:val="009F29EA"/>
    <w:rsid w:val="00A01A76"/>
    <w:rsid w:val="00A01F74"/>
    <w:rsid w:val="00A21892"/>
    <w:rsid w:val="00A24CE9"/>
    <w:rsid w:val="00A25B31"/>
    <w:rsid w:val="00A50AFC"/>
    <w:rsid w:val="00A515AA"/>
    <w:rsid w:val="00A65BBA"/>
    <w:rsid w:val="00A71B4E"/>
    <w:rsid w:val="00A8211F"/>
    <w:rsid w:val="00A8513F"/>
    <w:rsid w:val="00A93793"/>
    <w:rsid w:val="00A950A0"/>
    <w:rsid w:val="00AC1D18"/>
    <w:rsid w:val="00AC2CC7"/>
    <w:rsid w:val="00AC6225"/>
    <w:rsid w:val="00AD36DC"/>
    <w:rsid w:val="00AD4FE2"/>
    <w:rsid w:val="00AE0931"/>
    <w:rsid w:val="00B0097A"/>
    <w:rsid w:val="00B04055"/>
    <w:rsid w:val="00B148A4"/>
    <w:rsid w:val="00B2136C"/>
    <w:rsid w:val="00B24DD0"/>
    <w:rsid w:val="00B34027"/>
    <w:rsid w:val="00B6677C"/>
    <w:rsid w:val="00B76F92"/>
    <w:rsid w:val="00B85727"/>
    <w:rsid w:val="00B935E7"/>
    <w:rsid w:val="00BA2AFA"/>
    <w:rsid w:val="00BA35FC"/>
    <w:rsid w:val="00BB1C9C"/>
    <w:rsid w:val="00BB32FA"/>
    <w:rsid w:val="00BC5B19"/>
    <w:rsid w:val="00BC5C60"/>
    <w:rsid w:val="00BC6D58"/>
    <w:rsid w:val="00BE6692"/>
    <w:rsid w:val="00BF33ED"/>
    <w:rsid w:val="00BF5886"/>
    <w:rsid w:val="00C00CE9"/>
    <w:rsid w:val="00C047C6"/>
    <w:rsid w:val="00C179A7"/>
    <w:rsid w:val="00C25A5A"/>
    <w:rsid w:val="00C32DD8"/>
    <w:rsid w:val="00C37E15"/>
    <w:rsid w:val="00C51171"/>
    <w:rsid w:val="00C62A2E"/>
    <w:rsid w:val="00C76A1B"/>
    <w:rsid w:val="00C86E2B"/>
    <w:rsid w:val="00CA0276"/>
    <w:rsid w:val="00CA2AC2"/>
    <w:rsid w:val="00CC4090"/>
    <w:rsid w:val="00CD431D"/>
    <w:rsid w:val="00CD69FA"/>
    <w:rsid w:val="00CE6AAC"/>
    <w:rsid w:val="00CF012F"/>
    <w:rsid w:val="00D006C0"/>
    <w:rsid w:val="00D054C7"/>
    <w:rsid w:val="00D2188F"/>
    <w:rsid w:val="00D21E97"/>
    <w:rsid w:val="00D30B4D"/>
    <w:rsid w:val="00D41B36"/>
    <w:rsid w:val="00D52F5F"/>
    <w:rsid w:val="00D537F1"/>
    <w:rsid w:val="00D55C84"/>
    <w:rsid w:val="00D61A75"/>
    <w:rsid w:val="00D6621C"/>
    <w:rsid w:val="00D74EF9"/>
    <w:rsid w:val="00D75B3E"/>
    <w:rsid w:val="00D83AE3"/>
    <w:rsid w:val="00D96254"/>
    <w:rsid w:val="00DA2473"/>
    <w:rsid w:val="00DA5D6E"/>
    <w:rsid w:val="00DB0674"/>
    <w:rsid w:val="00DD2025"/>
    <w:rsid w:val="00DE57BE"/>
    <w:rsid w:val="00DE666E"/>
    <w:rsid w:val="00DE730F"/>
    <w:rsid w:val="00E06B67"/>
    <w:rsid w:val="00E077CD"/>
    <w:rsid w:val="00E11AA2"/>
    <w:rsid w:val="00E12DD6"/>
    <w:rsid w:val="00E305A0"/>
    <w:rsid w:val="00E33A6D"/>
    <w:rsid w:val="00E35391"/>
    <w:rsid w:val="00E46E58"/>
    <w:rsid w:val="00E5095C"/>
    <w:rsid w:val="00E72B72"/>
    <w:rsid w:val="00E753DD"/>
    <w:rsid w:val="00E8044A"/>
    <w:rsid w:val="00E81217"/>
    <w:rsid w:val="00E81A0F"/>
    <w:rsid w:val="00E81AB0"/>
    <w:rsid w:val="00E84615"/>
    <w:rsid w:val="00E87277"/>
    <w:rsid w:val="00EB024B"/>
    <w:rsid w:val="00EB46B5"/>
    <w:rsid w:val="00EB6A94"/>
    <w:rsid w:val="00EC6EDD"/>
    <w:rsid w:val="00ED1366"/>
    <w:rsid w:val="00ED21FC"/>
    <w:rsid w:val="00ED6E5A"/>
    <w:rsid w:val="00EE14B3"/>
    <w:rsid w:val="00EE5D70"/>
    <w:rsid w:val="00F01A98"/>
    <w:rsid w:val="00F03462"/>
    <w:rsid w:val="00F042BD"/>
    <w:rsid w:val="00F12499"/>
    <w:rsid w:val="00F254DA"/>
    <w:rsid w:val="00F375CE"/>
    <w:rsid w:val="00F507A9"/>
    <w:rsid w:val="00F54B60"/>
    <w:rsid w:val="00F57010"/>
    <w:rsid w:val="00F91F91"/>
    <w:rsid w:val="00F94BFA"/>
    <w:rsid w:val="00FB478F"/>
    <w:rsid w:val="00FC50F4"/>
    <w:rsid w:val="00FD46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34F90263"/>
  <w15:docId w15:val="{1351EBD1-9D63-4254-9C26-1613EFF213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B5142"/>
  </w:style>
  <w:style w:type="paragraph" w:styleId="1">
    <w:name w:val="heading 1"/>
    <w:basedOn w:val="a"/>
    <w:next w:val="a"/>
    <w:qFormat/>
    <w:rsid w:val="009B5142"/>
    <w:pPr>
      <w:keepNext/>
      <w:jc w:val="both"/>
      <w:outlineLvl w:val="0"/>
    </w:pPr>
    <w:rPr>
      <w:sz w:val="28"/>
    </w:rPr>
  </w:style>
  <w:style w:type="paragraph" w:styleId="2">
    <w:name w:val="heading 2"/>
    <w:basedOn w:val="a"/>
    <w:next w:val="a"/>
    <w:qFormat/>
    <w:rsid w:val="009B5142"/>
    <w:pPr>
      <w:keepNext/>
      <w:jc w:val="center"/>
      <w:outlineLvl w:val="1"/>
    </w:pPr>
    <w:rPr>
      <w:b/>
      <w:sz w:val="28"/>
    </w:rPr>
  </w:style>
  <w:style w:type="paragraph" w:styleId="3">
    <w:name w:val="heading 3"/>
    <w:basedOn w:val="a"/>
    <w:next w:val="a"/>
    <w:qFormat/>
    <w:rsid w:val="009B5142"/>
    <w:pPr>
      <w:keepNext/>
      <w:jc w:val="both"/>
      <w:outlineLvl w:val="2"/>
    </w:pPr>
    <w:rPr>
      <w:b/>
      <w:sz w:val="28"/>
    </w:rPr>
  </w:style>
  <w:style w:type="paragraph" w:styleId="4">
    <w:name w:val="heading 4"/>
    <w:basedOn w:val="a"/>
    <w:next w:val="a"/>
    <w:qFormat/>
    <w:rsid w:val="0032468B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6">
    <w:name w:val="heading 6"/>
    <w:basedOn w:val="a"/>
    <w:next w:val="a"/>
    <w:qFormat/>
    <w:rsid w:val="006B05F7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qFormat/>
    <w:rsid w:val="0032468B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qFormat/>
    <w:rsid w:val="006B05F7"/>
    <w:pPr>
      <w:spacing w:before="240" w:after="60"/>
      <w:outlineLvl w:val="7"/>
    </w:pPr>
    <w:rPr>
      <w:i/>
      <w:iCs/>
      <w:sz w:val="24"/>
      <w:szCs w:val="24"/>
    </w:rPr>
  </w:style>
  <w:style w:type="paragraph" w:styleId="9">
    <w:name w:val="heading 9"/>
    <w:basedOn w:val="a"/>
    <w:next w:val="a"/>
    <w:qFormat/>
    <w:rsid w:val="0032468B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9B5142"/>
    <w:pPr>
      <w:tabs>
        <w:tab w:val="center" w:pos="4703"/>
        <w:tab w:val="right" w:pos="9406"/>
      </w:tabs>
    </w:pPr>
  </w:style>
  <w:style w:type="character" w:styleId="a4">
    <w:name w:val="page number"/>
    <w:basedOn w:val="a0"/>
    <w:rsid w:val="009B5142"/>
  </w:style>
  <w:style w:type="paragraph" w:customStyle="1" w:styleId="21">
    <w:name w:val="Основной текст 21"/>
    <w:basedOn w:val="a"/>
    <w:rsid w:val="009B5142"/>
    <w:pPr>
      <w:ind w:right="57" w:firstLine="709"/>
      <w:jc w:val="both"/>
    </w:pPr>
    <w:rPr>
      <w:sz w:val="28"/>
    </w:rPr>
  </w:style>
  <w:style w:type="paragraph" w:styleId="a5">
    <w:name w:val="Body Text"/>
    <w:basedOn w:val="a"/>
    <w:rsid w:val="009B5142"/>
    <w:pPr>
      <w:jc w:val="both"/>
    </w:pPr>
    <w:rPr>
      <w:sz w:val="24"/>
    </w:rPr>
  </w:style>
  <w:style w:type="paragraph" w:styleId="a6">
    <w:name w:val="footer"/>
    <w:basedOn w:val="a"/>
    <w:rsid w:val="009B5142"/>
    <w:pPr>
      <w:tabs>
        <w:tab w:val="center" w:pos="4703"/>
        <w:tab w:val="right" w:pos="9406"/>
      </w:tabs>
    </w:pPr>
  </w:style>
  <w:style w:type="paragraph" w:customStyle="1" w:styleId="22">
    <w:name w:val="Основной текст 22"/>
    <w:basedOn w:val="a"/>
    <w:rsid w:val="009B5142"/>
    <w:pPr>
      <w:ind w:firstLine="708"/>
      <w:jc w:val="both"/>
    </w:pPr>
    <w:rPr>
      <w:sz w:val="28"/>
    </w:rPr>
  </w:style>
  <w:style w:type="paragraph" w:customStyle="1" w:styleId="23">
    <w:name w:val="Основной текст 23"/>
    <w:basedOn w:val="a"/>
    <w:rsid w:val="009B5142"/>
    <w:pPr>
      <w:jc w:val="both"/>
    </w:pPr>
    <w:rPr>
      <w:sz w:val="28"/>
    </w:rPr>
  </w:style>
  <w:style w:type="paragraph" w:customStyle="1" w:styleId="210">
    <w:name w:val="Основной текст с отступом 21"/>
    <w:basedOn w:val="a"/>
    <w:rsid w:val="009B5142"/>
    <w:pPr>
      <w:ind w:firstLine="360"/>
      <w:jc w:val="both"/>
    </w:pPr>
    <w:rPr>
      <w:sz w:val="28"/>
    </w:rPr>
  </w:style>
  <w:style w:type="paragraph" w:styleId="20">
    <w:name w:val="Body Text 2"/>
    <w:basedOn w:val="a"/>
    <w:rsid w:val="0032468B"/>
    <w:pPr>
      <w:spacing w:after="120" w:line="480" w:lineRule="auto"/>
    </w:pPr>
  </w:style>
  <w:style w:type="table" w:styleId="a7">
    <w:name w:val="Table Grid"/>
    <w:basedOn w:val="a1"/>
    <w:rsid w:val="0032468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semiHidden/>
    <w:rsid w:val="000C64E5"/>
    <w:rPr>
      <w:rFonts w:ascii="Tahoma" w:hAnsi="Tahoma" w:cs="Tahoma"/>
      <w:sz w:val="16"/>
      <w:szCs w:val="16"/>
    </w:rPr>
  </w:style>
  <w:style w:type="paragraph" w:styleId="a9">
    <w:name w:val="Body Text Indent"/>
    <w:basedOn w:val="a"/>
    <w:rsid w:val="006B05F7"/>
    <w:pPr>
      <w:spacing w:after="120"/>
      <w:ind w:left="283"/>
    </w:pPr>
  </w:style>
  <w:style w:type="paragraph" w:styleId="24">
    <w:name w:val="Body Text Indent 2"/>
    <w:basedOn w:val="a"/>
    <w:rsid w:val="006B05F7"/>
    <w:pPr>
      <w:spacing w:after="120" w:line="480" w:lineRule="auto"/>
      <w:ind w:left="283"/>
    </w:pPr>
  </w:style>
  <w:style w:type="paragraph" w:styleId="aa">
    <w:name w:val="Normal (Web)"/>
    <w:basedOn w:val="a"/>
    <w:uiPriority w:val="99"/>
    <w:unhideWhenUsed/>
    <w:rsid w:val="00B24DD0"/>
    <w:pPr>
      <w:spacing w:before="100" w:beforeAutospacing="1" w:after="100" w:afterAutospacing="1"/>
    </w:pPr>
    <w:rPr>
      <w:sz w:val="24"/>
      <w:szCs w:val="24"/>
    </w:rPr>
  </w:style>
  <w:style w:type="paragraph" w:styleId="30">
    <w:name w:val="Body Text 3"/>
    <w:basedOn w:val="a"/>
    <w:link w:val="31"/>
    <w:rsid w:val="00B24DD0"/>
    <w:pPr>
      <w:spacing w:after="120"/>
    </w:pPr>
    <w:rPr>
      <w:sz w:val="16"/>
      <w:szCs w:val="16"/>
    </w:rPr>
  </w:style>
  <w:style w:type="character" w:customStyle="1" w:styleId="31">
    <w:name w:val="Основной текст 3 Знак"/>
    <w:basedOn w:val="a0"/>
    <w:link w:val="30"/>
    <w:rsid w:val="00B24DD0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34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25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78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66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CDE72EB-ADF9-4662-B683-19DDBB82BC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446</Words>
  <Characters>2543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Довожу до Вашего сведения, что все комплексы средств автоматизации ГАС “ВЫБОРЫ”, установленные монтажно-технологическим управлением “ИКАР” в Ростовской области сданы на материальную сохранность под полную материальную ответственность избирательной комис</vt:lpstr>
    </vt:vector>
  </TitlesOfParts>
  <Company>Microsoft</Company>
  <LinksUpToDate>false</LinksUpToDate>
  <CharactersWithSpaces>2984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Довожу до Вашего сведения, что все комплексы средств автоматизации ГАС “ВЫБОРЫ”, установленные монтажно-технологическим управлением “ИКАР” в Ростовской области сданы на материальную сохранность под полную материальную ответственность избирательной комис</dc:title>
  <dc:creator>voshod</dc:creator>
  <cp:lastModifiedBy>User</cp:lastModifiedBy>
  <cp:revision>2</cp:revision>
  <cp:lastPrinted>2020-01-14T12:50:00Z</cp:lastPrinted>
  <dcterms:created xsi:type="dcterms:W3CDTF">2023-07-03T12:34:00Z</dcterms:created>
  <dcterms:modified xsi:type="dcterms:W3CDTF">2023-07-03T12:34:00Z</dcterms:modified>
</cp:coreProperties>
</file>