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717" w:rsidRPr="000D4717" w:rsidRDefault="000D4717" w:rsidP="000D47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0D4717">
        <w:rPr>
          <w:rFonts w:ascii="Times New Roman" w:eastAsia="Times New Roman" w:hAnsi="Times New Roman" w:cs="Times New Roman"/>
          <w:b/>
          <w:noProof/>
          <w:sz w:val="12"/>
          <w:szCs w:val="12"/>
          <w:lang w:eastAsia="ru-RU"/>
        </w:rPr>
        <w:drawing>
          <wp:inline distT="0" distB="0" distL="0" distR="0" wp14:anchorId="376D0CBD" wp14:editId="6D8E850D">
            <wp:extent cx="4762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717" w:rsidRPr="000D4717" w:rsidRDefault="000D4717" w:rsidP="000D47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4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0D4717" w:rsidRPr="000D4717" w:rsidRDefault="000D4717" w:rsidP="000D47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4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0D4717" w:rsidRPr="000D4717" w:rsidRDefault="000D4717" w:rsidP="000D47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4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0D4717" w:rsidRPr="000D4717" w:rsidRDefault="000D4717" w:rsidP="000D47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4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«Краснокутское сельское поселение»</w:t>
      </w:r>
    </w:p>
    <w:p w:rsidR="000D4717" w:rsidRPr="000D4717" w:rsidRDefault="000D4717" w:rsidP="000D4717">
      <w:pPr>
        <w:spacing w:after="0" w:line="240" w:lineRule="auto"/>
        <w:jc w:val="center"/>
        <w:rPr>
          <w:rFonts w:ascii="Georgia" w:eastAsia="Times New Roman" w:hAnsi="Georgia" w:cs="Times New Roman"/>
          <w:b/>
          <w:color w:val="000000"/>
          <w:sz w:val="28"/>
          <w:szCs w:val="28"/>
          <w:lang w:eastAsia="ru-RU"/>
        </w:rPr>
      </w:pPr>
      <w:r w:rsidRPr="000D47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Администрация Краснокутского сельского поселения</w:t>
      </w:r>
    </w:p>
    <w:p w:rsidR="000D4717" w:rsidRPr="000D4717" w:rsidRDefault="000D4717" w:rsidP="000D47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4717" w:rsidRPr="000D4717" w:rsidRDefault="000D4717" w:rsidP="000D4717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000000"/>
          <w:sz w:val="36"/>
          <w:szCs w:val="36"/>
          <w:lang w:eastAsia="ru-RU"/>
        </w:rPr>
      </w:pPr>
      <w:r w:rsidRPr="000D4717">
        <w:rPr>
          <w:rFonts w:ascii="Times New Roman" w:eastAsia="Times New Roman" w:hAnsi="Times New Roman" w:cs="Times New Roman"/>
          <w:b/>
          <w:caps/>
          <w:color w:val="000000"/>
          <w:sz w:val="36"/>
          <w:szCs w:val="36"/>
          <w:lang w:eastAsia="ru-RU"/>
        </w:rPr>
        <w:t xml:space="preserve">                                     ПОСТАНОВЛЕНИЕ</w:t>
      </w:r>
    </w:p>
    <w:p w:rsidR="000D4717" w:rsidRPr="000D4717" w:rsidRDefault="000D4717" w:rsidP="000D471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D4717" w:rsidRPr="000D4717" w:rsidRDefault="000D4717" w:rsidP="00227B8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13.04.2026                                               № 45                                            х. Красный Кут</w:t>
      </w:r>
    </w:p>
    <w:p w:rsidR="000D4717" w:rsidRPr="000D4717" w:rsidRDefault="000D4717" w:rsidP="00227B8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466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2"/>
        <w:gridCol w:w="4866"/>
      </w:tblGrid>
      <w:tr w:rsidR="000D4717" w:rsidRPr="000D4717" w:rsidTr="00CA0229">
        <w:trPr>
          <w:trHeight w:val="473"/>
        </w:trPr>
        <w:tc>
          <w:tcPr>
            <w:tcW w:w="2499" w:type="pct"/>
          </w:tcPr>
          <w:p w:rsidR="000D4717" w:rsidRPr="000D4717" w:rsidRDefault="000D4717" w:rsidP="00AE5B22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0D4717">
              <w:rPr>
                <w:sz w:val="28"/>
              </w:rPr>
              <w:t xml:space="preserve">Об утверждении </w:t>
            </w:r>
            <w:r w:rsidR="00493DD4">
              <w:rPr>
                <w:sz w:val="28"/>
              </w:rPr>
              <w:t>Регламента</w:t>
            </w:r>
            <w:r w:rsidRPr="000D4717">
              <w:rPr>
                <w:sz w:val="28"/>
              </w:rPr>
              <w:t xml:space="preserve"> Администрации Краснокутского сельского поселения реализации полномочий администратора доходов бюджета Краснокутского сельского поселения Октябрьского района по взысканию дебиторской задолженности по платежам в бюджет, пеням</w:t>
            </w:r>
            <w:bookmarkStart w:id="0" w:name="_GoBack"/>
            <w:bookmarkEnd w:id="0"/>
            <w:r w:rsidRPr="000D4717">
              <w:rPr>
                <w:sz w:val="28"/>
              </w:rPr>
              <w:t xml:space="preserve"> и штрафам по ним</w:t>
            </w:r>
          </w:p>
        </w:tc>
        <w:tc>
          <w:tcPr>
            <w:tcW w:w="2501" w:type="pct"/>
          </w:tcPr>
          <w:p w:rsidR="000D4717" w:rsidRPr="000D4717" w:rsidRDefault="000D4717" w:rsidP="00227B83">
            <w:pPr>
              <w:shd w:val="clear" w:color="auto" w:fill="FFFFFF" w:themeFill="background1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0D4717" w:rsidRPr="000D4717" w:rsidRDefault="000D4717" w:rsidP="00227B8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0D4717" w:rsidRPr="000D4717" w:rsidRDefault="000D4717" w:rsidP="00227B8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реализации полномочий главного администратора доходов бюджета по взысканию дебиторской задолженности по платежам в бюджет, пеням и штрафам по ним, в соответствии со статьями 160</w:t>
      </w:r>
      <w:r w:rsidRPr="000D471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1</w:t>
      </w:r>
      <w:r w:rsidRPr="000D4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Бюджетного кодекса Российской Федерации, приказом Министерства финансов Российской Федерации от 26.09.2024 № 139н «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руководствуясь частью 9 статьи 48 Устава муниципального образования «Краснокутское сельское поселение»:</w:t>
      </w:r>
    </w:p>
    <w:p w:rsidR="000D4717" w:rsidRPr="000D4717" w:rsidRDefault="000D4717" w:rsidP="00227B8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4717" w:rsidRPr="000D4717" w:rsidRDefault="000D4717" w:rsidP="00227B83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7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0D4717" w:rsidRPr="000D4717" w:rsidRDefault="000D4717" w:rsidP="00227B83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4717" w:rsidRPr="000D4717" w:rsidRDefault="000D4717" w:rsidP="00227B8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D471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 Утвердить</w:t>
      </w:r>
      <w:r w:rsidR="00493DD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Регламент</w:t>
      </w:r>
      <w:r w:rsidRPr="000D471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Администрации Краснокутского  сельского поселения</w:t>
      </w:r>
      <w:r w:rsidRPr="000D471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</w:t>
      </w:r>
      <w:r w:rsidRPr="000D471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реализации полномочий администратора доходов бюджета Краснокутского сельского поселения Октябрьского района по взысканию дебиторской задолженности по платежам в бюджет, пеням, и штрафам по ним, согласно приложению к настоящему постановлению.</w:t>
      </w:r>
    </w:p>
    <w:p w:rsidR="000D4717" w:rsidRPr="000D4717" w:rsidRDefault="000D4717" w:rsidP="00227B8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Краснокутского сельского поселения Октябрьского района в сети Интернет.</w:t>
      </w:r>
    </w:p>
    <w:p w:rsidR="000D4717" w:rsidRPr="000D4717" w:rsidRDefault="000D4717" w:rsidP="00227B8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Контроль за исполнением настоящего постановления оставляю за собой.</w:t>
      </w:r>
    </w:p>
    <w:p w:rsidR="000D4717" w:rsidRPr="000D4717" w:rsidRDefault="000D4717" w:rsidP="00227B8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4717" w:rsidRPr="000D4717" w:rsidRDefault="000D4717" w:rsidP="00227B8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</w:p>
    <w:p w:rsidR="000D4717" w:rsidRPr="000D4717" w:rsidRDefault="000D4717" w:rsidP="00227B8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Краснокутского сельского поселения                                                     В.Н. Огне</w:t>
      </w:r>
      <w:bookmarkStart w:id="1" w:name="SIGNERPOST1"/>
      <w:bookmarkEnd w:id="1"/>
      <w:r w:rsidRPr="000D4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</w:p>
    <w:p w:rsidR="000D4717" w:rsidRPr="000D4717" w:rsidRDefault="000D4717" w:rsidP="00227B8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D4717" w:rsidRPr="000D4717" w:rsidSect="000D4717">
          <w:pgSz w:w="11909" w:h="16834"/>
          <w:pgMar w:top="709" w:right="567" w:bottom="851" w:left="1134" w:header="720" w:footer="720" w:gutter="0"/>
          <w:cols w:space="720"/>
        </w:sectPr>
      </w:pPr>
    </w:p>
    <w:p w:rsidR="000D4717" w:rsidRPr="000D4717" w:rsidRDefault="000D4717" w:rsidP="00227B83">
      <w:pPr>
        <w:shd w:val="clear" w:color="auto" w:fill="FFFFFF" w:themeFill="background1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D471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Приложение </w:t>
      </w:r>
    </w:p>
    <w:p w:rsidR="000D4717" w:rsidRPr="000D4717" w:rsidRDefault="000D4717" w:rsidP="00227B83">
      <w:pPr>
        <w:shd w:val="clear" w:color="auto" w:fill="FFFFFF" w:themeFill="background1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D471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 постановлению Администрации Краснокутского сельского поселения</w:t>
      </w:r>
    </w:p>
    <w:p w:rsidR="000D4717" w:rsidRPr="000D4717" w:rsidRDefault="000D4717" w:rsidP="00227B83">
      <w:pPr>
        <w:shd w:val="clear" w:color="auto" w:fill="FFFFFF" w:themeFill="background1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 13.04.2026</w:t>
      </w:r>
      <w:r w:rsidRPr="000D471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45</w:t>
      </w:r>
    </w:p>
    <w:p w:rsidR="000D4717" w:rsidRPr="000D4717" w:rsidRDefault="000D4717" w:rsidP="00227B83">
      <w:pPr>
        <w:shd w:val="clear" w:color="auto" w:fill="FFFFFF" w:themeFill="background1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0D4717" w:rsidRPr="000D4717" w:rsidRDefault="000D4717" w:rsidP="00227B83">
      <w:pPr>
        <w:shd w:val="clear" w:color="auto" w:fill="FFFFFF" w:themeFill="background1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93DD4" w:rsidRDefault="00493DD4" w:rsidP="00493DD4">
      <w:pPr>
        <w:shd w:val="clear" w:color="auto" w:fill="FFFFFF" w:themeFill="background1"/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Регламент</w:t>
      </w:r>
    </w:p>
    <w:p w:rsidR="000D4717" w:rsidRPr="000D4717" w:rsidRDefault="003D335E" w:rsidP="00493DD4">
      <w:pPr>
        <w:shd w:val="clear" w:color="auto" w:fill="FFFFFF" w:themeFill="background1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D335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Администрации Краснокутского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0D4717" w:rsidRPr="000D471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реализации полномочий администратора доходов бюджета Краснокутского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Октябрьского</w:t>
      </w:r>
      <w:r w:rsidR="000D4717" w:rsidRPr="000D471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района по взысканию дебиторской задолженности по платежам</w:t>
      </w:r>
    </w:p>
    <w:p w:rsidR="000D4717" w:rsidRPr="000D4717" w:rsidRDefault="000D4717" w:rsidP="00227B83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D4717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бюджет, пеням, и штрафам по ним</w:t>
      </w:r>
    </w:p>
    <w:p w:rsidR="000D4717" w:rsidRPr="000D4717" w:rsidRDefault="000D4717" w:rsidP="00227B83">
      <w:pPr>
        <w:shd w:val="clear" w:color="auto" w:fill="FFFFFF" w:themeFill="background1"/>
        <w:spacing w:after="0" w:line="360" w:lineRule="atLeast"/>
        <w:contextualSpacing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0D4717" w:rsidRDefault="003D335E" w:rsidP="00B33C4D">
      <w:pPr>
        <w:spacing w:after="0" w:line="360" w:lineRule="atLeast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2A538F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1. Настоящий документ устанавливает </w:t>
      </w:r>
      <w:r w:rsidR="00E93CF6" w:rsidRPr="00E93CF6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перечень мероприятий </w:t>
      </w:r>
      <w:r w:rsidR="00E93CF6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по реализации</w:t>
      </w:r>
      <w:r w:rsidRPr="002A538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0D4717" w:rsidRPr="002A538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полномочий администратора доходов бюджета Краснокутского сельского поселения </w:t>
      </w:r>
      <w:r w:rsidRPr="002A538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Октябрьского</w:t>
      </w:r>
      <w:r w:rsidR="000D4717" w:rsidRPr="002A538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района по взысканию дебиторской задолженности по платежам в бюджет, пеням и штрафам по ним, являющимся источником формирования доходов бюджета Краснокутского сельского поселения </w:t>
      </w:r>
      <w:r w:rsidRPr="002A538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Октябрьского</w:t>
      </w:r>
      <w:r w:rsidR="000D4717" w:rsidRPr="002A538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района.</w:t>
      </w:r>
    </w:p>
    <w:p w:rsidR="003D335E" w:rsidRPr="003D335E" w:rsidRDefault="003D335E" w:rsidP="00B33C4D">
      <w:pPr>
        <w:tabs>
          <w:tab w:val="left" w:pos="10632"/>
        </w:tabs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Ответственными за проведение мероприятий по взысканию дебиторской задолженности по платежам в бюджет </w:t>
      </w:r>
      <w:r w:rsidR="009A6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Краснокутского сельского поселения </w:t>
      </w:r>
      <w:r w:rsidRPr="003D335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района, пеням и штра</w:t>
      </w:r>
      <w:r w:rsidR="009A6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фам по ним является служба экономики и финансов </w:t>
      </w: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- ответственное лицо).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05B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 w:themeFill="background1"/>
          <w:lang w:eastAsia="ru-RU"/>
        </w:rPr>
        <w:t xml:space="preserve">2. Установление, изменений или признание утратившим силу регламента по реализации полномочий администратора доходов бюджета </w:t>
      </w:r>
      <w:r w:rsidR="002E5527" w:rsidRPr="00FA05B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 w:themeFill="background1"/>
          <w:lang w:eastAsia="ru-RU"/>
        </w:rPr>
        <w:t xml:space="preserve">Краснокутского сельского поселения </w:t>
      </w:r>
      <w:r w:rsidRPr="00FA05B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 w:themeFill="background1"/>
          <w:lang w:eastAsia="ru-RU"/>
        </w:rPr>
        <w:t xml:space="preserve">Октябрьского района </w:t>
      </w:r>
      <w:r w:rsidRPr="00FA05BC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по взысканию дебиторской задолженности по платежам в бюджет, пеням и штрафам по ним</w:t>
      </w:r>
      <w:r w:rsidRPr="00FA05B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 w:themeFill="background1"/>
          <w:lang w:eastAsia="ru-RU"/>
        </w:rPr>
        <w:t xml:space="preserve"> актом (далее - Регламент) осуществляется правовым</w:t>
      </w: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актом </w:t>
      </w:r>
      <w:r w:rsidR="00FE38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Краснокутского сельского поселения</w:t>
      </w: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3. Регламент должен устанавливать: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доходам, которые не должны превышать сроки, установленные настоящим документов (при наличии).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доходам.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В целях недопущения образования просроченной дебиторской задолженности по доходам, а также выявления факторов, влияющих на образование просроченной дебиторской задолженности по доходам, ответственное лицо осуществляет следующие мероприятия: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           4.1. Обеспечивает контроль за правильностью исчисления, полнотой и своевременностью осуществления платежей в бюджет </w:t>
      </w:r>
      <w:r w:rsidR="00F857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Краснокутского сельского поселения </w:t>
      </w:r>
      <w:r w:rsidRPr="003D335E">
        <w:rPr>
          <w:rFonts w:ascii="Times New Roman" w:eastAsia="Times New Roman" w:hAnsi="Times New Roman" w:cs="Times New Roman"/>
          <w:sz w:val="28"/>
          <w:szCs w:val="28"/>
          <w:lang w:eastAsia="ar-SA"/>
        </w:rPr>
        <w:t>Октябрьского района, пеням и штрафам по ним, в том числе: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- за фактическим зачислением платежей в бюджет</w:t>
      </w:r>
      <w:r w:rsidR="00D23F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Краснокутского сельского поселения</w:t>
      </w: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Октябрьского района в размерах и сроки, установленные законодательством Российской Федерации, договором (муниципальным контрактом, контрактом), соглашением;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05B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 w:themeFill="background1"/>
          <w:lang w:eastAsia="ru-RU"/>
        </w:rPr>
        <w:t xml:space="preserve">           - за погашением (квитированием) начислений соответствующими платежами, являющимися источниками формирования доходов бюджета</w:t>
      </w:r>
      <w:r w:rsidR="00D23FCC" w:rsidRPr="00FA05B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 w:themeFill="background1"/>
          <w:lang w:eastAsia="ru-RU"/>
        </w:rPr>
        <w:t xml:space="preserve"> Краснокутского сельского поселения</w:t>
      </w:r>
      <w:r w:rsidRPr="00FA05BC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 w:themeFill="background1"/>
          <w:lang w:eastAsia="ru-RU"/>
        </w:rPr>
        <w:t xml:space="preserve"> Октябрьского района, в Государственной информационной системе о государственных и муниципальных платежах, предусмотренной статьей 21.3 Федерального закона от 27.07.2010№ 210-ФЗ «Об организации предоставления государственных и муниципальных услуг» (далее - ГИС ГМП), за исключением платежей</w:t>
      </w: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являющихся источниками формирования доходов бюджета </w:t>
      </w:r>
      <w:r w:rsidR="00D23F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Краснокутского сельского поселения </w:t>
      </w: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Октябрьского района,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25.12.2019 N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9355"/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</w:r>
      <w:r w:rsidR="008338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Краснокутского сельского поселения </w:t>
      </w: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района, а также за начислением процентов за предоставленную отсрочку или рассрочку и пени (штрафы) за просрочку уплаты платежей в бюджет </w:t>
      </w:r>
      <w:r w:rsidR="00833893" w:rsidRPr="008338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Краснокутского сельского поселения </w:t>
      </w: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Октябрьского района в порядке и случаях, предусмотренных законодательством Российской Федерации;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65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-  за своевременным начислением неустойки (штрафов, пени);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 в  бюджетном учете.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4.2. Ежеквартально проводит инвентаризацию расчетов с должниками, включая сверку данных по доходам бюджета </w:t>
      </w:r>
      <w:r w:rsidR="00833893" w:rsidRPr="008338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 сельского поселения</w:t>
      </w: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Октябрьского района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сомнительной.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4.3. Проводит мониторинг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 на предмет: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    - наличия сведений о взыскании с должника денежных средств в рамках исполнительного производства;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- наличия сведений о возбуждении в отношении должника дела о банкротстве;</w:t>
      </w:r>
    </w:p>
    <w:p w:rsidR="003D335E" w:rsidRPr="003D335E" w:rsidRDefault="003D335E" w:rsidP="00227B8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- </w:t>
      </w:r>
      <w:r w:rsidRPr="003D335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предпринимателей.</w:t>
      </w: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4.4.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p w:rsidR="003D335E" w:rsidRPr="003D335E" w:rsidRDefault="003D335E" w:rsidP="00227B8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335E">
        <w:rPr>
          <w:rFonts w:ascii="Times New Roman" w:eastAsia="Calibri" w:hAnsi="Times New Roman" w:cs="Times New Roman"/>
          <w:sz w:val="28"/>
          <w:szCs w:val="28"/>
        </w:rPr>
        <w:t>5. Мероприятия по урегулированию дебиторской задолженности по доходам в досудебном порядке (со дня истечения срока уплаты, соответствующего платежа в бюджет района (пеней, штрафов) до начала работы по их принудительному взысканию включают в себя:</w:t>
      </w:r>
    </w:p>
    <w:p w:rsidR="003D335E" w:rsidRPr="003D335E" w:rsidRDefault="003D335E" w:rsidP="00227B8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-</w:t>
      </w:r>
      <w:r w:rsidRPr="003D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</w:t>
      </w: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- направление претензии должнику о погашении образовавшейся задолженности в досудебном порядке;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- 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9355"/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-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кредиторов по денежным обязательствам, уведомлений о наличии задолженности по обязательным платежам или о задолженности по денежным обязательствам перед кредиторами при предъявлении (объединении) требований в деле о банкротстве и в процедурах, применяемых в деле о банкротстве.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5.2. </w:t>
      </w:r>
      <w:r w:rsidR="00227B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Краснокутского сельского поселения</w:t>
      </w: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позднее 30 календарных дней с даты образования просроченной дебиторской задолженности проводит претензионную работу в отношении должника.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9355"/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5.3. Требования (претензии) должны предъявляться всем должникам без исключения, вне зависимости от суммы просроченной дебиторской задолженности.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В случае если направление Требования (претензии) не предусмотрено условиями договора (муниципального контракта, контракта), соглашения или по каким-либо причинам предъявление претензии не является обязательным, то по истечении 30 календарных дней со дня образования дебиторской задолженности она подлежит взысканию в судебном порядке.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      Требование (претензия) должно быть составлено в письменной форме в 2-х экземплярах: один остается в </w:t>
      </w:r>
      <w:r w:rsidR="008338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Краснокутского сельского поселения</w:t>
      </w: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второй передается должнику.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5.4.Требование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юридических лиц - по месту нахождения, указанному в договоре (муниципальном контракте, контракте), соглашении, и месту нахождения, указанному в Едином государственном реестре юридических лиц на момент подготовки претензии.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 чтобы располагать доказательствами предъявления требования (претензии).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5.5.Требование (претензия) должно содержать следующие данные: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65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-  дату и место ее составления;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9355"/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- наименование юридического лица (фамилию, имя, отчество индивидуального предпринимателя, физического лица) должника;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- адрес должника в соответствии с условиями договора (муниципального контракта, контракта), соглашения;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- наименование и реквизиты документа, являющегося основанием для начисления суммы, подлежащей уплате должником;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65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- период образования просрочки внесения платы;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- сумма просроченной дебиторской задолженности по платежам, пени;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65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- сумма штрафных санкций (при их наличии);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- перечень прилагаемых документов, подтверждающих обстоятельства, изложенные в требовании (претензии);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-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- реквизиты для перечисления просроченной дебиторской задолженности;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65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- Ф.И.О. лица, подготовившего претензию;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65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- Ф.И.О. и должность лица, которое ее подписывает.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9355"/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3D335E" w:rsidRPr="003D335E" w:rsidRDefault="003D335E" w:rsidP="00227B83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sz w:val="28"/>
          <w:szCs w:val="28"/>
          <w:lang w:eastAsia="ru-RU"/>
        </w:rPr>
        <w:t>6. Мероприятия по принудительному взысканию дебиторской задолженности по доходам.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6.1.  При отсутствии добровольного исполнения требования должником в установленный для погашения дебиторской задолженности срок, взыскание дебиторской задолженности производится в судебном порядке исполнительного производства.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9355"/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6.2. Взыскание просроченной дебиторской задолженности в порядке исполнительного производства осуществляется в сроки и в порядке, установленными действующим законодательством Российской Федерации.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9355"/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6.3. </w:t>
      </w:r>
      <w:r w:rsidR="00227B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Краснокутского сельского поселения</w:t>
      </w: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после установления факта нарушения сроков обязательств и отсутствии добровольного исполнения требования должником  в течение 15 календарных дней принимает меры к привлечению лица, допустившего нарушение сроков оплаты к административной ответственности по статье 20.25 КОАП РФ.  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    6.4. Администрации</w:t>
      </w:r>
      <w:r w:rsidR="00227B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Краснокутского сельского поселения</w:t>
      </w: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Октябрьского района обеспечивает предъявление материалов по делу об административном правонарушении по статье 20.25 КОАП РФ мировым судьям.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6.5. Поступивший в Администрацию </w:t>
      </w:r>
      <w:r w:rsidR="00227B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Краснокутского сельского поселения </w:t>
      </w: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 исполнительный документ (Постановление Мирового суда) направляется для принудительного исполнения в порядке, установленном действующим законодательством. 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6.6. При принятии судом Постановления об отказе в привлечении к административной ответственности Ад</w:t>
      </w:r>
      <w:r w:rsidR="00227B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министрация Краснокутского сельского поселения</w:t>
      </w: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Октябрьского района обеспечивается принятие исчерпывающих мер по обжалованию судебных актов.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6.7. Документы о ходе работы по взысканию задолженности, в том числе судебные акты на бумажном носителе хранятся в </w:t>
      </w:r>
      <w:r w:rsidR="008338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Краснокутского сельского поселения.</w:t>
      </w:r>
    </w:p>
    <w:p w:rsidR="003D335E" w:rsidRPr="003D335E" w:rsidRDefault="003D335E" w:rsidP="00227B83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sz w:val="28"/>
          <w:szCs w:val="28"/>
          <w:lang w:eastAsia="ru-RU"/>
        </w:rPr>
        <w:t>7.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 исполнения дебиторской задолженности по доходам.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На стадии принудительного исполнения службой судебных приставов судебных актов о взыскании просроченной дебиторской задолженности с должника, ответственное лицо осуществляет, при необходимости, взаимодействие со службой судебных приставов, включающее в себя: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- запрос информации о мероприятиях, проводимых приставом-исполнителем, о сумме непогашенной задолженности, о наличии данных об объявлении в розыск должника, его имущества, об изменении состояния счета (счетов) должника, его имущества и т.д.;</w:t>
      </w:r>
    </w:p>
    <w:p w:rsidR="003D335E" w:rsidRPr="003D335E" w:rsidRDefault="003D335E" w:rsidP="00227B83">
      <w:pPr>
        <w:shd w:val="clear" w:color="auto" w:fill="FFFFFF" w:themeFill="background1"/>
        <w:tabs>
          <w:tab w:val="left" w:pos="1063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3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- мониторинг эффективности взыскания просроченной дебиторской задолженности в рамках исполнительного производства.</w:t>
      </w:r>
    </w:p>
    <w:p w:rsidR="003D335E" w:rsidRDefault="003D335E" w:rsidP="00227B83">
      <w:pPr>
        <w:shd w:val="clear" w:color="auto" w:fill="FFFFFF" w:themeFill="background1"/>
        <w:spacing w:after="0" w:line="360" w:lineRule="atLeast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9A676E" w:rsidRDefault="009A676E" w:rsidP="00227B83">
      <w:pPr>
        <w:shd w:val="clear" w:color="auto" w:fill="FFFFFF" w:themeFill="background1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</w:t>
      </w:r>
      <w:r w:rsidR="003D335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Начальник службы </w:t>
      </w:r>
    </w:p>
    <w:p w:rsidR="003D335E" w:rsidRPr="000D4717" w:rsidRDefault="009A676E" w:rsidP="00227B83">
      <w:pPr>
        <w:shd w:val="clear" w:color="auto" w:fill="FFFFFF" w:themeFill="background1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э</w:t>
      </w:r>
      <w:r w:rsidR="003D335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кономики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3D335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 финансов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                                                     И.Ю. Мемех</w:t>
      </w:r>
    </w:p>
    <w:sectPr w:rsidR="003D335E" w:rsidRPr="000D4717">
      <w:headerReference w:type="default" r:id="rId8"/>
      <w:headerReference w:type="first" r:id="rId9"/>
      <w:pgSz w:w="11906" w:h="16838"/>
      <w:pgMar w:top="284" w:right="567" w:bottom="851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434" w:rsidRDefault="003A4434" w:rsidP="000D4717">
      <w:pPr>
        <w:spacing w:after="0" w:line="240" w:lineRule="auto"/>
      </w:pPr>
      <w:r>
        <w:separator/>
      </w:r>
    </w:p>
  </w:endnote>
  <w:endnote w:type="continuationSeparator" w:id="0">
    <w:p w:rsidR="003A4434" w:rsidRDefault="003A4434" w:rsidP="000D4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434" w:rsidRDefault="003A4434" w:rsidP="000D4717">
      <w:pPr>
        <w:spacing w:after="0" w:line="240" w:lineRule="auto"/>
      </w:pPr>
      <w:r>
        <w:separator/>
      </w:r>
    </w:p>
  </w:footnote>
  <w:footnote w:type="continuationSeparator" w:id="0">
    <w:p w:rsidR="003A4434" w:rsidRDefault="003A4434" w:rsidP="000D4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491" w:rsidRDefault="00F811DB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AE5B22">
      <w:rPr>
        <w:noProof/>
      </w:rPr>
      <w:t>6</w:t>
    </w:r>
    <w:r>
      <w:fldChar w:fldCharType="end"/>
    </w:r>
  </w:p>
  <w:p w:rsidR="00984491" w:rsidRDefault="00AE5B22">
    <w:pPr>
      <w:pStyle w:val="a6"/>
      <w:jc w:val="center"/>
    </w:pPr>
  </w:p>
  <w:p w:rsidR="00984491" w:rsidRDefault="00AE5B2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491" w:rsidRDefault="00F811DB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AE5B22">
      <w:rPr>
        <w:noProof/>
      </w:rPr>
      <w:t>2</w:t>
    </w:r>
    <w:r>
      <w:fldChar w:fldCharType="end"/>
    </w:r>
  </w:p>
  <w:p w:rsidR="00984491" w:rsidRDefault="00AE5B22">
    <w:pPr>
      <w:pStyle w:val="a6"/>
      <w:jc w:val="center"/>
    </w:pPr>
  </w:p>
  <w:p w:rsidR="00984491" w:rsidRDefault="00AE5B2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B625E"/>
    <w:multiLevelType w:val="multilevel"/>
    <w:tmpl w:val="1A5478B2"/>
    <w:lvl w:ilvl="0">
      <w:start w:val="1"/>
      <w:numFmt w:val="decimal"/>
      <w:lvlText w:val="%1)"/>
      <w:lvlJc w:val="left"/>
      <w:pPr>
        <w:ind w:left="313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ind w:left="169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241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313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85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457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529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601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673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" w15:restartNumberingAfterBreak="0">
    <w:nsid w:val="272D2DC4"/>
    <w:multiLevelType w:val="multilevel"/>
    <w:tmpl w:val="DADE0E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4320" w:hanging="180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400" w:hanging="2160"/>
      </w:pPr>
    </w:lvl>
  </w:abstractNum>
  <w:abstractNum w:abstractNumId="2" w15:restartNumberingAfterBreak="0">
    <w:nsid w:val="6C1B2482"/>
    <w:multiLevelType w:val="multilevel"/>
    <w:tmpl w:val="99EC73A8"/>
    <w:lvl w:ilvl="0">
      <w:start w:val="4"/>
      <w:numFmt w:val="decimal"/>
      <w:lvlText w:val="%1)"/>
      <w:lvlJc w:val="left"/>
      <w:pPr>
        <w:ind w:left="2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decimal"/>
      <w:lvlText w:val="%1.%2."/>
      <w:lvlJc w:val="left"/>
      <w:pPr>
        <w:ind w:left="2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167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239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11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383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455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527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599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C8F"/>
    <w:rsid w:val="000D4717"/>
    <w:rsid w:val="00134C8F"/>
    <w:rsid w:val="002022FD"/>
    <w:rsid w:val="00227B83"/>
    <w:rsid w:val="002A538F"/>
    <w:rsid w:val="002E5527"/>
    <w:rsid w:val="003A4434"/>
    <w:rsid w:val="003D335E"/>
    <w:rsid w:val="00493DD4"/>
    <w:rsid w:val="00833893"/>
    <w:rsid w:val="0089140A"/>
    <w:rsid w:val="009A676E"/>
    <w:rsid w:val="00AE5B22"/>
    <w:rsid w:val="00B33C4D"/>
    <w:rsid w:val="00D23FCC"/>
    <w:rsid w:val="00D27A26"/>
    <w:rsid w:val="00E93CF6"/>
    <w:rsid w:val="00F14BFD"/>
    <w:rsid w:val="00F43FDD"/>
    <w:rsid w:val="00F64440"/>
    <w:rsid w:val="00F811DB"/>
    <w:rsid w:val="00F85714"/>
    <w:rsid w:val="00FA05BC"/>
    <w:rsid w:val="00FE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A21AA8-82E9-412D-B8BF-F7BA1ABA2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471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4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471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0D47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0D4717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0D4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D4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6</Pages>
  <Words>2232</Words>
  <Characters>12727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2026-04-13T11:29:00Z</dcterms:created>
  <dcterms:modified xsi:type="dcterms:W3CDTF">2026-05-04T11:56:00Z</dcterms:modified>
</cp:coreProperties>
</file>