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29" w:rsidRDefault="001D79A7" w:rsidP="001D79A7">
      <w:pPr>
        <w:ind w:firstLine="709"/>
        <w:rPr>
          <w:b/>
          <w:caps/>
          <w:szCs w:val="28"/>
        </w:rPr>
      </w:pPr>
      <w:r>
        <w:rPr>
          <w:b/>
          <w:caps/>
          <w:szCs w:val="28"/>
        </w:rPr>
        <w:t xml:space="preserve">                                                         </w:t>
      </w:r>
      <w:r w:rsidR="00190DB3" w:rsidRPr="0055082A">
        <w:rPr>
          <w:b/>
          <w:noProof/>
          <w:sz w:val="12"/>
          <w:szCs w:val="12"/>
        </w:rPr>
        <w:drawing>
          <wp:inline distT="0" distB="0" distL="0" distR="0" wp14:anchorId="16F7A273" wp14:editId="351FC86E">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165F29" w:rsidRPr="000A35E3" w:rsidRDefault="00165F29" w:rsidP="00190DB3">
      <w:pPr>
        <w:rPr>
          <w:b/>
          <w:caps/>
          <w:szCs w:val="28"/>
        </w:rPr>
      </w:pPr>
    </w:p>
    <w:p w:rsidR="00190DB3" w:rsidRPr="00017221" w:rsidRDefault="00190DB3" w:rsidP="00190DB3">
      <w:pPr>
        <w:pStyle w:val="a5"/>
        <w:jc w:val="center"/>
        <w:rPr>
          <w:b/>
          <w:szCs w:val="28"/>
        </w:rPr>
      </w:pPr>
      <w:r w:rsidRPr="00017221">
        <w:rPr>
          <w:b/>
          <w:szCs w:val="28"/>
        </w:rPr>
        <w:t>Российская Федерация</w:t>
      </w:r>
    </w:p>
    <w:p w:rsidR="00190DB3" w:rsidRPr="00017221" w:rsidRDefault="00190DB3" w:rsidP="00190DB3">
      <w:pPr>
        <w:pStyle w:val="a5"/>
        <w:jc w:val="center"/>
        <w:rPr>
          <w:b/>
          <w:szCs w:val="28"/>
        </w:rPr>
      </w:pPr>
      <w:r w:rsidRPr="00017221">
        <w:rPr>
          <w:b/>
          <w:szCs w:val="28"/>
        </w:rPr>
        <w:t>Ростовская область</w:t>
      </w:r>
    </w:p>
    <w:p w:rsidR="00190DB3" w:rsidRPr="00017221" w:rsidRDefault="00190DB3" w:rsidP="00190DB3">
      <w:pPr>
        <w:pStyle w:val="a5"/>
        <w:jc w:val="center"/>
        <w:rPr>
          <w:b/>
          <w:szCs w:val="28"/>
        </w:rPr>
      </w:pPr>
      <w:r w:rsidRPr="00017221">
        <w:rPr>
          <w:b/>
          <w:szCs w:val="28"/>
        </w:rPr>
        <w:t>Октябрьский район</w:t>
      </w:r>
    </w:p>
    <w:p w:rsidR="00190DB3" w:rsidRPr="00017221" w:rsidRDefault="00190DB3" w:rsidP="00190DB3">
      <w:pPr>
        <w:pStyle w:val="a5"/>
        <w:jc w:val="center"/>
        <w:rPr>
          <w:b/>
          <w:szCs w:val="28"/>
        </w:rPr>
      </w:pPr>
      <w:r w:rsidRPr="00017221">
        <w:rPr>
          <w:b/>
          <w:szCs w:val="28"/>
        </w:rPr>
        <w:t>Муниципальное образование «Краснокутское сельское поселение»</w:t>
      </w:r>
    </w:p>
    <w:p w:rsidR="00190DB3" w:rsidRPr="00017221" w:rsidRDefault="00190DB3" w:rsidP="00190DB3">
      <w:pPr>
        <w:pStyle w:val="a5"/>
        <w:jc w:val="center"/>
        <w:rPr>
          <w:szCs w:val="28"/>
        </w:rPr>
      </w:pPr>
      <w:r w:rsidRPr="00017221">
        <w:rPr>
          <w:b/>
          <w:szCs w:val="28"/>
        </w:rPr>
        <w:t>Администрация Краснокутского сельского поселения</w:t>
      </w:r>
    </w:p>
    <w:p w:rsidR="00190DB3" w:rsidRDefault="00190DB3" w:rsidP="00190DB3">
      <w:pPr>
        <w:jc w:val="center"/>
      </w:pPr>
    </w:p>
    <w:p w:rsidR="00190DB3" w:rsidRDefault="00190DB3" w:rsidP="00190DB3">
      <w:pPr>
        <w:jc w:val="center"/>
        <w:rPr>
          <w:b/>
          <w:caps/>
        </w:rPr>
      </w:pPr>
      <w:r>
        <w:rPr>
          <w:b/>
          <w:caps/>
        </w:rPr>
        <w:t>Постановление</w:t>
      </w:r>
    </w:p>
    <w:p w:rsidR="009A0F0A" w:rsidRPr="006034E2" w:rsidRDefault="009A0F0A" w:rsidP="006034E2">
      <w:pPr>
        <w:tabs>
          <w:tab w:val="left" w:pos="142"/>
        </w:tabs>
        <w:ind w:left="426" w:firstLine="708"/>
        <w:jc w:val="both"/>
        <w:rPr>
          <w:szCs w:val="28"/>
        </w:rPr>
      </w:pPr>
    </w:p>
    <w:p w:rsidR="009A0F0A" w:rsidRDefault="0037008F" w:rsidP="0037008F">
      <w:pPr>
        <w:tabs>
          <w:tab w:val="left" w:pos="142"/>
        </w:tabs>
        <w:jc w:val="both"/>
        <w:rPr>
          <w:b/>
        </w:rPr>
      </w:pPr>
      <w:r>
        <w:rPr>
          <w:b/>
        </w:rPr>
        <w:t xml:space="preserve"> 21.06</w:t>
      </w:r>
      <w:r w:rsidR="001D79A7">
        <w:rPr>
          <w:b/>
        </w:rPr>
        <w:t>.</w:t>
      </w:r>
      <w:r w:rsidR="00BB483D" w:rsidRPr="006034E2">
        <w:rPr>
          <w:b/>
        </w:rPr>
        <w:t>202</w:t>
      </w:r>
      <w:r w:rsidR="000A7CFE" w:rsidRPr="006034E2">
        <w:rPr>
          <w:b/>
        </w:rPr>
        <w:t>4</w:t>
      </w:r>
      <w:r w:rsidR="009A0F0A" w:rsidRPr="006034E2">
        <w:rPr>
          <w:b/>
        </w:rPr>
        <w:t xml:space="preserve">                 </w:t>
      </w:r>
      <w:r w:rsidR="009A0F0A" w:rsidRPr="006034E2">
        <w:rPr>
          <w:b/>
        </w:rPr>
        <w:tab/>
        <w:t xml:space="preserve">          </w:t>
      </w:r>
      <w:r w:rsidR="00F87D8C" w:rsidRPr="006034E2">
        <w:rPr>
          <w:b/>
        </w:rPr>
        <w:t xml:space="preserve">  </w:t>
      </w:r>
      <w:r w:rsidR="00170812" w:rsidRPr="006034E2">
        <w:rPr>
          <w:b/>
        </w:rPr>
        <w:t xml:space="preserve">    </w:t>
      </w:r>
      <w:r w:rsidR="009A0F0A" w:rsidRPr="006034E2">
        <w:rPr>
          <w:b/>
        </w:rPr>
        <w:t xml:space="preserve"> </w:t>
      </w:r>
      <w:r>
        <w:rPr>
          <w:b/>
        </w:rPr>
        <w:t xml:space="preserve">          </w:t>
      </w:r>
      <w:r w:rsidR="0032350C">
        <w:rPr>
          <w:b/>
        </w:rPr>
        <w:t xml:space="preserve">  </w:t>
      </w:r>
      <w:r w:rsidR="009A0F0A" w:rsidRPr="006034E2">
        <w:rPr>
          <w:b/>
        </w:rPr>
        <w:t>№</w:t>
      </w:r>
      <w:r w:rsidR="003D69D4">
        <w:rPr>
          <w:b/>
        </w:rPr>
        <w:t xml:space="preserve"> 60</w:t>
      </w:r>
      <w:r w:rsidR="00BB483D">
        <w:rPr>
          <w:b/>
        </w:rPr>
        <w:t xml:space="preserve">            </w:t>
      </w:r>
      <w:r w:rsidR="00DE3C8F">
        <w:rPr>
          <w:b/>
        </w:rPr>
        <w:t xml:space="preserve">  </w:t>
      </w:r>
      <w:r w:rsidR="009A0F0A">
        <w:rPr>
          <w:b/>
        </w:rPr>
        <w:t xml:space="preserve">  </w:t>
      </w:r>
      <w:r w:rsidR="00DE3C8F">
        <w:rPr>
          <w:b/>
        </w:rPr>
        <w:t xml:space="preserve">   </w:t>
      </w:r>
      <w:r w:rsidR="00165F29">
        <w:rPr>
          <w:b/>
        </w:rPr>
        <w:t xml:space="preserve">       </w:t>
      </w:r>
      <w:r>
        <w:rPr>
          <w:b/>
        </w:rPr>
        <w:t xml:space="preserve">    </w:t>
      </w:r>
      <w:r w:rsidR="005C728A">
        <w:rPr>
          <w:b/>
        </w:rPr>
        <w:t xml:space="preserve">  </w:t>
      </w:r>
      <w:r w:rsidR="00DE3C8F">
        <w:rPr>
          <w:b/>
        </w:rPr>
        <w:t xml:space="preserve"> </w:t>
      </w:r>
      <w:r w:rsidR="009A0F0A">
        <w:rPr>
          <w:b/>
        </w:rPr>
        <w:t xml:space="preserve">х.  Красный </w:t>
      </w:r>
      <w:r w:rsidR="00190DB3">
        <w:rPr>
          <w:b/>
        </w:rPr>
        <w:t>Кут</w:t>
      </w:r>
    </w:p>
    <w:p w:rsidR="00BB483D" w:rsidRPr="00CE50A3" w:rsidRDefault="00BB483D" w:rsidP="006034E2">
      <w:pPr>
        <w:tabs>
          <w:tab w:val="left" w:pos="142"/>
        </w:tabs>
        <w:ind w:left="426" w:firstLine="708"/>
        <w:jc w:val="both"/>
        <w:rPr>
          <w:b/>
        </w:rPr>
      </w:pPr>
    </w:p>
    <w:tbl>
      <w:tblPr>
        <w:tblW w:w="0" w:type="auto"/>
        <w:tblLayout w:type="fixed"/>
        <w:tblLook w:val="0000" w:firstRow="0" w:lastRow="0" w:firstColumn="0" w:lastColumn="0" w:noHBand="0" w:noVBand="0"/>
      </w:tblPr>
      <w:tblGrid>
        <w:gridCol w:w="4962"/>
      </w:tblGrid>
      <w:tr w:rsidR="009A0F0A" w:rsidTr="000A7CFE">
        <w:tc>
          <w:tcPr>
            <w:tcW w:w="4962" w:type="dxa"/>
          </w:tcPr>
          <w:p w:rsidR="000A7CFE" w:rsidRDefault="006034E2" w:rsidP="0037008F">
            <w:pPr>
              <w:tabs>
                <w:tab w:val="left" w:pos="142"/>
              </w:tabs>
              <w:jc w:val="both"/>
              <w:rPr>
                <w:szCs w:val="28"/>
              </w:rPr>
            </w:pPr>
            <w:r>
              <w:rPr>
                <w:szCs w:val="28"/>
              </w:rPr>
              <w:t xml:space="preserve">О </w:t>
            </w:r>
            <w:r w:rsidR="005830D5">
              <w:rPr>
                <w:szCs w:val="28"/>
              </w:rPr>
              <w:t>внесении изменений в п</w:t>
            </w:r>
            <w:r w:rsidR="0037008F">
              <w:rPr>
                <w:szCs w:val="28"/>
              </w:rPr>
              <w:t xml:space="preserve">остановление </w:t>
            </w:r>
            <w:r w:rsidR="003D69D4">
              <w:rPr>
                <w:szCs w:val="28"/>
              </w:rPr>
              <w:t xml:space="preserve">№ </w:t>
            </w:r>
            <w:r w:rsidR="0037008F">
              <w:rPr>
                <w:szCs w:val="28"/>
              </w:rPr>
              <w:t xml:space="preserve">62 от 21. 06.2023 </w:t>
            </w:r>
            <w:r w:rsidR="005830D5">
              <w:rPr>
                <w:szCs w:val="28"/>
                <w:lang w:eastAsia="en-US"/>
              </w:rPr>
              <w:t>«</w:t>
            </w:r>
            <w:r w:rsidR="005830D5" w:rsidRPr="003D1F7F">
              <w:rPr>
                <w:szCs w:val="28"/>
              </w:rPr>
              <w:t>Об утверждении административного регламента по оказанию муниципальной услуги</w:t>
            </w:r>
            <w:r w:rsidR="005830D5">
              <w:rPr>
                <w:bCs/>
              </w:rPr>
              <w:t xml:space="preserve"> «Присв</w:t>
            </w:r>
            <w:r w:rsidR="0037008F">
              <w:rPr>
                <w:bCs/>
              </w:rPr>
              <w:t xml:space="preserve">оение адреса объекту </w:t>
            </w:r>
            <w:proofErr w:type="spellStart"/>
            <w:proofErr w:type="gramStart"/>
            <w:r w:rsidR="0037008F">
              <w:rPr>
                <w:bCs/>
              </w:rPr>
              <w:t>адресации,</w:t>
            </w:r>
            <w:r w:rsidR="005830D5">
              <w:rPr>
                <w:bCs/>
              </w:rPr>
              <w:t>изменение</w:t>
            </w:r>
            <w:proofErr w:type="spellEnd"/>
            <w:proofErr w:type="gramEnd"/>
            <w:r w:rsidR="005830D5">
              <w:rPr>
                <w:bCs/>
              </w:rPr>
              <w:t xml:space="preserve"> и аннулирование такого адреса</w:t>
            </w:r>
            <w:r>
              <w:rPr>
                <w:szCs w:val="28"/>
              </w:rPr>
              <w:t>»</w:t>
            </w:r>
          </w:p>
          <w:p w:rsidR="009A0F0A" w:rsidRPr="005B70AF" w:rsidRDefault="009A0F0A" w:rsidP="006034E2">
            <w:pPr>
              <w:tabs>
                <w:tab w:val="left" w:pos="142"/>
              </w:tabs>
              <w:ind w:left="426" w:firstLine="708"/>
              <w:jc w:val="both"/>
              <w:rPr>
                <w:szCs w:val="28"/>
              </w:rPr>
            </w:pPr>
          </w:p>
        </w:tc>
        <w:bookmarkStart w:id="0" w:name="_GoBack"/>
        <w:bookmarkEnd w:id="0"/>
      </w:tr>
    </w:tbl>
    <w:p w:rsidR="00165F29" w:rsidRDefault="00165F29" w:rsidP="006034E2">
      <w:pPr>
        <w:pStyle w:val="ConsPlusNormal0"/>
        <w:tabs>
          <w:tab w:val="left" w:pos="142"/>
        </w:tabs>
        <w:ind w:left="425" w:firstLine="709"/>
        <w:jc w:val="both"/>
        <w:rPr>
          <w:rFonts w:ascii="Times New Roman" w:eastAsia="Calibri" w:hAnsi="Times New Roman" w:cs="Times New Roman"/>
          <w:sz w:val="28"/>
          <w:szCs w:val="28"/>
          <w:lang w:eastAsia="en-US"/>
        </w:rPr>
      </w:pPr>
    </w:p>
    <w:p w:rsidR="006034E2" w:rsidRDefault="0037008F" w:rsidP="0037008F">
      <w:pPr>
        <w:pStyle w:val="ConsPlusNormal0"/>
        <w:tabs>
          <w:tab w:val="left" w:pos="142"/>
        </w:tabs>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9738C3">
        <w:rPr>
          <w:rFonts w:ascii="Times New Roman" w:eastAsia="Calibri" w:hAnsi="Times New Roman" w:cs="Times New Roman"/>
          <w:sz w:val="28"/>
          <w:szCs w:val="28"/>
          <w:lang w:eastAsia="en-US"/>
        </w:rPr>
        <w:t>На основании постановления Правительства Российской Федерации от 05.02.2024 № 124 «О внесении изменений в постановление Правительства Российской Федерации от 19.11.2014 № 1221»</w:t>
      </w:r>
      <w:r w:rsidR="006034E2" w:rsidRPr="003D6AAF">
        <w:rPr>
          <w:rFonts w:ascii="Times New Roman" w:eastAsia="Calibri" w:hAnsi="Times New Roman" w:cs="Times New Roman"/>
          <w:sz w:val="28"/>
          <w:szCs w:val="28"/>
          <w:lang w:eastAsia="en-US"/>
        </w:rPr>
        <w:t xml:space="preserve">, </w:t>
      </w:r>
      <w:r w:rsidR="006034E2">
        <w:rPr>
          <w:rFonts w:ascii="Times New Roman" w:eastAsia="Calibri" w:hAnsi="Times New Roman" w:cs="Times New Roman"/>
          <w:sz w:val="28"/>
          <w:szCs w:val="28"/>
          <w:lang w:eastAsia="en-US"/>
        </w:rPr>
        <w:t>руководствуясь</w:t>
      </w:r>
      <w:r w:rsidR="006034E2" w:rsidRPr="003D6AAF">
        <w:rPr>
          <w:rFonts w:ascii="Times New Roman" w:eastAsia="Calibri" w:hAnsi="Times New Roman" w:cs="Times New Roman"/>
          <w:sz w:val="28"/>
          <w:szCs w:val="28"/>
          <w:lang w:eastAsia="en-US"/>
        </w:rPr>
        <w:t xml:space="preserve"> Уставом м</w:t>
      </w:r>
      <w:r w:rsidR="006034E2">
        <w:rPr>
          <w:rFonts w:ascii="Times New Roman" w:eastAsia="Calibri" w:hAnsi="Times New Roman" w:cs="Times New Roman"/>
          <w:sz w:val="28"/>
          <w:szCs w:val="28"/>
          <w:lang w:eastAsia="en-US"/>
        </w:rPr>
        <w:t>униципального образования «</w:t>
      </w:r>
      <w:r w:rsidR="00190DB3">
        <w:rPr>
          <w:rFonts w:ascii="Times New Roman" w:eastAsia="Calibri" w:hAnsi="Times New Roman" w:cs="Times New Roman"/>
          <w:sz w:val="28"/>
          <w:szCs w:val="28"/>
          <w:lang w:eastAsia="en-US"/>
        </w:rPr>
        <w:t>Краснокутское</w:t>
      </w:r>
      <w:r w:rsidR="006034E2" w:rsidRPr="003D6AAF">
        <w:rPr>
          <w:rFonts w:ascii="Times New Roman" w:eastAsia="Calibri" w:hAnsi="Times New Roman" w:cs="Times New Roman"/>
          <w:sz w:val="28"/>
          <w:szCs w:val="28"/>
          <w:lang w:eastAsia="en-US"/>
        </w:rPr>
        <w:t xml:space="preserve"> сельское поселение», </w:t>
      </w:r>
    </w:p>
    <w:p w:rsidR="000A7CFE" w:rsidRDefault="000A7CFE" w:rsidP="006034E2">
      <w:pPr>
        <w:tabs>
          <w:tab w:val="left" w:pos="142"/>
        </w:tabs>
        <w:ind w:left="425" w:firstLine="709"/>
        <w:jc w:val="both"/>
        <w:rPr>
          <w:sz w:val="20"/>
        </w:rPr>
      </w:pPr>
    </w:p>
    <w:p w:rsidR="000A7CFE" w:rsidRPr="00FA32FA" w:rsidRDefault="006034E2" w:rsidP="006034E2">
      <w:pPr>
        <w:tabs>
          <w:tab w:val="left" w:pos="142"/>
        </w:tabs>
        <w:ind w:left="425" w:firstLine="709"/>
        <w:jc w:val="center"/>
        <w:rPr>
          <w:b/>
          <w:szCs w:val="28"/>
        </w:rPr>
      </w:pPr>
      <w:r>
        <w:rPr>
          <w:b/>
          <w:szCs w:val="28"/>
        </w:rPr>
        <w:t>ПОСТАНОВЛЯЕТ</w:t>
      </w:r>
      <w:r w:rsidR="000A7CFE" w:rsidRPr="00FA32FA">
        <w:rPr>
          <w:b/>
          <w:szCs w:val="28"/>
        </w:rPr>
        <w:t>:</w:t>
      </w:r>
    </w:p>
    <w:p w:rsidR="000A7CFE" w:rsidRDefault="000A7CFE" w:rsidP="006034E2">
      <w:pPr>
        <w:tabs>
          <w:tab w:val="left" w:pos="142"/>
        </w:tabs>
        <w:ind w:left="425" w:firstLine="709"/>
        <w:jc w:val="both"/>
        <w:rPr>
          <w:szCs w:val="28"/>
        </w:rPr>
      </w:pPr>
    </w:p>
    <w:p w:rsidR="006034E2" w:rsidRPr="0037008F" w:rsidRDefault="0037008F" w:rsidP="0037008F">
      <w:pPr>
        <w:tabs>
          <w:tab w:val="left" w:pos="142"/>
        </w:tabs>
        <w:jc w:val="both"/>
        <w:rPr>
          <w:rFonts w:eastAsia="Calibri"/>
          <w:bCs/>
          <w:szCs w:val="28"/>
        </w:rPr>
      </w:pPr>
      <w:r>
        <w:rPr>
          <w:szCs w:val="28"/>
        </w:rPr>
        <w:t xml:space="preserve">       1.</w:t>
      </w:r>
      <w:r w:rsidR="00DB348C" w:rsidRPr="0037008F">
        <w:rPr>
          <w:szCs w:val="28"/>
        </w:rPr>
        <w:t xml:space="preserve">Пункт 2.6 </w:t>
      </w:r>
      <w:r w:rsidR="00DB348C" w:rsidRPr="0037008F">
        <w:rPr>
          <w:rFonts w:eastAsia="Calibri"/>
          <w:bCs/>
          <w:szCs w:val="28"/>
        </w:rPr>
        <w:t>Срок предоставления муниципальной услуги</w:t>
      </w:r>
      <w:r w:rsidRPr="0037008F">
        <w:rPr>
          <w:rFonts w:eastAsia="Calibri"/>
          <w:bCs/>
          <w:szCs w:val="28"/>
        </w:rPr>
        <w:t xml:space="preserve"> изложить в новой </w:t>
      </w:r>
      <w:r w:rsidR="00DB348C" w:rsidRPr="0037008F">
        <w:rPr>
          <w:rFonts w:eastAsia="Calibri"/>
          <w:bCs/>
          <w:szCs w:val="28"/>
        </w:rPr>
        <w:t>редакции:</w:t>
      </w:r>
    </w:p>
    <w:p w:rsidR="00DB348C" w:rsidRPr="0037008F" w:rsidRDefault="00DB348C" w:rsidP="00DB348C">
      <w:pPr>
        <w:pStyle w:val="pboth"/>
        <w:shd w:val="clear" w:color="auto" w:fill="FFFFFF"/>
        <w:spacing w:before="0" w:beforeAutospacing="0" w:after="0" w:afterAutospacing="0"/>
        <w:jc w:val="both"/>
        <w:rPr>
          <w:sz w:val="28"/>
          <w:szCs w:val="28"/>
        </w:rPr>
      </w:pPr>
      <w:r w:rsidRPr="0037008F">
        <w:rPr>
          <w:sz w:val="28"/>
          <w:szCs w:val="28"/>
        </w:rPr>
        <w:t xml:space="preserve">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уполномоченным органом:</w:t>
      </w:r>
    </w:p>
    <w:p w:rsidR="00DB348C" w:rsidRPr="0037008F" w:rsidRDefault="0037008F" w:rsidP="00DB348C">
      <w:pPr>
        <w:pStyle w:val="pboth"/>
        <w:shd w:val="clear" w:color="auto" w:fill="FFFFFF"/>
        <w:spacing w:before="0" w:beforeAutospacing="0" w:after="0" w:afterAutospacing="0"/>
        <w:jc w:val="both"/>
        <w:rPr>
          <w:sz w:val="28"/>
          <w:szCs w:val="28"/>
        </w:rPr>
      </w:pPr>
      <w:bookmarkStart w:id="1" w:name="100032"/>
      <w:bookmarkEnd w:id="1"/>
      <w:r>
        <w:rPr>
          <w:sz w:val="28"/>
          <w:szCs w:val="28"/>
        </w:rPr>
        <w:t xml:space="preserve">         </w:t>
      </w:r>
      <w:r w:rsidR="00DB348C" w:rsidRPr="0037008F">
        <w:rPr>
          <w:sz w:val="28"/>
          <w:szCs w:val="28"/>
        </w:rPr>
        <w:t>а) в случае подачи заявления на бумажном носителе - в срок не более 10 рабочих дней со дня поступления заявления;</w:t>
      </w:r>
    </w:p>
    <w:p w:rsidR="00DB348C" w:rsidRPr="0037008F" w:rsidRDefault="0037008F" w:rsidP="00DB348C">
      <w:pPr>
        <w:pStyle w:val="pboth"/>
        <w:shd w:val="clear" w:color="auto" w:fill="FFFFFF"/>
        <w:spacing w:before="0" w:beforeAutospacing="0" w:after="0" w:afterAutospacing="0"/>
        <w:jc w:val="both"/>
        <w:rPr>
          <w:sz w:val="28"/>
          <w:szCs w:val="28"/>
        </w:rPr>
      </w:pPr>
      <w:bookmarkStart w:id="2" w:name="100033"/>
      <w:bookmarkEnd w:id="2"/>
      <w:r>
        <w:rPr>
          <w:sz w:val="28"/>
          <w:szCs w:val="28"/>
        </w:rPr>
        <w:t xml:space="preserve">       </w:t>
      </w:r>
      <w:r w:rsidR="00DB348C" w:rsidRPr="0037008F">
        <w:rPr>
          <w:sz w:val="28"/>
          <w:szCs w:val="28"/>
        </w:rPr>
        <w:t xml:space="preserve"> б) в случае подачи заявления в форме электронного документа - в срок не более 5 рабочих дней со дня поступления заявления.</w:t>
      </w:r>
    </w:p>
    <w:p w:rsidR="0037008F" w:rsidRPr="0037008F" w:rsidRDefault="0037008F" w:rsidP="00DB348C">
      <w:pPr>
        <w:pStyle w:val="pboth"/>
        <w:shd w:val="clear" w:color="auto" w:fill="FFFFFF"/>
        <w:spacing w:before="0" w:beforeAutospacing="0" w:after="0" w:afterAutospacing="0"/>
        <w:jc w:val="both"/>
        <w:rPr>
          <w:sz w:val="28"/>
          <w:szCs w:val="28"/>
        </w:rPr>
      </w:pPr>
      <w:r>
        <w:rPr>
          <w:sz w:val="28"/>
          <w:szCs w:val="28"/>
        </w:rPr>
        <w:t xml:space="preserve">         </w:t>
      </w:r>
      <w:r w:rsidRPr="0037008F">
        <w:rPr>
          <w:sz w:val="28"/>
          <w:szCs w:val="28"/>
        </w:rPr>
        <w:t>2. Пункт 2.4 дополнить подпунктом 2.4.4:</w:t>
      </w:r>
    </w:p>
    <w:p w:rsidR="00DB348C" w:rsidRPr="0037008F" w:rsidRDefault="0037008F" w:rsidP="0037008F">
      <w:pPr>
        <w:pStyle w:val="pboth"/>
        <w:shd w:val="clear" w:color="auto" w:fill="FFFFFF"/>
        <w:spacing w:before="0" w:beforeAutospacing="0" w:after="0" w:afterAutospacing="0"/>
        <w:jc w:val="both"/>
        <w:rPr>
          <w:sz w:val="28"/>
          <w:szCs w:val="28"/>
        </w:rPr>
      </w:pPr>
      <w:r w:rsidRPr="0037008F">
        <w:rPr>
          <w:sz w:val="28"/>
          <w:szCs w:val="28"/>
          <w:shd w:val="clear" w:color="auto" w:fill="FFFFFF"/>
        </w:rPr>
        <w:lastRenderedPageBreak/>
        <w:t>Аннулирование адресов объектов адресации осуществляется уполномоченными органами на основании информации уполномоченного Правительством Российской Федерации федерального органа исполнительной власти (его территориальных органов), осуществляющего государственный кадастровый учет недвижимого имущества, 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 в </w:t>
      </w:r>
      <w:hyperlink r:id="rId8" w:anchor="001238" w:history="1">
        <w:r w:rsidRPr="0037008F">
          <w:rPr>
            <w:rStyle w:val="af1"/>
            <w:color w:val="auto"/>
            <w:sz w:val="28"/>
            <w:szCs w:val="28"/>
            <w:shd w:val="clear" w:color="auto" w:fill="FFFFFF"/>
          </w:rPr>
          <w:t>части 7 статьи 72</w:t>
        </w:r>
      </w:hyperlink>
      <w:r w:rsidRPr="0037008F">
        <w:rPr>
          <w:sz w:val="28"/>
          <w:szCs w:val="28"/>
          <w:shd w:val="clear" w:color="auto" w:fill="FFFFFF"/>
        </w:rPr>
        <w:t> Федерального закона "О государственной регистрации недвижимости",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6034E2" w:rsidRPr="0037008F" w:rsidRDefault="0037008F" w:rsidP="0037008F">
      <w:pPr>
        <w:tabs>
          <w:tab w:val="left" w:pos="142"/>
        </w:tabs>
        <w:jc w:val="both"/>
        <w:rPr>
          <w:szCs w:val="28"/>
        </w:rPr>
      </w:pPr>
      <w:r>
        <w:rPr>
          <w:szCs w:val="28"/>
        </w:rPr>
        <w:t xml:space="preserve">        </w:t>
      </w:r>
      <w:r w:rsidR="006034E2" w:rsidRPr="0037008F">
        <w:rPr>
          <w:szCs w:val="28"/>
        </w:rPr>
        <w:t>3. Настоящее постановление вступае</w:t>
      </w:r>
      <w:r>
        <w:rPr>
          <w:szCs w:val="28"/>
        </w:rPr>
        <w:t xml:space="preserve">т в законную силу с момента его </w:t>
      </w:r>
      <w:r w:rsidR="006034E2" w:rsidRPr="0037008F">
        <w:rPr>
          <w:szCs w:val="28"/>
        </w:rPr>
        <w:t>официального обнародования.</w:t>
      </w:r>
    </w:p>
    <w:p w:rsidR="006034E2" w:rsidRPr="0037008F" w:rsidRDefault="0037008F" w:rsidP="0037008F">
      <w:pPr>
        <w:tabs>
          <w:tab w:val="left" w:pos="142"/>
        </w:tabs>
        <w:jc w:val="both"/>
        <w:rPr>
          <w:szCs w:val="28"/>
        </w:rPr>
      </w:pPr>
      <w:r>
        <w:rPr>
          <w:szCs w:val="28"/>
        </w:rPr>
        <w:t xml:space="preserve">        </w:t>
      </w:r>
      <w:r w:rsidR="006034E2" w:rsidRPr="0037008F">
        <w:rPr>
          <w:szCs w:val="28"/>
        </w:rPr>
        <w:t xml:space="preserve">4. Контроль за исполнением настоящего постановления возложить на заместителя главы </w:t>
      </w:r>
      <w:r w:rsidR="00190DB3" w:rsidRPr="0037008F">
        <w:rPr>
          <w:szCs w:val="28"/>
        </w:rPr>
        <w:t>Краснокутского</w:t>
      </w:r>
      <w:r w:rsidR="006034E2" w:rsidRPr="0037008F">
        <w:rPr>
          <w:szCs w:val="28"/>
        </w:rPr>
        <w:t xml:space="preserve"> поселения по </w:t>
      </w:r>
      <w:r w:rsidRPr="0037008F">
        <w:rPr>
          <w:szCs w:val="28"/>
        </w:rPr>
        <w:t>социальным вопросам.</w:t>
      </w:r>
      <w:r w:rsidR="006034E2" w:rsidRPr="0037008F">
        <w:rPr>
          <w:szCs w:val="28"/>
        </w:rPr>
        <w:t xml:space="preserve"> </w:t>
      </w:r>
    </w:p>
    <w:p w:rsidR="006034E2" w:rsidRPr="0030011E" w:rsidRDefault="006034E2" w:rsidP="006034E2">
      <w:pPr>
        <w:pStyle w:val="af4"/>
        <w:tabs>
          <w:tab w:val="left" w:pos="142"/>
        </w:tabs>
        <w:spacing w:after="0" w:line="240" w:lineRule="auto"/>
        <w:ind w:left="426"/>
        <w:jc w:val="both"/>
        <w:rPr>
          <w:rFonts w:ascii="Times New Roman" w:hAnsi="Times New Roman" w:cs="Times New Roman"/>
          <w:sz w:val="28"/>
          <w:szCs w:val="28"/>
        </w:rPr>
      </w:pPr>
    </w:p>
    <w:p w:rsidR="006034E2" w:rsidRDefault="006034E2" w:rsidP="006034E2">
      <w:pPr>
        <w:tabs>
          <w:tab w:val="left" w:pos="142"/>
        </w:tabs>
        <w:ind w:left="426"/>
        <w:jc w:val="both"/>
        <w:rPr>
          <w:szCs w:val="28"/>
        </w:rPr>
      </w:pPr>
    </w:p>
    <w:p w:rsidR="006034E2" w:rsidRDefault="006034E2" w:rsidP="006034E2">
      <w:pPr>
        <w:tabs>
          <w:tab w:val="left" w:pos="142"/>
        </w:tabs>
        <w:ind w:left="426"/>
        <w:jc w:val="both"/>
        <w:rPr>
          <w:szCs w:val="28"/>
        </w:rPr>
      </w:pPr>
    </w:p>
    <w:p w:rsidR="006034E2" w:rsidRPr="00E87863" w:rsidRDefault="006034E2" w:rsidP="006034E2">
      <w:pPr>
        <w:tabs>
          <w:tab w:val="left" w:pos="142"/>
        </w:tabs>
        <w:ind w:left="426"/>
        <w:jc w:val="both"/>
        <w:rPr>
          <w:szCs w:val="28"/>
        </w:rPr>
      </w:pPr>
    </w:p>
    <w:p w:rsidR="006034E2" w:rsidRDefault="006034E2" w:rsidP="0037008F">
      <w:pPr>
        <w:tabs>
          <w:tab w:val="left" w:pos="142"/>
        </w:tabs>
        <w:jc w:val="both"/>
        <w:rPr>
          <w:bCs/>
          <w:szCs w:val="28"/>
        </w:rPr>
      </w:pPr>
      <w:r>
        <w:rPr>
          <w:bCs/>
          <w:szCs w:val="28"/>
        </w:rPr>
        <w:t xml:space="preserve">Глава </w:t>
      </w:r>
      <w:r w:rsidRPr="00E87863">
        <w:rPr>
          <w:bCs/>
          <w:szCs w:val="28"/>
        </w:rPr>
        <w:t xml:space="preserve">Администрации </w:t>
      </w:r>
    </w:p>
    <w:p w:rsidR="006034E2" w:rsidRPr="00E87863" w:rsidRDefault="00190DB3" w:rsidP="0037008F">
      <w:pPr>
        <w:tabs>
          <w:tab w:val="left" w:pos="142"/>
        </w:tabs>
        <w:jc w:val="both"/>
        <w:rPr>
          <w:szCs w:val="28"/>
        </w:rPr>
      </w:pPr>
      <w:r>
        <w:rPr>
          <w:szCs w:val="28"/>
        </w:rPr>
        <w:t>Краснокутского</w:t>
      </w:r>
      <w:r w:rsidR="006034E2" w:rsidRPr="005535D2">
        <w:rPr>
          <w:bCs/>
          <w:szCs w:val="28"/>
        </w:rPr>
        <w:t xml:space="preserve"> </w:t>
      </w:r>
      <w:r w:rsidR="006034E2" w:rsidRPr="00E87863">
        <w:rPr>
          <w:bCs/>
          <w:szCs w:val="28"/>
        </w:rPr>
        <w:t>сельского поселе</w:t>
      </w:r>
      <w:r w:rsidR="006034E2">
        <w:rPr>
          <w:bCs/>
          <w:szCs w:val="28"/>
        </w:rPr>
        <w:t xml:space="preserve">ния         </w:t>
      </w:r>
      <w:r w:rsidR="006034E2" w:rsidRPr="00E87863">
        <w:rPr>
          <w:bCs/>
          <w:szCs w:val="28"/>
        </w:rPr>
        <w:t xml:space="preserve">         </w:t>
      </w:r>
      <w:r w:rsidR="006034E2">
        <w:rPr>
          <w:bCs/>
          <w:szCs w:val="28"/>
        </w:rPr>
        <w:t xml:space="preserve">     </w:t>
      </w:r>
      <w:r w:rsidR="0037008F">
        <w:rPr>
          <w:bCs/>
          <w:szCs w:val="28"/>
        </w:rPr>
        <w:t xml:space="preserve">        </w:t>
      </w:r>
      <w:r w:rsidR="006034E2">
        <w:rPr>
          <w:bCs/>
          <w:szCs w:val="28"/>
        </w:rPr>
        <w:t xml:space="preserve">     </w:t>
      </w:r>
      <w:r w:rsidR="006034E2" w:rsidRPr="00E87863">
        <w:rPr>
          <w:bCs/>
          <w:szCs w:val="28"/>
        </w:rPr>
        <w:t xml:space="preserve">        </w:t>
      </w:r>
      <w:r w:rsidR="006034E2">
        <w:rPr>
          <w:bCs/>
          <w:szCs w:val="28"/>
        </w:rPr>
        <w:t xml:space="preserve">         </w:t>
      </w:r>
      <w:r>
        <w:rPr>
          <w:bCs/>
          <w:szCs w:val="28"/>
        </w:rPr>
        <w:t>В. Н. Огнев</w:t>
      </w:r>
    </w:p>
    <w:p w:rsidR="006034E2" w:rsidRDefault="006034E2" w:rsidP="006034E2">
      <w:pPr>
        <w:tabs>
          <w:tab w:val="left" w:pos="142"/>
          <w:tab w:val="left" w:pos="1134"/>
        </w:tabs>
        <w:ind w:left="426"/>
        <w:rPr>
          <w:szCs w:val="28"/>
        </w:rPr>
      </w:pPr>
    </w:p>
    <w:p w:rsidR="006034E2" w:rsidRDefault="006034E2" w:rsidP="006034E2">
      <w:pPr>
        <w:tabs>
          <w:tab w:val="left" w:pos="142"/>
          <w:tab w:val="left" w:pos="1134"/>
        </w:tabs>
        <w:ind w:left="426"/>
        <w:rPr>
          <w:szCs w:val="28"/>
        </w:rPr>
      </w:pPr>
    </w:p>
    <w:p w:rsidR="000A7CFE" w:rsidRDefault="000A7CFE" w:rsidP="000A7CFE">
      <w:pPr>
        <w:jc w:val="both"/>
        <w:rPr>
          <w:szCs w:val="28"/>
        </w:rPr>
      </w:pPr>
    </w:p>
    <w:p w:rsidR="000A7CFE" w:rsidRDefault="000A7CFE" w:rsidP="000A7CFE">
      <w:pPr>
        <w:jc w:val="both"/>
        <w:rPr>
          <w:szCs w:val="28"/>
        </w:rPr>
      </w:pPr>
    </w:p>
    <w:p w:rsidR="000A7CFE" w:rsidRDefault="000A7CFE" w:rsidP="000A7CFE">
      <w:pPr>
        <w:jc w:val="both"/>
        <w:rPr>
          <w:szCs w:val="28"/>
        </w:rPr>
      </w:pPr>
    </w:p>
    <w:p w:rsidR="000A7CFE" w:rsidRDefault="000A7CFE" w:rsidP="000A7CFE">
      <w:pPr>
        <w:jc w:val="both"/>
        <w:rPr>
          <w:szCs w:val="28"/>
        </w:rPr>
      </w:pPr>
    </w:p>
    <w:sectPr w:rsidR="000A7CFE" w:rsidSect="0037008F">
      <w:footerReference w:type="default" r:id="rId9"/>
      <w:type w:val="continuous"/>
      <w:pgSz w:w="11907" w:h="16840" w:code="9"/>
      <w:pgMar w:top="1440" w:right="1080" w:bottom="1440" w:left="1080" w:header="567"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AA9" w:rsidRDefault="00753AA9" w:rsidP="00DE3C8F">
      <w:r>
        <w:separator/>
      </w:r>
    </w:p>
  </w:endnote>
  <w:endnote w:type="continuationSeparator" w:id="0">
    <w:p w:rsidR="00753AA9" w:rsidRDefault="00753AA9" w:rsidP="00DE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806889"/>
      <w:docPartObj>
        <w:docPartGallery w:val="Page Numbers (Bottom of Page)"/>
        <w:docPartUnique/>
      </w:docPartObj>
    </w:sdtPr>
    <w:sdtEndPr/>
    <w:sdtContent>
      <w:p w:rsidR="00C41B20" w:rsidRDefault="00C41B20">
        <w:pPr>
          <w:pStyle w:val="a8"/>
          <w:jc w:val="right"/>
        </w:pPr>
        <w:r>
          <w:fldChar w:fldCharType="begin"/>
        </w:r>
        <w:r>
          <w:instrText>PAGE   \* MERGEFORMAT</w:instrText>
        </w:r>
        <w:r>
          <w:fldChar w:fldCharType="separate"/>
        </w:r>
        <w:r w:rsidR="003D69D4">
          <w:rPr>
            <w:noProof/>
          </w:rPr>
          <w:t>2</w:t>
        </w:r>
        <w:r>
          <w:fldChar w:fldCharType="end"/>
        </w:r>
      </w:p>
    </w:sdtContent>
  </w:sdt>
  <w:p w:rsidR="00C41B20" w:rsidRDefault="00C41B2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AA9" w:rsidRDefault="00753AA9" w:rsidP="00DE3C8F">
      <w:r>
        <w:separator/>
      </w:r>
    </w:p>
  </w:footnote>
  <w:footnote w:type="continuationSeparator" w:id="0">
    <w:p w:rsidR="00753AA9" w:rsidRDefault="00753AA9" w:rsidP="00DE3C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5"/>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15:restartNumberingAfterBreak="0">
    <w:nsid w:val="193D7353"/>
    <w:multiLevelType w:val="hybridMultilevel"/>
    <w:tmpl w:val="A27C1690"/>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51A09F6"/>
    <w:multiLevelType w:val="hybridMultilevel"/>
    <w:tmpl w:val="469E754A"/>
    <w:lvl w:ilvl="0" w:tplc="47D4E2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53203A9C"/>
    <w:multiLevelType w:val="hybridMultilevel"/>
    <w:tmpl w:val="BF1E7F32"/>
    <w:lvl w:ilvl="0" w:tplc="E80CAD3E">
      <w:start w:val="1"/>
      <w:numFmt w:val="decimal"/>
      <w:lvlText w:val="%1."/>
      <w:lvlJc w:val="left"/>
      <w:pPr>
        <w:ind w:left="1494" w:hanging="360"/>
      </w:pPr>
      <w:rPr>
        <w:rFonts w:eastAsia="Times New Roman" w:hint="default"/>
        <w:b w:val="0"/>
        <w:color w:val="auto"/>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15:restartNumberingAfterBreak="0">
    <w:nsid w:val="676E28CB"/>
    <w:multiLevelType w:val="hybridMultilevel"/>
    <w:tmpl w:val="10920EFC"/>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6FCF2188"/>
    <w:multiLevelType w:val="hybridMultilevel"/>
    <w:tmpl w:val="9BDA8460"/>
    <w:lvl w:ilvl="0" w:tplc="0419000F">
      <w:start w:val="1"/>
      <w:numFmt w:val="decimal"/>
      <w:lvlText w:val="%1."/>
      <w:lvlJc w:val="left"/>
      <w:pPr>
        <w:ind w:left="720" w:hanging="360"/>
      </w:pPr>
      <w:rPr>
        <w:rFonts w:eastAsia="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3"/>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0A"/>
    <w:rsid w:val="000558A8"/>
    <w:rsid w:val="000A7BFE"/>
    <w:rsid w:val="000A7CFE"/>
    <w:rsid w:val="000E4D19"/>
    <w:rsid w:val="00126568"/>
    <w:rsid w:val="00143C9B"/>
    <w:rsid w:val="00165F29"/>
    <w:rsid w:val="00170812"/>
    <w:rsid w:val="00173586"/>
    <w:rsid w:val="00190DB3"/>
    <w:rsid w:val="001A44AB"/>
    <w:rsid w:val="001D79A7"/>
    <w:rsid w:val="00216648"/>
    <w:rsid w:val="00231913"/>
    <w:rsid w:val="002405F6"/>
    <w:rsid w:val="00270A59"/>
    <w:rsid w:val="00286706"/>
    <w:rsid w:val="002A7D35"/>
    <w:rsid w:val="002E444C"/>
    <w:rsid w:val="00317DC9"/>
    <w:rsid w:val="0032350C"/>
    <w:rsid w:val="003534B1"/>
    <w:rsid w:val="00364F4E"/>
    <w:rsid w:val="0037008F"/>
    <w:rsid w:val="00371C28"/>
    <w:rsid w:val="003B74D5"/>
    <w:rsid w:val="003D69D4"/>
    <w:rsid w:val="004421F3"/>
    <w:rsid w:val="00444F31"/>
    <w:rsid w:val="004845D1"/>
    <w:rsid w:val="004D31D7"/>
    <w:rsid w:val="004E0CCB"/>
    <w:rsid w:val="00511245"/>
    <w:rsid w:val="005830D5"/>
    <w:rsid w:val="005B133A"/>
    <w:rsid w:val="005C728A"/>
    <w:rsid w:val="006034E2"/>
    <w:rsid w:val="006214C3"/>
    <w:rsid w:val="0064014C"/>
    <w:rsid w:val="00695E42"/>
    <w:rsid w:val="006A4CA3"/>
    <w:rsid w:val="00720A70"/>
    <w:rsid w:val="00723CCF"/>
    <w:rsid w:val="007265C6"/>
    <w:rsid w:val="00753AA9"/>
    <w:rsid w:val="00776B0C"/>
    <w:rsid w:val="00781F21"/>
    <w:rsid w:val="00791081"/>
    <w:rsid w:val="007B1183"/>
    <w:rsid w:val="007F34E7"/>
    <w:rsid w:val="007F649D"/>
    <w:rsid w:val="00883660"/>
    <w:rsid w:val="008A704D"/>
    <w:rsid w:val="008C1C5F"/>
    <w:rsid w:val="008D5F33"/>
    <w:rsid w:val="009738C3"/>
    <w:rsid w:val="0098442D"/>
    <w:rsid w:val="0099267C"/>
    <w:rsid w:val="009A0F0A"/>
    <w:rsid w:val="009D48CF"/>
    <w:rsid w:val="00A17A2A"/>
    <w:rsid w:val="00A339CA"/>
    <w:rsid w:val="00A83EB5"/>
    <w:rsid w:val="00A967CB"/>
    <w:rsid w:val="00AA19EB"/>
    <w:rsid w:val="00AC7397"/>
    <w:rsid w:val="00AD5A14"/>
    <w:rsid w:val="00AF0453"/>
    <w:rsid w:val="00AF26B2"/>
    <w:rsid w:val="00B06989"/>
    <w:rsid w:val="00B210FD"/>
    <w:rsid w:val="00B849D5"/>
    <w:rsid w:val="00B97EE2"/>
    <w:rsid w:val="00BB3E88"/>
    <w:rsid w:val="00BB483D"/>
    <w:rsid w:val="00C260CC"/>
    <w:rsid w:val="00C41B20"/>
    <w:rsid w:val="00C71AFD"/>
    <w:rsid w:val="00C83FCC"/>
    <w:rsid w:val="00CA6DBC"/>
    <w:rsid w:val="00CE4B74"/>
    <w:rsid w:val="00D33C61"/>
    <w:rsid w:val="00D827B9"/>
    <w:rsid w:val="00D94F8D"/>
    <w:rsid w:val="00DB348C"/>
    <w:rsid w:val="00DD4AFC"/>
    <w:rsid w:val="00DE3C8F"/>
    <w:rsid w:val="00E05DB2"/>
    <w:rsid w:val="00E73696"/>
    <w:rsid w:val="00E8121E"/>
    <w:rsid w:val="00E829BB"/>
    <w:rsid w:val="00EC58B2"/>
    <w:rsid w:val="00EC7FF8"/>
    <w:rsid w:val="00EE5F5F"/>
    <w:rsid w:val="00EF1F7D"/>
    <w:rsid w:val="00F12C21"/>
    <w:rsid w:val="00F635B3"/>
    <w:rsid w:val="00F87A37"/>
    <w:rsid w:val="00F87D8C"/>
    <w:rsid w:val="00FA4075"/>
    <w:rsid w:val="00FD6617"/>
    <w:rsid w:val="00FE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6EF1E"/>
  <w15:docId w15:val="{EEED79ED-942B-4405-A1A2-9D0A7F2D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F0A"/>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DE3C8F"/>
    <w:pPr>
      <w:keepNext/>
      <w:spacing w:line="220" w:lineRule="exact"/>
      <w:jc w:val="center"/>
      <w:outlineLvl w:val="0"/>
    </w:pPr>
    <w:rPr>
      <w:rFonts w:ascii="AG Souvenir" w:hAnsi="AG Souvenir"/>
      <w:b/>
      <w:spacing w:val="38"/>
    </w:rPr>
  </w:style>
  <w:style w:type="paragraph" w:styleId="2">
    <w:name w:val="heading 2"/>
    <w:basedOn w:val="a"/>
    <w:next w:val="a"/>
    <w:link w:val="20"/>
    <w:uiPriority w:val="99"/>
    <w:qFormat/>
    <w:rsid w:val="00DE3C8F"/>
    <w:pPr>
      <w:keepNext/>
      <w:ind w:left="709"/>
      <w:outlineLvl w:val="1"/>
    </w:pPr>
  </w:style>
  <w:style w:type="paragraph" w:styleId="3">
    <w:name w:val="heading 3"/>
    <w:basedOn w:val="a"/>
    <w:next w:val="a"/>
    <w:link w:val="30"/>
    <w:uiPriority w:val="99"/>
    <w:qFormat/>
    <w:rsid w:val="00DE3C8F"/>
    <w:pPr>
      <w:keepNext/>
      <w:spacing w:before="240" w:after="60" w:line="276" w:lineRule="auto"/>
      <w:outlineLvl w:val="2"/>
    </w:pPr>
    <w:rPr>
      <w:rFonts w:ascii="Arial" w:hAnsi="Arial" w:cs="Arial"/>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
    <w:basedOn w:val="a"/>
    <w:link w:val="a4"/>
    <w:uiPriority w:val="99"/>
    <w:rsid w:val="009A0F0A"/>
    <w:pPr>
      <w:ind w:left="6237"/>
      <w:jc w:val="center"/>
    </w:pPr>
    <w:rPr>
      <w:szCs w:val="24"/>
    </w:rPr>
  </w:style>
  <w:style w:type="character" w:customStyle="1" w:styleId="a4">
    <w:name w:val="Основной текст с отступом Знак"/>
    <w:aliases w:val="Основной текст 1 Знак"/>
    <w:basedOn w:val="a0"/>
    <w:link w:val="a3"/>
    <w:uiPriority w:val="99"/>
    <w:rsid w:val="009A0F0A"/>
    <w:rPr>
      <w:rFonts w:ascii="Times New Roman" w:eastAsia="Times New Roman" w:hAnsi="Times New Roman" w:cs="Times New Roman"/>
      <w:sz w:val="28"/>
      <w:szCs w:val="24"/>
      <w:lang w:eastAsia="ru-RU"/>
    </w:rPr>
  </w:style>
  <w:style w:type="paragraph" w:styleId="a5">
    <w:name w:val="No Spacing"/>
    <w:uiPriority w:val="1"/>
    <w:qFormat/>
    <w:rsid w:val="00BB483D"/>
    <w:pPr>
      <w:spacing w:after="0" w:line="240" w:lineRule="auto"/>
    </w:pPr>
    <w:rPr>
      <w:rFonts w:ascii="Times New Roman" w:eastAsia="Times New Roman" w:hAnsi="Times New Roman" w:cs="Times New Roman"/>
      <w:sz w:val="28"/>
      <w:szCs w:val="20"/>
      <w:lang w:eastAsia="ru-RU"/>
    </w:rPr>
  </w:style>
  <w:style w:type="paragraph" w:styleId="a6">
    <w:name w:val="header"/>
    <w:basedOn w:val="a"/>
    <w:link w:val="a7"/>
    <w:uiPriority w:val="99"/>
    <w:unhideWhenUsed/>
    <w:rsid w:val="00DE3C8F"/>
    <w:pPr>
      <w:tabs>
        <w:tab w:val="center" w:pos="4677"/>
        <w:tab w:val="right" w:pos="9355"/>
      </w:tabs>
    </w:pPr>
  </w:style>
  <w:style w:type="character" w:customStyle="1" w:styleId="a7">
    <w:name w:val="Верхний колонтитул Знак"/>
    <w:basedOn w:val="a0"/>
    <w:link w:val="a6"/>
    <w:uiPriority w:val="99"/>
    <w:rsid w:val="00DE3C8F"/>
    <w:rPr>
      <w:rFonts w:ascii="Times New Roman" w:eastAsia="Times New Roman" w:hAnsi="Times New Roman" w:cs="Times New Roman"/>
      <w:sz w:val="28"/>
      <w:szCs w:val="20"/>
      <w:lang w:eastAsia="ru-RU"/>
    </w:rPr>
  </w:style>
  <w:style w:type="paragraph" w:styleId="a8">
    <w:name w:val="footer"/>
    <w:basedOn w:val="a"/>
    <w:link w:val="a9"/>
    <w:uiPriority w:val="99"/>
    <w:unhideWhenUsed/>
    <w:rsid w:val="00DE3C8F"/>
    <w:pPr>
      <w:tabs>
        <w:tab w:val="center" w:pos="4677"/>
        <w:tab w:val="right" w:pos="9355"/>
      </w:tabs>
    </w:pPr>
  </w:style>
  <w:style w:type="character" w:customStyle="1" w:styleId="a9">
    <w:name w:val="Нижний колонтитул Знак"/>
    <w:basedOn w:val="a0"/>
    <w:link w:val="a8"/>
    <w:uiPriority w:val="99"/>
    <w:rsid w:val="00DE3C8F"/>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9"/>
    <w:rsid w:val="00DE3C8F"/>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uiPriority w:val="99"/>
    <w:rsid w:val="00DE3C8F"/>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9"/>
    <w:rsid w:val="00DE3C8F"/>
    <w:rPr>
      <w:rFonts w:ascii="Arial" w:eastAsia="Times New Roman" w:hAnsi="Arial" w:cs="Arial"/>
      <w:b/>
      <w:bCs/>
      <w:sz w:val="26"/>
      <w:szCs w:val="26"/>
    </w:rPr>
  </w:style>
  <w:style w:type="numbering" w:customStyle="1" w:styleId="11">
    <w:name w:val="Нет списка1"/>
    <w:next w:val="a2"/>
    <w:uiPriority w:val="99"/>
    <w:semiHidden/>
    <w:unhideWhenUsed/>
    <w:rsid w:val="00DE3C8F"/>
  </w:style>
  <w:style w:type="paragraph" w:styleId="aa">
    <w:name w:val="Body Text"/>
    <w:basedOn w:val="a"/>
    <w:link w:val="ab"/>
    <w:uiPriority w:val="99"/>
    <w:rsid w:val="00DE3C8F"/>
  </w:style>
  <w:style w:type="character" w:customStyle="1" w:styleId="ab">
    <w:name w:val="Основной текст Знак"/>
    <w:basedOn w:val="a0"/>
    <w:link w:val="aa"/>
    <w:uiPriority w:val="99"/>
    <w:rsid w:val="00DE3C8F"/>
    <w:rPr>
      <w:rFonts w:ascii="Times New Roman" w:eastAsia="Times New Roman" w:hAnsi="Times New Roman" w:cs="Times New Roman"/>
      <w:sz w:val="28"/>
      <w:szCs w:val="20"/>
      <w:lang w:eastAsia="ru-RU"/>
    </w:rPr>
  </w:style>
  <w:style w:type="paragraph" w:customStyle="1" w:styleId="Postan">
    <w:name w:val="Postan"/>
    <w:basedOn w:val="a"/>
    <w:uiPriority w:val="99"/>
    <w:rsid w:val="00DE3C8F"/>
    <w:pPr>
      <w:jc w:val="center"/>
    </w:pPr>
  </w:style>
  <w:style w:type="character" w:styleId="ac">
    <w:name w:val="page number"/>
    <w:uiPriority w:val="99"/>
    <w:rsid w:val="00DE3C8F"/>
    <w:rPr>
      <w:rFonts w:cs="Times New Roman"/>
    </w:rPr>
  </w:style>
  <w:style w:type="paragraph" w:styleId="ad">
    <w:name w:val="Normal (Web)"/>
    <w:basedOn w:val="a"/>
    <w:uiPriority w:val="99"/>
    <w:rsid w:val="00DE3C8F"/>
    <w:pPr>
      <w:spacing w:before="100" w:beforeAutospacing="1" w:after="100" w:afterAutospacing="1"/>
    </w:pPr>
    <w:rPr>
      <w:sz w:val="24"/>
      <w:szCs w:val="24"/>
    </w:rPr>
  </w:style>
  <w:style w:type="paragraph" w:styleId="ae">
    <w:name w:val="Balloon Text"/>
    <w:basedOn w:val="a"/>
    <w:link w:val="af"/>
    <w:uiPriority w:val="99"/>
    <w:rsid w:val="00DE3C8F"/>
    <w:rPr>
      <w:rFonts w:ascii="Tahoma" w:hAnsi="Tahoma"/>
      <w:sz w:val="16"/>
      <w:szCs w:val="16"/>
      <w:lang w:eastAsia="en-US"/>
    </w:rPr>
  </w:style>
  <w:style w:type="character" w:customStyle="1" w:styleId="af">
    <w:name w:val="Текст выноски Знак"/>
    <w:basedOn w:val="a0"/>
    <w:link w:val="ae"/>
    <w:uiPriority w:val="99"/>
    <w:rsid w:val="00DE3C8F"/>
    <w:rPr>
      <w:rFonts w:ascii="Tahoma" w:eastAsia="Times New Roman" w:hAnsi="Tahoma" w:cs="Times New Roman"/>
      <w:sz w:val="16"/>
      <w:szCs w:val="16"/>
    </w:rPr>
  </w:style>
  <w:style w:type="paragraph" w:customStyle="1" w:styleId="ConsPlusCell">
    <w:name w:val="ConsPlusCell"/>
    <w:uiPriority w:val="99"/>
    <w:rsid w:val="00DE3C8F"/>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onsPlusNormal">
    <w:name w:val="ConsPlusNormal Знак"/>
    <w:link w:val="ConsPlusNormal0"/>
    <w:uiPriority w:val="99"/>
    <w:locked/>
    <w:rsid w:val="00DE3C8F"/>
    <w:rPr>
      <w:lang w:eastAsia="ru-RU"/>
    </w:rPr>
  </w:style>
  <w:style w:type="paragraph" w:customStyle="1" w:styleId="ConsPlusNormal0">
    <w:name w:val="ConsPlusNormal"/>
    <w:link w:val="ConsPlusNormal"/>
    <w:rsid w:val="00DE3C8F"/>
    <w:pPr>
      <w:widowControl w:val="0"/>
      <w:autoSpaceDE w:val="0"/>
      <w:autoSpaceDN w:val="0"/>
      <w:adjustRightInd w:val="0"/>
      <w:spacing w:after="0" w:line="240" w:lineRule="auto"/>
    </w:pPr>
    <w:rPr>
      <w:lang w:eastAsia="ru-RU"/>
    </w:rPr>
  </w:style>
  <w:style w:type="table" w:styleId="af0">
    <w:name w:val="Table Grid"/>
    <w:basedOn w:val="a1"/>
    <w:uiPriority w:val="99"/>
    <w:rsid w:val="00DE3C8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uiPriority w:val="99"/>
    <w:rsid w:val="00DE3C8F"/>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1">
    <w:name w:val="Hyperlink"/>
    <w:uiPriority w:val="99"/>
    <w:rsid w:val="00DE3C8F"/>
    <w:rPr>
      <w:rFonts w:cs="Times New Roman"/>
      <w:color w:val="0000FF"/>
      <w:u w:val="single"/>
    </w:rPr>
  </w:style>
  <w:style w:type="character" w:styleId="af2">
    <w:name w:val="FollowedHyperlink"/>
    <w:uiPriority w:val="99"/>
    <w:rsid w:val="00DE3C8F"/>
    <w:rPr>
      <w:rFonts w:cs="Times New Roman"/>
      <w:color w:val="800080"/>
      <w:u w:val="single"/>
    </w:rPr>
  </w:style>
  <w:style w:type="paragraph" w:customStyle="1" w:styleId="120">
    <w:name w:val="Знак12"/>
    <w:basedOn w:val="a"/>
    <w:rsid w:val="00DE3C8F"/>
    <w:pPr>
      <w:spacing w:before="100" w:beforeAutospacing="1" w:after="100" w:afterAutospacing="1"/>
    </w:pPr>
    <w:rPr>
      <w:rFonts w:ascii="Tahoma" w:hAnsi="Tahoma"/>
      <w:sz w:val="20"/>
      <w:lang w:val="en-US" w:eastAsia="en-US"/>
    </w:rPr>
  </w:style>
  <w:style w:type="character" w:customStyle="1" w:styleId="af3">
    <w:name w:val="Абзац списка Знак"/>
    <w:link w:val="af4"/>
    <w:locked/>
    <w:rsid w:val="00DE3C8F"/>
    <w:rPr>
      <w:rFonts w:ascii="Calibri" w:hAnsi="Calibri"/>
    </w:rPr>
  </w:style>
  <w:style w:type="paragraph" w:styleId="af4">
    <w:name w:val="List Paragraph"/>
    <w:basedOn w:val="a"/>
    <w:link w:val="af3"/>
    <w:uiPriority w:val="34"/>
    <w:qFormat/>
    <w:rsid w:val="00DE3C8F"/>
    <w:pPr>
      <w:spacing w:after="200" w:line="276" w:lineRule="auto"/>
      <w:ind w:left="720"/>
    </w:pPr>
    <w:rPr>
      <w:rFonts w:ascii="Calibri" w:eastAsiaTheme="minorHAnsi" w:hAnsi="Calibri" w:cstheme="minorBidi"/>
      <w:sz w:val="22"/>
      <w:szCs w:val="22"/>
      <w:lang w:eastAsia="en-US"/>
    </w:rPr>
  </w:style>
  <w:style w:type="paragraph" w:customStyle="1" w:styleId="Standard">
    <w:name w:val="Standard"/>
    <w:rsid w:val="00DE3C8F"/>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character" w:customStyle="1" w:styleId="FooterChar">
    <w:name w:val="Footer Char"/>
    <w:locked/>
    <w:rsid w:val="00DE3C8F"/>
    <w:rPr>
      <w:lang w:val="ru-RU" w:eastAsia="ru-RU" w:bidi="ar-SA"/>
    </w:rPr>
  </w:style>
  <w:style w:type="character" w:customStyle="1" w:styleId="FontStyle29">
    <w:name w:val="Font Style29"/>
    <w:rsid w:val="00DE3C8F"/>
    <w:rPr>
      <w:rFonts w:ascii="Times New Roman" w:hAnsi="Times New Roman" w:cs="Times New Roman"/>
      <w:sz w:val="26"/>
      <w:szCs w:val="26"/>
    </w:rPr>
  </w:style>
  <w:style w:type="paragraph" w:customStyle="1" w:styleId="af5">
    <w:name w:val="Содержимое таблицы"/>
    <w:basedOn w:val="a"/>
    <w:rsid w:val="00DE3C8F"/>
    <w:pPr>
      <w:widowControl w:val="0"/>
      <w:suppressLineNumbers/>
      <w:suppressAutoHyphens/>
    </w:pPr>
    <w:rPr>
      <w:rFonts w:eastAsia="Lucida Sans Unicode"/>
      <w:kern w:val="1"/>
      <w:sz w:val="24"/>
      <w:szCs w:val="24"/>
      <w:lang w:eastAsia="ar-SA"/>
    </w:rPr>
  </w:style>
  <w:style w:type="paragraph" w:styleId="HTML">
    <w:name w:val="HTML Preformatted"/>
    <w:basedOn w:val="a"/>
    <w:link w:val="HTML0"/>
    <w:uiPriority w:val="99"/>
    <w:rsid w:val="00DE3C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basedOn w:val="a0"/>
    <w:link w:val="HTML"/>
    <w:uiPriority w:val="99"/>
    <w:rsid w:val="00DE3C8F"/>
    <w:rPr>
      <w:rFonts w:ascii="Courier New" w:eastAsia="Times New Roman" w:hAnsi="Courier New" w:cs="Times New Roman"/>
      <w:sz w:val="20"/>
      <w:szCs w:val="20"/>
      <w:lang w:val="x-none" w:eastAsia="x-none"/>
    </w:rPr>
  </w:style>
  <w:style w:type="character" w:customStyle="1" w:styleId="ConsPlusNonformat">
    <w:name w:val="ConsPlusNonformat Знак"/>
    <w:link w:val="ConsPlusNonformat0"/>
    <w:uiPriority w:val="99"/>
    <w:locked/>
    <w:rsid w:val="00DE3C8F"/>
    <w:rPr>
      <w:rFonts w:ascii="Courier New" w:hAnsi="Courier New" w:cs="Courier New"/>
    </w:rPr>
  </w:style>
  <w:style w:type="paragraph" w:customStyle="1" w:styleId="ConsPlusNonformat0">
    <w:name w:val="ConsPlusNonformat"/>
    <w:link w:val="ConsPlusNonformat"/>
    <w:uiPriority w:val="99"/>
    <w:rsid w:val="00DE3C8F"/>
    <w:pPr>
      <w:widowControl w:val="0"/>
      <w:autoSpaceDE w:val="0"/>
      <w:autoSpaceDN w:val="0"/>
      <w:adjustRightInd w:val="0"/>
      <w:spacing w:after="0" w:line="240" w:lineRule="auto"/>
    </w:pPr>
    <w:rPr>
      <w:rFonts w:ascii="Courier New" w:hAnsi="Courier New" w:cs="Courier New"/>
    </w:rPr>
  </w:style>
  <w:style w:type="paragraph" w:customStyle="1" w:styleId="pboth">
    <w:name w:val="pboth"/>
    <w:basedOn w:val="a"/>
    <w:rsid w:val="00DB348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40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federalnyi-zakon-ot-13072015-n-218-fz-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435</Words>
  <Characters>2480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cp:lastPrinted>2024-06-24T08:08:00Z</cp:lastPrinted>
  <dcterms:created xsi:type="dcterms:W3CDTF">2024-06-21T08:15:00Z</dcterms:created>
  <dcterms:modified xsi:type="dcterms:W3CDTF">2024-06-24T08:08:00Z</dcterms:modified>
</cp:coreProperties>
</file>