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300F8E">
      <w:pPr>
        <w:rPr>
          <w:b/>
          <w:caps/>
          <w:sz w:val="28"/>
          <w:szCs w:val="28"/>
        </w:rPr>
      </w:pPr>
      <w:bookmarkStart w:id="0" w:name="_GoBack"/>
      <w:bookmarkEnd w:id="0"/>
    </w:p>
    <w:p w:rsidR="0041405D" w:rsidRPr="00AF0B8A" w:rsidRDefault="00BE1DB4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300F8E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    </w:t>
      </w:r>
      <w:r w:rsidR="003434C5" w:rsidRPr="00784379">
        <w:rPr>
          <w:b/>
          <w:sz w:val="28"/>
          <w:szCs w:val="20"/>
        </w:rPr>
        <w:t xml:space="preserve">  № </w:t>
      </w:r>
      <w:r>
        <w:rPr>
          <w:b/>
          <w:sz w:val="28"/>
          <w:szCs w:val="20"/>
        </w:rPr>
        <w:t>77</w:t>
      </w:r>
      <w:r w:rsidR="003434C5" w:rsidRPr="00784379">
        <w:rPr>
          <w:b/>
          <w:sz w:val="28"/>
          <w:szCs w:val="20"/>
        </w:rPr>
        <w:t xml:space="preserve">                    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Краснокутского сельского поселения № 65 от 21.06.2023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>
        <w:rPr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сносе объекта капитального строительства</w:t>
      </w:r>
      <w:r w:rsidR="006924A3" w:rsidRPr="006924A3">
        <w:rPr>
          <w:bCs/>
          <w:sz w:val="28"/>
          <w:szCs w:val="28"/>
        </w:rPr>
        <w:t>»</w:t>
      </w:r>
    </w:p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Краснокутского сельского поселения № 65 от 21.06.2023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A0200B">
        <w:rPr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сносе объекта капитального строительства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2.3 «Правовые основания для предоставления услуги»;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«Формы контроля за исполнением административного регламента»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«Досудебный (</w:t>
      </w:r>
      <w:r w:rsidR="00380B41">
        <w:rPr>
          <w:sz w:val="28"/>
          <w:szCs w:val="28"/>
        </w:rPr>
        <w:t>внесудебный</w:t>
      </w:r>
      <w:r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многофункционального центра предоставления муниципальных услуг, организаций, указанных в части 1.1 статьи 16 Федерального </w:t>
      </w:r>
      <w:r w:rsidR="00380B41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№ 210-ФЗ, а также их должностных лиц, муниципальных служащих, работников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41405D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lastRenderedPageBreak/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300F8E">
      <w:footerReference w:type="default" r:id="rId9"/>
      <w:pgSz w:w="11906" w:h="16838" w:code="9"/>
      <w:pgMar w:top="851" w:right="851" w:bottom="851" w:left="107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2C7" w:rsidRDefault="002412C7" w:rsidP="009E6D34">
      <w:r>
        <w:separator/>
      </w:r>
    </w:p>
  </w:endnote>
  <w:endnote w:type="continuationSeparator" w:id="0">
    <w:p w:rsidR="002412C7" w:rsidRDefault="002412C7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E1DB4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2C7" w:rsidRDefault="002412C7" w:rsidP="009E6D34">
      <w:r>
        <w:separator/>
      </w:r>
    </w:p>
  </w:footnote>
  <w:footnote w:type="continuationSeparator" w:id="0">
    <w:p w:rsidR="002412C7" w:rsidRDefault="002412C7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DB6"/>
    <w:rsid w:val="00080C23"/>
    <w:rsid w:val="00084F29"/>
    <w:rsid w:val="00085DB8"/>
    <w:rsid w:val="000B0145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2C7"/>
    <w:rsid w:val="00241AA3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8E"/>
    <w:rsid w:val="00300FC4"/>
    <w:rsid w:val="00302BFF"/>
    <w:rsid w:val="00314A66"/>
    <w:rsid w:val="00322076"/>
    <w:rsid w:val="00327FD6"/>
    <w:rsid w:val="003324BD"/>
    <w:rsid w:val="003325D9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1DB4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744D2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6E0BA116-1EE3-4EDC-896D-F3634E15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DFE66-A336-45CB-8FFB-3DE85EA78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2026-05-19T08:37:00Z</cp:lastPrinted>
  <dcterms:created xsi:type="dcterms:W3CDTF">2026-05-19T12:51:00Z</dcterms:created>
  <dcterms:modified xsi:type="dcterms:W3CDTF">2026-05-19T12:51:00Z</dcterms:modified>
</cp:coreProperties>
</file>