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6AA" w:rsidRDefault="002306AA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noProof/>
          <w:sz w:val="12"/>
          <w:szCs w:val="12"/>
          <w:lang w:eastAsia="ru-RU"/>
        </w:rPr>
        <w:drawing>
          <wp:inline distT="0" distB="0" distL="0" distR="0" wp14:anchorId="2B6FED84" wp14:editId="7FF7B3D2">
            <wp:extent cx="476250" cy="6381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Ростовская область</w:t>
      </w:r>
    </w:p>
    <w:p w:rsidR="00C67D43" w:rsidRPr="00C67D43" w:rsidRDefault="00C67D43" w:rsidP="00C67D43">
      <w:pPr>
        <w:tabs>
          <w:tab w:val="left" w:pos="2740"/>
        </w:tabs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Октябрьский район</w:t>
      </w: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Муниципальное образование «Краснокутское сельское поселение»</w:t>
      </w:r>
    </w:p>
    <w:p w:rsid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7D43">
        <w:rPr>
          <w:rFonts w:ascii="Times New Roman" w:hAnsi="Times New Roman" w:cs="Times New Roman"/>
          <w:b/>
          <w:sz w:val="28"/>
          <w:szCs w:val="28"/>
        </w:rPr>
        <w:t>Администрация Краснокутского сельского поселения</w:t>
      </w:r>
    </w:p>
    <w:p w:rsidR="00C67D43" w:rsidRPr="00C67D43" w:rsidRDefault="00C67D43" w:rsidP="00C67D43">
      <w:pPr>
        <w:spacing w:after="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F0D25" w:rsidRPr="00C67D43" w:rsidRDefault="00EF0D25" w:rsidP="00EF0D25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pacing w:val="-2"/>
          <w:sz w:val="36"/>
          <w:szCs w:val="36"/>
        </w:rPr>
        <w:t xml:space="preserve">      </w:t>
      </w:r>
      <w:r w:rsidRPr="00C67D43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</w:rPr>
        <w:t xml:space="preserve">ПОСТАНОВЛЕНИЕ           </w:t>
      </w:r>
    </w:p>
    <w:p w:rsidR="00EF0D25" w:rsidRPr="00F7177C" w:rsidRDefault="00EF0D25" w:rsidP="00EF0D2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EF0D25" w:rsidRDefault="00E13409" w:rsidP="00EF0D2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23.04</w:t>
      </w:r>
      <w:bookmarkStart w:id="0" w:name="_GoBack"/>
      <w:bookmarkEnd w:id="0"/>
      <w:r w:rsidR="002306AA">
        <w:rPr>
          <w:rFonts w:ascii="Times New Roman" w:eastAsia="Times New Roman" w:hAnsi="Times New Roman" w:cs="Times New Roman"/>
          <w:b/>
          <w:sz w:val="28"/>
          <w:szCs w:val="28"/>
        </w:rPr>
        <w:t>.202</w:t>
      </w:r>
      <w:r w:rsidR="005D273B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ab/>
        <w:t xml:space="preserve">                                         </w:t>
      </w:r>
      <w:r w:rsidR="00EF0D25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306AA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EF0D25" w:rsidRPr="00CE2504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48286F">
        <w:rPr>
          <w:rFonts w:ascii="Times New Roman" w:eastAsia="Times New Roman" w:hAnsi="Times New Roman" w:cs="Times New Roman"/>
          <w:b/>
          <w:sz w:val="28"/>
          <w:szCs w:val="28"/>
        </w:rPr>
        <w:t>56</w:t>
      </w:r>
      <w:r w:rsidR="00EF0D25" w:rsidRPr="00F7177C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</w:t>
      </w:r>
      <w:r w:rsidR="00C67D43">
        <w:rPr>
          <w:rFonts w:ascii="Times New Roman" w:eastAsia="Times New Roman" w:hAnsi="Times New Roman" w:cs="Times New Roman"/>
          <w:b/>
          <w:sz w:val="28"/>
          <w:szCs w:val="28"/>
        </w:rPr>
        <w:t>х. Красный Кут</w:t>
      </w:r>
    </w:p>
    <w:p w:rsidR="00EF0D25" w:rsidRPr="00E87863" w:rsidRDefault="00EF0D25" w:rsidP="00EF0D2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CD5D61" w:rsidP="00CD5D61">
      <w:pPr>
        <w:spacing w:after="0" w:line="240" w:lineRule="auto"/>
        <w:ind w:right="4819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D61">
        <w:rPr>
          <w:rFonts w:ascii="Times New Roman" w:hAnsi="Times New Roman" w:cs="Times New Roman"/>
          <w:sz w:val="28"/>
          <w:szCs w:val="28"/>
        </w:rPr>
        <w:t>по предоставлению муниципальной услуги «Расторжение договора аренды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D5D61">
        <w:rPr>
          <w:rFonts w:ascii="Times New Roman" w:hAnsi="Times New Roman" w:cs="Times New Roman"/>
          <w:sz w:val="28"/>
          <w:szCs w:val="28"/>
        </w:rPr>
        <w:t>имущества (за исключением земельных участков)»</w:t>
      </w:r>
    </w:p>
    <w:p w:rsidR="002306AA" w:rsidRPr="0042376A" w:rsidRDefault="002306AA" w:rsidP="00CD5D61">
      <w:pPr>
        <w:spacing w:after="0" w:line="240" w:lineRule="auto"/>
        <w:ind w:right="4819"/>
        <w:jc w:val="both"/>
        <w:rPr>
          <w:rStyle w:val="fontstyle01"/>
          <w:rFonts w:ascii="Times New Roman" w:hAnsi="Times New Roman" w:cs="Times New Roman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543704" w:rsidRDefault="00EF0D25" w:rsidP="00EF0D25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>В соответствии</w:t>
      </w:r>
      <w:r>
        <w:rPr>
          <w:rFonts w:ascii="Times New Roman" w:hAnsi="Times New Roman" w:cs="Times New Roman"/>
          <w:sz w:val="28"/>
          <w:szCs w:val="28"/>
        </w:rPr>
        <w:t xml:space="preserve"> с Конституцией Российской Федерации, Земельным кодексом Российской Федерации, Федеральным законом от 06.10.2003 №131-ФЗ «Об общих принципах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местного самоуправления в </w:t>
      </w:r>
      <w:r w:rsidRPr="00E7313B">
        <w:rPr>
          <w:rFonts w:ascii="Times New Roman" w:hAnsi="Times New Roman" w:cs="Times New Roman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Pr="00983C84">
        <w:rPr>
          <w:rFonts w:ascii="Times New Roman" w:hAnsi="Times New Roman" w:cs="Times New Roman"/>
          <w:sz w:val="28"/>
          <w:szCs w:val="28"/>
        </w:rPr>
        <w:t xml:space="preserve">Федеральным законом от 27.07.2010 № 210-ФЗ «Об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983C84">
        <w:rPr>
          <w:rFonts w:ascii="Times New Roman" w:hAnsi="Times New Roman" w:cs="Times New Roman"/>
          <w:sz w:val="28"/>
          <w:szCs w:val="28"/>
        </w:rPr>
        <w:t xml:space="preserve"> предоставления государственных и муниципальных услуг»</w:t>
      </w:r>
      <w:r>
        <w:rPr>
          <w:rFonts w:ascii="Times New Roman" w:hAnsi="Times New Roman" w:cs="Times New Roman"/>
          <w:sz w:val="28"/>
          <w:szCs w:val="28"/>
        </w:rPr>
        <w:t>, Постановлением Правительства Российской Федерации от 20.07.2021 №1228 «</w:t>
      </w:r>
      <w:r w:rsidRPr="00543704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руководствуясь Уставом муниципального образования «</w:t>
      </w:r>
      <w:r w:rsidR="00C67D43">
        <w:rPr>
          <w:rFonts w:ascii="Times New Roman" w:hAnsi="Times New Roman" w:cs="Times New Roman"/>
          <w:color w:val="000000"/>
          <w:sz w:val="28"/>
          <w:szCs w:val="28"/>
        </w:rPr>
        <w:t>Краснокутское</w:t>
      </w:r>
      <w:r w:rsidRPr="00543704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</w:t>
      </w:r>
      <w:r w:rsidRPr="00543704">
        <w:rPr>
          <w:rFonts w:ascii="Times New Roman" w:hAnsi="Times New Roman" w:cs="Times New Roman"/>
          <w:sz w:val="28"/>
          <w:szCs w:val="28"/>
        </w:rPr>
        <w:t>,</w:t>
      </w:r>
    </w:p>
    <w:p w:rsidR="00EF0D25" w:rsidRPr="000220B5" w:rsidRDefault="00EF0D25" w:rsidP="00C67D4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0220B5" w:rsidRDefault="00EF0D25" w:rsidP="00EF0D2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0220B5">
        <w:rPr>
          <w:rFonts w:ascii="Times New Roman" w:hAnsi="Times New Roman" w:cs="Times New Roman"/>
          <w:bCs/>
          <w:sz w:val="28"/>
          <w:szCs w:val="28"/>
        </w:rPr>
        <w:t>ПОСТАНОВЛЯЮ:</w:t>
      </w:r>
    </w:p>
    <w:p w:rsidR="00EF0D25" w:rsidRPr="000220B5" w:rsidRDefault="00EF0D25" w:rsidP="002306A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5D61" w:rsidRPr="00CD5D61" w:rsidRDefault="00CD5D61" w:rsidP="002306A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t>Утвердить административный регламент по предоставлению муниципальной услуги «Расторжение договора аренды муниципального имущества (за исключением земельных участков)», согласно приложению.</w:t>
      </w:r>
    </w:p>
    <w:p w:rsidR="00CD5D61" w:rsidRPr="00CD5D61" w:rsidRDefault="00CD5D61" w:rsidP="002306A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>
        <w:rPr>
          <w:rFonts w:ascii="Times New Roman" w:hAnsi="Times New Roman" w:cs="Times New Roman"/>
          <w:sz w:val="28"/>
          <w:szCs w:val="28"/>
        </w:rPr>
        <w:t>Краснокутского сельского поселения</w:t>
      </w:r>
      <w:r w:rsidRPr="00CD5D61">
        <w:rPr>
          <w:rFonts w:ascii="Times New Roman" w:hAnsi="Times New Roman" w:cs="Times New Roman"/>
          <w:sz w:val="28"/>
          <w:szCs w:val="28"/>
        </w:rPr>
        <w:t xml:space="preserve"> от </w:t>
      </w:r>
      <w:r w:rsidR="005D273B">
        <w:rPr>
          <w:rFonts w:ascii="Times New Roman" w:hAnsi="Times New Roman" w:cs="Times New Roman"/>
          <w:sz w:val="28"/>
          <w:szCs w:val="28"/>
        </w:rPr>
        <w:t>23.01.2024</w:t>
      </w:r>
      <w:r w:rsidRPr="00CD5D61">
        <w:rPr>
          <w:rFonts w:ascii="Times New Roman" w:hAnsi="Times New Roman" w:cs="Times New Roman"/>
          <w:sz w:val="28"/>
          <w:szCs w:val="28"/>
        </w:rPr>
        <w:t xml:space="preserve"> № </w:t>
      </w:r>
      <w:r w:rsidR="005D273B">
        <w:rPr>
          <w:rFonts w:ascii="Times New Roman" w:hAnsi="Times New Roman" w:cs="Times New Roman"/>
          <w:sz w:val="28"/>
          <w:szCs w:val="28"/>
        </w:rPr>
        <w:t>10</w:t>
      </w:r>
      <w:r w:rsidRPr="00CD5D61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по предоставлению муниципальной услуги «Расторжение договора аренды муниципального имущества (за исключением земельных участков)».</w:t>
      </w:r>
    </w:p>
    <w:p w:rsidR="00CD5D61" w:rsidRPr="00CD5D61" w:rsidRDefault="00CD5D61" w:rsidP="002306A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lastRenderedPageBreak/>
        <w:t>Настоящее постановление подлежит официальному опубликованию.</w:t>
      </w:r>
    </w:p>
    <w:p w:rsidR="00EF0D25" w:rsidRPr="00CD5D61" w:rsidRDefault="00EF0D25" w:rsidP="002306AA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5D61"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r w:rsidR="00C67D43" w:rsidRPr="00CD5D61">
        <w:rPr>
          <w:rFonts w:ascii="Times New Roman" w:hAnsi="Times New Roman" w:cs="Times New Roman"/>
          <w:sz w:val="28"/>
          <w:szCs w:val="28"/>
        </w:rPr>
        <w:t>Краснокутского</w:t>
      </w:r>
      <w:r w:rsidRPr="00CD5D61">
        <w:rPr>
          <w:rFonts w:ascii="Times New Roman" w:hAnsi="Times New Roman" w:cs="Times New Roman"/>
          <w:sz w:val="28"/>
          <w:szCs w:val="28"/>
        </w:rPr>
        <w:t xml:space="preserve"> поселения по </w:t>
      </w:r>
      <w:r w:rsidR="00C67D43" w:rsidRPr="00CD5D61">
        <w:rPr>
          <w:rFonts w:ascii="Times New Roman" w:hAnsi="Times New Roman" w:cs="Times New Roman"/>
          <w:sz w:val="28"/>
          <w:szCs w:val="28"/>
        </w:rPr>
        <w:t>социальным вопросам</w:t>
      </w:r>
      <w:r w:rsidRPr="00CD5D6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F0D25" w:rsidRPr="0030011E" w:rsidRDefault="00EF0D25" w:rsidP="00EF0D25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0D25" w:rsidRPr="00E87863" w:rsidRDefault="00EF0D25" w:rsidP="00EF0D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2851" w:rsidRDefault="002306AA" w:rsidP="00122851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Глава </w:t>
      </w:r>
      <w:r w:rsidRPr="00E87863">
        <w:rPr>
          <w:rFonts w:ascii="Times New Roman" w:hAnsi="Times New Roman"/>
          <w:bCs/>
          <w:sz w:val="28"/>
          <w:szCs w:val="28"/>
        </w:rPr>
        <w:t>Администрации</w:t>
      </w:r>
      <w:r w:rsidR="00122851" w:rsidRPr="00E87863">
        <w:rPr>
          <w:rFonts w:ascii="Times New Roman" w:hAnsi="Times New Roman"/>
          <w:bCs/>
          <w:sz w:val="28"/>
          <w:szCs w:val="28"/>
        </w:rPr>
        <w:t xml:space="preserve"> </w:t>
      </w:r>
    </w:p>
    <w:p w:rsidR="00EF0D25" w:rsidRPr="00E87863" w:rsidRDefault="00122851" w:rsidP="00CD5D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Краснокутского</w:t>
      </w:r>
      <w:r w:rsidRPr="005535D2">
        <w:rPr>
          <w:rFonts w:ascii="Times New Roman" w:hAnsi="Times New Roman"/>
          <w:bCs/>
          <w:sz w:val="28"/>
          <w:szCs w:val="28"/>
        </w:rPr>
        <w:t xml:space="preserve"> </w:t>
      </w:r>
      <w:r w:rsidRPr="00E87863">
        <w:rPr>
          <w:rFonts w:ascii="Times New Roman" w:hAnsi="Times New Roman"/>
          <w:bCs/>
          <w:sz w:val="28"/>
          <w:szCs w:val="28"/>
        </w:rPr>
        <w:t>сельского поселе</w:t>
      </w:r>
      <w:r>
        <w:rPr>
          <w:rFonts w:ascii="Times New Roman" w:hAnsi="Times New Roman"/>
          <w:bCs/>
          <w:sz w:val="28"/>
          <w:szCs w:val="28"/>
        </w:rPr>
        <w:t xml:space="preserve">ния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 </w:t>
      </w:r>
      <w:r>
        <w:rPr>
          <w:rFonts w:ascii="Times New Roman" w:hAnsi="Times New Roman"/>
          <w:bCs/>
          <w:sz w:val="28"/>
          <w:szCs w:val="28"/>
        </w:rPr>
        <w:t xml:space="preserve">          </w:t>
      </w:r>
      <w:r w:rsidRPr="00E87863">
        <w:rPr>
          <w:rFonts w:ascii="Times New Roman" w:hAnsi="Times New Roman"/>
          <w:bCs/>
          <w:sz w:val="28"/>
          <w:szCs w:val="28"/>
        </w:rPr>
        <w:t xml:space="preserve">        </w:t>
      </w:r>
      <w:r>
        <w:rPr>
          <w:rFonts w:ascii="Times New Roman" w:hAnsi="Times New Roman"/>
          <w:bCs/>
          <w:sz w:val="28"/>
          <w:szCs w:val="28"/>
        </w:rPr>
        <w:t xml:space="preserve">         </w:t>
      </w:r>
      <w:r w:rsidR="00CD5D61">
        <w:rPr>
          <w:rFonts w:ascii="Times New Roman" w:hAnsi="Times New Roman"/>
          <w:bCs/>
          <w:sz w:val="28"/>
          <w:szCs w:val="28"/>
        </w:rPr>
        <w:t>В.Н. Огнев</w:t>
      </w: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EF0D25" w:rsidRDefault="00EF0D25" w:rsidP="00EF0D25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2306AA" w:rsidRDefault="002306AA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22BE8" w:rsidRDefault="00622BE8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67D43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971D18" w:rsidRDefault="00971D18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67D43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C67D43" w:rsidRDefault="00C67D43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BD45CD" w:rsidRDefault="00BD45CD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BD45CD" w:rsidRDefault="00BD45CD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387" w:firstLine="567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543704" w:rsidRPr="00E7313B" w:rsidRDefault="00543704" w:rsidP="00543704">
      <w:pPr>
        <w:tabs>
          <w:tab w:val="left" w:pos="1134"/>
        </w:tabs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7313B">
        <w:rPr>
          <w:rFonts w:ascii="Times New Roman" w:hAnsi="Times New Roman" w:cs="Times New Roman"/>
          <w:sz w:val="28"/>
          <w:szCs w:val="28"/>
        </w:rPr>
        <w:t xml:space="preserve">к постановлению администрации </w:t>
      </w:r>
      <w:r w:rsidR="00C67D43">
        <w:rPr>
          <w:rFonts w:ascii="Times New Roman" w:hAnsi="Times New Roman" w:cs="Times New Roman"/>
          <w:sz w:val="28"/>
          <w:szCs w:val="28"/>
        </w:rPr>
        <w:t>Краснокутского</w:t>
      </w:r>
      <w:r w:rsidRPr="00E7313B">
        <w:rPr>
          <w:rFonts w:ascii="Times New Roman" w:hAnsi="Times New Roman" w:cs="Times New Roman"/>
          <w:sz w:val="28"/>
          <w:szCs w:val="28"/>
        </w:rPr>
        <w:t xml:space="preserve"> сельского поселения от </w:t>
      </w:r>
      <w:r w:rsidR="005D273B">
        <w:rPr>
          <w:rFonts w:ascii="Times New Roman" w:hAnsi="Times New Roman" w:cs="Times New Roman"/>
          <w:sz w:val="28"/>
          <w:szCs w:val="28"/>
        </w:rPr>
        <w:t>00.00.2026</w:t>
      </w:r>
      <w:r w:rsidR="002306AA">
        <w:rPr>
          <w:rFonts w:ascii="Times New Roman" w:hAnsi="Times New Roman" w:cs="Times New Roman"/>
          <w:sz w:val="28"/>
          <w:szCs w:val="28"/>
        </w:rPr>
        <w:t xml:space="preserve"> №</w:t>
      </w:r>
      <w:r w:rsidRPr="00E7313B">
        <w:rPr>
          <w:rFonts w:ascii="Times New Roman" w:hAnsi="Times New Roman" w:cs="Times New Roman"/>
          <w:sz w:val="28"/>
          <w:szCs w:val="28"/>
        </w:rPr>
        <w:t xml:space="preserve"> </w:t>
      </w:r>
      <w:r w:rsidR="00971D18">
        <w:rPr>
          <w:rFonts w:ascii="Times New Roman" w:hAnsi="Times New Roman" w:cs="Times New Roman"/>
          <w:sz w:val="28"/>
          <w:szCs w:val="28"/>
        </w:rPr>
        <w:t xml:space="preserve"> </w:t>
      </w:r>
      <w:r w:rsidR="005D273B">
        <w:rPr>
          <w:rFonts w:ascii="Times New Roman" w:hAnsi="Times New Roman" w:cs="Times New Roman"/>
          <w:sz w:val="28"/>
          <w:szCs w:val="28"/>
        </w:rPr>
        <w:t>0</w:t>
      </w:r>
      <w:r w:rsidR="002306AA">
        <w:rPr>
          <w:rFonts w:ascii="Times New Roman" w:hAnsi="Times New Roman" w:cs="Times New Roman"/>
          <w:sz w:val="28"/>
          <w:szCs w:val="28"/>
        </w:rPr>
        <w:t>0</w:t>
      </w:r>
    </w:p>
    <w:p w:rsidR="00543704" w:rsidRDefault="00543704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6653D1" w:rsidRDefault="006653D1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>
        <w:rPr>
          <w:rStyle w:val="fontstyle01"/>
          <w:rFonts w:ascii="Times New Roman" w:hAnsi="Times New Roman" w:cs="Times New Roman"/>
        </w:rPr>
        <w:t>А</w:t>
      </w:r>
      <w:r w:rsidR="00243384" w:rsidRPr="00243384">
        <w:rPr>
          <w:rStyle w:val="fontstyle01"/>
          <w:rFonts w:ascii="Times New Roman" w:hAnsi="Times New Roman" w:cs="Times New Roman"/>
        </w:rPr>
        <w:t>дминистративный регламент</w:t>
      </w:r>
    </w:p>
    <w:p w:rsidR="00DE13AB" w:rsidRDefault="002306AA" w:rsidP="00971D18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  <w:r w:rsidRPr="000E76EE">
        <w:rPr>
          <w:rFonts w:ascii="Times New Roman" w:hAnsi="Times New Roman" w:cs="Times New Roman"/>
          <w:b/>
          <w:sz w:val="28"/>
          <w:szCs w:val="28"/>
        </w:rPr>
        <w:t>Краснокутского</w:t>
      </w:r>
      <w:r>
        <w:rPr>
          <w:rStyle w:val="fontstyle01"/>
          <w:rFonts w:ascii="Times New Roman" w:hAnsi="Times New Roman" w:cs="Times New Roman"/>
        </w:rPr>
        <w:t xml:space="preserve"> сельского</w:t>
      </w:r>
      <w:r w:rsidR="006653D1">
        <w:rPr>
          <w:rStyle w:val="fontstyle01"/>
          <w:rFonts w:ascii="Times New Roman" w:hAnsi="Times New Roman" w:cs="Times New Roman"/>
        </w:rPr>
        <w:t xml:space="preserve"> поселения по </w:t>
      </w:r>
      <w:r w:rsidR="00243384" w:rsidRPr="00243384">
        <w:rPr>
          <w:rStyle w:val="fontstyle01"/>
          <w:rFonts w:ascii="Times New Roman" w:hAnsi="Times New Roman" w:cs="Times New Roman"/>
        </w:rPr>
        <w:t>предоставлени</w:t>
      </w:r>
      <w:r w:rsidR="006653D1">
        <w:rPr>
          <w:rStyle w:val="fontstyle01"/>
          <w:rFonts w:ascii="Times New Roman" w:hAnsi="Times New Roman" w:cs="Times New Roman"/>
        </w:rPr>
        <w:t>ю</w:t>
      </w:r>
      <w:r w:rsidR="00243384" w:rsidRPr="00243384">
        <w:rPr>
          <w:rStyle w:val="fontstyle01"/>
          <w:rFonts w:ascii="Times New Roman" w:hAnsi="Times New Roman" w:cs="Times New Roman"/>
        </w:rPr>
        <w:t xml:space="preserve"> муниципальной услуги </w:t>
      </w:r>
      <w:r w:rsidR="006653D1">
        <w:rPr>
          <w:rStyle w:val="fontstyle01"/>
          <w:rFonts w:ascii="Times New Roman" w:hAnsi="Times New Roman" w:cs="Times New Roman"/>
        </w:rPr>
        <w:t>«</w:t>
      </w:r>
      <w:r w:rsidR="00971D18" w:rsidRPr="00971D18">
        <w:rPr>
          <w:rStyle w:val="fontstyle01"/>
          <w:rFonts w:ascii="Times New Roman" w:hAnsi="Times New Roman" w:cs="Times New Roman"/>
        </w:rPr>
        <w:t>Расторжение договора аренды муниципального имущества (за исключением земельных участков)</w:t>
      </w:r>
      <w:r w:rsidR="00DE13AB">
        <w:rPr>
          <w:rStyle w:val="fontstyle01"/>
          <w:rFonts w:ascii="Times New Roman" w:hAnsi="Times New Roman" w:cs="Times New Roman"/>
        </w:rPr>
        <w:t>»</w:t>
      </w:r>
    </w:p>
    <w:p w:rsidR="00DE13AB" w:rsidRDefault="00DE13AB" w:rsidP="006653D1">
      <w:pPr>
        <w:spacing w:after="0" w:line="240" w:lineRule="auto"/>
        <w:ind w:firstLine="851"/>
        <w:jc w:val="center"/>
        <w:rPr>
          <w:rStyle w:val="fontstyle01"/>
          <w:rFonts w:ascii="Times New Roman" w:hAnsi="Times New Roman" w:cs="Times New Roman"/>
        </w:rPr>
      </w:pPr>
    </w:p>
    <w:p w:rsidR="00971D18" w:rsidRPr="00971D18" w:rsidRDefault="00243384" w:rsidP="00971D18">
      <w:pPr>
        <w:tabs>
          <w:tab w:val="left" w:pos="426"/>
          <w:tab w:val="left" w:pos="3263"/>
          <w:tab w:val="center" w:pos="4657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43384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 w:rsidR="00971D18" w:rsidRPr="00971D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971D18"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 Общие положения</w:t>
      </w:r>
    </w:p>
    <w:p w:rsidR="00971D18" w:rsidRPr="00971D18" w:rsidRDefault="00971D18" w:rsidP="00971D18">
      <w:pPr>
        <w:tabs>
          <w:tab w:val="left" w:pos="426"/>
          <w:tab w:val="left" w:pos="3263"/>
          <w:tab w:val="center" w:pos="465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 разработан в целях повышения качества и доступности предоставления муниципальной услуги «Продажа земельного участка, находящего в муниципальной собственности, без проведения торгов</w:t>
      </w:r>
      <w:r w:rsidRPr="00C43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муниципальная услуга).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Предмет регулирования регламента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E5FB4" w:rsidRDefault="00FE5FB4" w:rsidP="00FE5FB4">
      <w:pPr>
        <w:tabs>
          <w:tab w:val="left" w:pos="426"/>
          <w:tab w:val="left" w:pos="709"/>
          <w:tab w:val="left" w:pos="34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Административный регламент по предоставлению муниципальной услуги «Уточнение вида и принадлежности платежей по арендной плате или возврат излишне оплаченных денежных средств за муниципальное имущество» (далее – регламент) устанавливает порядок и стандарт предоставления муниципальной услуги органом, предоставляющим муниципальную услугу, при осуществлении возложенных на него законом полномочий, а также порядок взаимодействия с государственными органами и (или) подведомственных государственным органам и многофункциональных центров предоставления государственных и муниципальных услуг (далее – МФЦ), участвующих в предоставлении муниципальной услуги, при оформлении и выдаче конечного результата муниципальной услуги. </w:t>
      </w:r>
    </w:p>
    <w:p w:rsidR="00FE5FB4" w:rsidRDefault="00FE5FB4" w:rsidP="00FE5FB4">
      <w:pPr>
        <w:tabs>
          <w:tab w:val="left" w:pos="426"/>
          <w:tab w:val="left" w:pos="709"/>
          <w:tab w:val="left" w:pos="3402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 Целями настоящего регламента являются повышение качества исполнения и доступности результатов исполнения муниципальной услуги, создания комфортных условий для участников отношений, возникающих при предоставлении муниципальной услуги в установленном порядке</w:t>
      </w:r>
      <w:r>
        <w:rPr>
          <w:rStyle w:val="fontstyle31"/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Круг заявителей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Заявителями в соответствии с настоящим административным регламентом являются физические и юридические лица. От имени гражданина с заявлением о предоставлении муниципальной услуги имеют право обратиться его законные представители.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1.3.1. От имени юридических лиц заявления о предоставлении муниципальной услуги могут подавать лица, действующие в соответствии с законом, иными правовыми актами и учредительными документами, без доверенности; представители в силу полномочий, основанных на доверенности или договоре. 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1.4. В предусмотренных законом случаях, от имени юридического лица могут действовать его участники</w:t>
      </w:r>
      <w:r w:rsidRPr="00C43729">
        <w:rPr>
          <w:rStyle w:val="fontstyle31"/>
          <w:rFonts w:ascii="Times New Roman" w:hAnsi="Times New Roman" w:cs="Times New Roman"/>
        </w:rPr>
        <w:t>.</w:t>
      </w:r>
    </w:p>
    <w:p w:rsidR="00C43729" w:rsidRPr="00C43729" w:rsidRDefault="00C43729" w:rsidP="00C43729">
      <w:pPr>
        <w:spacing w:after="0" w:line="240" w:lineRule="auto"/>
        <w:ind w:firstLine="85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43729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Требования к порядку информирования о предоставлении муниципальной услуги</w:t>
      </w:r>
    </w:p>
    <w:p w:rsidR="00C43729" w:rsidRPr="00C43729" w:rsidRDefault="00C43729" w:rsidP="00C43729">
      <w:pPr>
        <w:spacing w:after="0" w:line="240" w:lineRule="auto"/>
        <w:ind w:firstLine="851"/>
        <w:jc w:val="both"/>
        <w:rPr>
          <w:rStyle w:val="fontstyle01"/>
          <w:rFonts w:ascii="Times New Roman" w:hAnsi="Times New Roman" w:cs="Times New Roman"/>
          <w:b w:val="0"/>
        </w:rPr>
      </w:pPr>
    </w:p>
    <w:p w:rsidR="00C43729" w:rsidRPr="00C43729" w:rsidRDefault="00C43729" w:rsidP="00D94BFA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hAnsi="Times New Roman" w:cs="Times New Roman"/>
          <w:bCs/>
          <w:color w:val="000000"/>
          <w:sz w:val="28"/>
          <w:szCs w:val="28"/>
        </w:rPr>
        <w:t>1.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5. Порядок информирования муниципальной услуги.</w:t>
      </w:r>
    </w:p>
    <w:p w:rsidR="00C43729" w:rsidRPr="00C43729" w:rsidRDefault="00C43729" w:rsidP="00D94BF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Сведения о местонахождении, контактных телефонах (телефонах для справок), интернет - адресах, адресах электронной почты (Приложение № 1).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43729" w:rsidRPr="00C43729" w:rsidRDefault="00C43729" w:rsidP="00D94BFA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1.5.1. Порядок информирования о правилах предоставления муниципальной услуги:     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1) информация о муниципальной услуге предоставляется: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письменном или устном обращении заявителя в Администрацию Краснокутского сельского поселения (далее - Администрация);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МАУ Октябрьского района «Многофункциональный центр по предоставлению государственных и муниципальных услуг» (далее – МАУ «МФЦ»);</w:t>
      </w:r>
    </w:p>
    <w:p w:rsidR="00C43729" w:rsidRPr="00C43729" w:rsidRDefault="00C43729" w:rsidP="00C437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электронной почте;</w:t>
      </w:r>
    </w:p>
    <w:p w:rsidR="00C43729" w:rsidRPr="00C43729" w:rsidRDefault="00C43729" w:rsidP="00C4372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федеральной государственной информационной системе Единый портал государственных и муниципальных услуг (функций) (далее – ЕПГУ);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использованием средств телефонной связи, в том числе информационных стендов, а также посредством размещения в информационно-телекоммуникационных сетях общего пользования (в том числе в сети Интернет), в средствах массовой информации.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</w:t>
      </w:r>
      <w:r w:rsidRPr="00C43729">
        <w:rPr>
          <w:rFonts w:ascii="Times New Roman" w:eastAsia="Arial Unicode MS" w:hAnsi="Times New Roman" w:cs="Times New Roman"/>
          <w:sz w:val="28"/>
          <w:szCs w:val="28"/>
          <w:lang w:eastAsia="ru-RU"/>
        </w:rPr>
        <w:t>Услуга может осуществляться через многофункциональный центр в соответствии с Соглашением о взаимодействии между МАУ «МФЦ» и Администрацией (далее – Соглашение).;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 w:rsidRPr="00C43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информирование заявителей о порядке предоставления муниципальной услуги проводится в рабочее время ответственным специалистом Администрации Краснокутского сельского поселения (при личном обращении, по телефону, устно или письменно) безвозмездно;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4) при информировании по письменным запросам ответ направляется почтой в адрес заявителя либо передается непосредственно заявителю в срок, не превышающий 30(тридцать) календарных дней с момента поступления письменного запроса;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5) при ответах на телефонные звонки и устные обращения заявителей должностные лица обязаны подробно и в вежливой (корректной) форме информировать обратившихся по интересующим вопросам: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а) разъяснять требования Законодательства РФ, Ростовской области, нормативно-правовых актов Октябрьского района по вопросам п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родажи земельного участка,</w:t>
      </w:r>
      <w:r w:rsidRPr="00C43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без проведения торгов</w:t>
      </w:r>
      <w:r w:rsidRPr="00C43729">
        <w:rPr>
          <w:rFonts w:ascii="Times New Roman" w:eastAsia="Arial" w:hAnsi="Times New Roman" w:cs="Times New Roman"/>
          <w:bCs/>
          <w:sz w:val="28"/>
          <w:szCs w:val="28"/>
          <w:lang w:eastAsia="ar-SA"/>
        </w:rPr>
        <w:t>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б) довести основные положения имеющихся законодательных и нормативно-правовых актов, инструкций и правил;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в) выработать и довести до заявителя конкретные рекомендации по решению заявленного вопроса;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г) ответ на телефонный звонок должен начинаться с информации о наименовании органа, в которую позвонил гражданин, фамилии, имени, отчества и должности специалиста, принявшего телефонный звонок;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 xml:space="preserve">д) при невозможности специалиста, принявшего телефонный звонок, самостоятельно ответить на поставленные вопросы, телефонный звонок должен </w:t>
      </w: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lastRenderedPageBreak/>
        <w:t xml:space="preserve">быть переадресован (переведен) на другое должностное лицо или же обратившемуся гражданину должен быть сообщен телефонный номер, по которому можно получить необходимую информацию; 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е) время разговора не должно превышать 10 (десяти) минут.</w:t>
      </w:r>
    </w:p>
    <w:p w:rsidR="00C43729" w:rsidRPr="00C43729" w:rsidRDefault="00C43729" w:rsidP="00C43729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Для получения сведений об исполнении услуги заявителем указываются (называются специалисту) дата, фамилия, имя, отчество заявителя. Заявителю предоставляются сведения о том, на каком этапе исполнения услуги находится представленный им пакет документов</w:t>
      </w:r>
      <w:r w:rsidRPr="00C43729">
        <w:rPr>
          <w:rStyle w:val="fontstyle41"/>
          <w:rFonts w:ascii="Times New Roman" w:hAnsi="Times New Roman" w:cs="Times New Roman"/>
        </w:rPr>
        <w:t>.</w:t>
      </w:r>
    </w:p>
    <w:p w:rsidR="00C60B99" w:rsidRPr="00C43729" w:rsidRDefault="00194177" w:rsidP="00C437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C43729">
        <w:rPr>
          <w:rStyle w:val="fontstyle01"/>
          <w:rFonts w:ascii="Times New Roman" w:hAnsi="Times New Roman" w:cs="Times New Roman"/>
        </w:rPr>
        <w:t xml:space="preserve">2. </w:t>
      </w:r>
      <w:r w:rsidR="00C60B99"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Стандарт предоставления муниципальной услуги</w:t>
      </w:r>
    </w:p>
    <w:p w:rsidR="00C60B99" w:rsidRPr="00C43729" w:rsidRDefault="00C60B99" w:rsidP="00C43729">
      <w:pPr>
        <w:spacing w:after="0" w:line="240" w:lineRule="auto"/>
        <w:ind w:firstLine="85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60B99" w:rsidRPr="00C43729" w:rsidRDefault="00D94BFA" w:rsidP="00C43729">
      <w:pPr>
        <w:spacing w:after="0" w:line="240" w:lineRule="auto"/>
        <w:ind w:firstLine="567"/>
        <w:jc w:val="center"/>
        <w:rPr>
          <w:rFonts w:ascii="Times New Roman" w:eastAsia="Arial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Arial" w:hAnsi="Times New Roman" w:cs="Times New Roman"/>
          <w:b/>
          <w:sz w:val="28"/>
          <w:szCs w:val="28"/>
          <w:lang w:eastAsia="ar-SA"/>
        </w:rPr>
        <w:t xml:space="preserve">2.1 </w:t>
      </w:r>
      <w:r w:rsidR="00C60B99" w:rsidRPr="00C43729">
        <w:rPr>
          <w:rFonts w:ascii="Times New Roman" w:eastAsia="Arial" w:hAnsi="Times New Roman" w:cs="Times New Roman"/>
          <w:b/>
          <w:sz w:val="28"/>
          <w:szCs w:val="28"/>
          <w:lang w:eastAsia="ar-SA"/>
        </w:rPr>
        <w:t>Наименование муниципальной услуги</w:t>
      </w:r>
    </w:p>
    <w:p w:rsidR="00C60B99" w:rsidRPr="00C43729" w:rsidRDefault="00C60B99" w:rsidP="00C43729">
      <w:pPr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C43729">
        <w:rPr>
          <w:rFonts w:ascii="Times New Roman" w:eastAsia="Arial" w:hAnsi="Times New Roman" w:cs="Times New Roman"/>
          <w:sz w:val="28"/>
          <w:szCs w:val="28"/>
          <w:lang w:eastAsia="ar-SA"/>
        </w:rPr>
        <w:t>2.1. «Расторжение договора аренды муниципального имущества (за исключением земельных участков)»</w:t>
      </w:r>
      <w:r w:rsidRPr="00C43729">
        <w:rPr>
          <w:rFonts w:ascii="Times New Roman" w:eastAsia="Arial" w:hAnsi="Times New Roman" w:cs="Times New Roman"/>
          <w:sz w:val="28"/>
          <w:szCs w:val="28"/>
        </w:rPr>
        <w:t>.</w:t>
      </w:r>
    </w:p>
    <w:p w:rsidR="00C60B99" w:rsidRPr="00C43729" w:rsidRDefault="00C60B99" w:rsidP="00C43729">
      <w:pPr>
        <w:spacing w:after="0" w:line="240" w:lineRule="auto"/>
        <w:ind w:firstLine="851"/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</w:p>
    <w:p w:rsidR="00C43729" w:rsidRPr="00C43729" w:rsidRDefault="00D94BFA" w:rsidP="00C437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2.2 </w:t>
      </w:r>
      <w:r w:rsidR="00C43729" w:rsidRPr="00C43729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Наименование органа, предоставляющего муниципальную услугу</w:t>
      </w:r>
    </w:p>
    <w:p w:rsidR="00C43729" w:rsidRPr="00C43729" w:rsidRDefault="00C43729" w:rsidP="00C437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43729" w:rsidRPr="00C43729" w:rsidRDefault="00C43729" w:rsidP="00C43729">
      <w:pPr>
        <w:widowControl w:val="0"/>
        <w:shd w:val="clear" w:color="auto" w:fill="FFFFFF"/>
        <w:tabs>
          <w:tab w:val="left" w:pos="426"/>
          <w:tab w:val="left" w:pos="107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Муниципальная услуга предоставляется Администрацией Краснокутского сельского поселения.</w:t>
      </w:r>
    </w:p>
    <w:p w:rsidR="00C43729" w:rsidRPr="00C43729" w:rsidRDefault="00C43729" w:rsidP="00C43729">
      <w:pPr>
        <w:widowControl w:val="0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2.2.1. При предоставлении муниципальной услуги в качестве уполномоченного органа на территории Октябрьского района выступает Администрация Краснокутского сельского поселения или МАУ «МФЦ».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2.2.2. Администрация Краснокутского сельского поселения не вправе требовать от заявителя предоставления документов, которые находятся в их распоряжении, распоряжении иных государственных органов, органов местного самоуправления, либо подведомственных государственным органам или органам местного самоуправления, организаций в соответствии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исключением, если такие документы включены в перечень необходимых и обязательных.</w:t>
      </w:r>
    </w:p>
    <w:p w:rsidR="00C43729" w:rsidRPr="00C43729" w:rsidRDefault="00C43729" w:rsidP="00C43729">
      <w:pPr>
        <w:keepNext/>
        <w:keepLines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2.2.3. Информация о порядке предоставления муниципальной услуги выдается: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</w:t>
      </w:r>
      <w:r w:rsidRPr="00C437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Краснокутского сельского поселения</w:t>
      </w: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>в МАУ «МФЦ»;</w:t>
      </w:r>
    </w:p>
    <w:p w:rsidR="00C43729" w:rsidRPr="00C43729" w:rsidRDefault="00C43729" w:rsidP="00C43729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посредством размещения в информационно-телекоммуникационных сетях общего пользования (в том числе сети Интернет). </w:t>
      </w:r>
    </w:p>
    <w:p w:rsidR="00C60B99" w:rsidRPr="00C43729" w:rsidRDefault="00C60B99" w:rsidP="00C43729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60B99" w:rsidRPr="00C43729" w:rsidRDefault="00D94BFA" w:rsidP="00C43729">
      <w:pPr>
        <w:tabs>
          <w:tab w:val="num" w:pos="0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2.3 </w:t>
      </w:r>
      <w:r w:rsidR="00C60B99" w:rsidRPr="00C43729">
        <w:rPr>
          <w:rFonts w:ascii="Times New Roman" w:eastAsia="Calibri" w:hAnsi="Times New Roman" w:cs="Times New Roman"/>
          <w:b/>
          <w:sz w:val="28"/>
          <w:szCs w:val="28"/>
        </w:rPr>
        <w:t>Результат предоставления муниципальной услуги</w:t>
      </w:r>
    </w:p>
    <w:p w:rsidR="00C60B99" w:rsidRPr="00C43729" w:rsidRDefault="00C60B99" w:rsidP="00C43729">
      <w:pPr>
        <w:tabs>
          <w:tab w:val="num" w:pos="0"/>
        </w:tabs>
        <w:spacing w:after="0" w:line="240" w:lineRule="auto"/>
        <w:ind w:firstLine="426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43729" w:rsidRPr="00C43729" w:rsidRDefault="00C43729" w:rsidP="00D94BFA">
      <w:pPr>
        <w:widowControl w:val="0"/>
        <w:tabs>
          <w:tab w:val="left" w:pos="1346"/>
          <w:tab w:val="left" w:pos="2943"/>
          <w:tab w:val="left" w:pos="4728"/>
          <w:tab w:val="left" w:pos="4876"/>
          <w:tab w:val="left" w:pos="5664"/>
          <w:tab w:val="left" w:pos="7455"/>
          <w:tab w:val="left" w:pos="7825"/>
          <w:tab w:val="left" w:pos="86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Результатом предоставления услуги является выдача лицу, обратившемуся за предоставлением муниципальной услуги, </w:t>
      </w:r>
      <w:r w:rsidRPr="00C43729">
        <w:rPr>
          <w:rFonts w:ascii="Times New Roman" w:hAnsi="Times New Roman" w:cs="Times New Roman"/>
          <w:sz w:val="28"/>
          <w:szCs w:val="28"/>
        </w:rPr>
        <w:t>соглашения о расторжении договора аренды земельного участка; соглашения о расторжении договора безвозмездного пользования земельным участком; решения об отказе в предоставлении муниципальной услуги.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Заявителю в качестве результата предоставления услуги обеспечивается возможность получения документа на бумажном носителе.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В случае поступления заявления об оказании муниципальной услуги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посредством электронной почты (в форме электронного документа) заявителю в качестве результата предоставления услуги обеспечивается возможность получения документа: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бумажного документа, который заявитель получает непосредственно при личном обращении в МФЦ;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бумажного документа, который направляется уполномоченным органом заявителю посредством почтового отправления;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 (при наличии технической возможности);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 виде электронного документа, который направляется уполномоченным органом заявителю посредством электронной почты.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В дополнение к способам предоставления результата в виде электронного документа, результат предоставления услуги может быть направлен на бумажном носителе, который заявитель получает непосредственно при личном обращении МФЦ либо посредством почтового отправления (при условии указания в заявлении дополнительного способа получения результата услуги).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>2.4. Срок предоставления муниципальной услуги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Расторжение договора аренды, безвозмездного пользования земельным участком, включая проведение всех необходимых административных процедур, осуществляется в течение 30 рабочих дней с момента регистрации заявления. При наличии хотя бы одного из оснований, предусмотренных </w:t>
      </w:r>
      <w:hyperlink w:anchor="P647">
        <w:r w:rsidRPr="00C43729">
          <w:rPr>
            <w:rFonts w:ascii="Times New Roman" w:hAnsi="Times New Roman" w:cs="Times New Roman"/>
            <w:sz w:val="28"/>
            <w:szCs w:val="28"/>
          </w:rPr>
          <w:t>пунктом 2.10</w:t>
        </w:r>
      </w:hyperlink>
      <w:r w:rsidRPr="00C43729">
        <w:rPr>
          <w:rFonts w:ascii="Times New Roman" w:hAnsi="Times New Roman" w:cs="Times New Roman"/>
          <w:sz w:val="28"/>
          <w:szCs w:val="28"/>
        </w:rPr>
        <w:t xml:space="preserve"> настоящего Регламента, в течение 30 рабочих дней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принимает решение об отказе в предоставлении услуги, направляет принятое решение заявителю с указанием всех оснований отказа</w:t>
      </w:r>
    </w:p>
    <w:p w:rsidR="00C60B99" w:rsidRPr="00C43729" w:rsidRDefault="00C60B99" w:rsidP="00C43729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 xml:space="preserve">2.5. Исчерпывающий перечень документов, 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заявителем. 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Заявление о предоставлении муниципальной услуги и необходимые документы могут быть представлены следующими способами: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- при личном обращении заявителя в </w:t>
      </w:r>
      <w:r w:rsidR="00D94BFA">
        <w:rPr>
          <w:rFonts w:ascii="Times New Roman" w:eastAsia="Calibri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или МФЦ;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eastAsia="Calibri" w:hAnsi="Times New Roman" w:cs="Times New Roman"/>
          <w:sz w:val="28"/>
          <w:szCs w:val="28"/>
          <w:lang w:eastAsia="zh-CN"/>
        </w:rPr>
        <w:t>- посредством электронной почты, почтовой связи общего пользования;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 посредством ЕПГУ (в форме электронного документа).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 случае если подача документов происходит посредством ЕПГУ, дополнительная подача таких документов в какой-либо иной форме осуществляется в случаях, установленных федеральными законами и принимаемыми в соответствии с ними актами Правительства Российской Федерации, законами субъектов Российской Федерации и принимаемыми в соответствии с ними актами высших исполнительных органов государственной власти субъектов Российской Федерации.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lastRenderedPageBreak/>
        <w:t>Для получения услуги рассматриваются следующие документы (в том числе при обращении в электронном виде).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Документы, подлежащие предоставлению заявителем: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1)заявление о расторжении договора аренды, безвозмездного пользования земельным участком (оригинал) на бумажном носителе, оформленное согласно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приложениям №2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в электронном виде - путем заполнения электронной формы заявления на ЕПГУ без необходимости дополнительной подачи заявления в какой-либо иной форме;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1" w:name="P140"/>
      <w:bookmarkEnd w:id="1"/>
      <w:r w:rsidRPr="00C43729">
        <w:rPr>
          <w:rFonts w:ascii="Times New Roman" w:eastAsiaTheme="minorEastAsia" w:hAnsi="Times New Roman" w:cs="Times New Roman"/>
          <w:sz w:val="28"/>
          <w:szCs w:val="28"/>
        </w:rPr>
        <w:t>2)документ, удостоверяющий личность заявителя или представителя заявителя (копия при предъявлении оригинала), в случае подачи заявления в электронном виде - электронный образ документа: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-паспорт гражданина Российской Федерации, удостоверяющий личность гражданина Российской Федерации на территории Российской Федерации (для граждан Российской Федерации);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-временное удостоверение личности (для граждан Российской Федерации)</w:t>
      </w:r>
    </w:p>
    <w:p w:rsidR="00C43729" w:rsidRPr="00C43729" w:rsidRDefault="00C43729" w:rsidP="00D94B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-паспорт гражданина иностранного государства, легализованный на территории Российской Федерации (для иностранных граждан);</w:t>
      </w:r>
    </w:p>
    <w:p w:rsidR="00C43729" w:rsidRPr="00C43729" w:rsidRDefault="00C43729" w:rsidP="00D94B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-разрешение на временное проживание (для лиц без гражданства);</w:t>
      </w:r>
    </w:p>
    <w:p w:rsidR="00C43729" w:rsidRPr="00C43729" w:rsidRDefault="00C43729" w:rsidP="00D94B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-вид на жительство (для лиц без гражданства);</w:t>
      </w:r>
    </w:p>
    <w:p w:rsidR="00C43729" w:rsidRPr="00C43729" w:rsidRDefault="00C43729" w:rsidP="00D94B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-удостоверение беженца в Российской Федерации (для беженцев);</w:t>
      </w:r>
    </w:p>
    <w:p w:rsidR="00C43729" w:rsidRPr="00C43729" w:rsidRDefault="00C43729" w:rsidP="00D94B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-свидетельство о рассмотрении ходатайства о признании беженцем на территории Российской Федерации (для беженцев);</w:t>
      </w:r>
    </w:p>
    <w:p w:rsidR="00C43729" w:rsidRPr="00C43729" w:rsidRDefault="00C43729" w:rsidP="00D94B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-свидетельство о предоставлении временного убежища на территории Российской Федерации.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В случае направления заявления посредством ЕПГУ сведения из документа, удостоверяющего личность заявителя, представителя заявителя формируются при подтверждении учетной записи в ЕСИА из состава соответствующих данных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2" w:name="P144"/>
      <w:bookmarkEnd w:id="2"/>
      <w:r w:rsidRPr="00C43729">
        <w:rPr>
          <w:rFonts w:ascii="Times New Roman" w:eastAsiaTheme="minorEastAsia" w:hAnsi="Times New Roman" w:cs="Times New Roman"/>
          <w:sz w:val="28"/>
          <w:szCs w:val="28"/>
        </w:rPr>
        <w:t>3)документ, подтверждающий полномочия представителя физического или юридического лица, если с заявлением обращается представитель заявителя (копия при предъявлении оригинала, в случае подачи заявления в электронном виде - электронный образ документа). Документ может быть представлен в виде электронного документа.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Для представителей физического лица (копия при предъявлении оригинала, в случае подачи заявления в электронном виде - электронный образ документа):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-доверенность, оформленная в установленном законом порядке, на представление интересов заявителя;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-свидетельство о государственной регистрации рождения, выданное компетентными органами иностранного государства, и их нотариально удостоверенный перевод на русский язык (в случае регистрации рождения в иностранном государстве);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-свидетельства об усыновлении, выданные органами записи актов гражданского состояния или консульскими учреждениями Российской Федерации.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Для представителей юридического лица: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-доверенность, оформленная в установленном законом порядке, на представление интересов заявителя;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-определение арбитражного суда о введении внешнего управления и назначении внешнего управляющего (для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в отношении которой введена процедура внешнего управления);</w:t>
      </w:r>
    </w:p>
    <w:p w:rsidR="00C43729" w:rsidRPr="00C43729" w:rsidRDefault="00C43729" w:rsidP="00D94B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P152"/>
      <w:bookmarkEnd w:id="3"/>
      <w:r w:rsidRPr="00C43729">
        <w:rPr>
          <w:rFonts w:ascii="Times New Roman" w:eastAsia="Calibri" w:hAnsi="Times New Roman" w:cs="Times New Roman"/>
          <w:sz w:val="28"/>
          <w:szCs w:val="28"/>
        </w:rPr>
        <w:t>4) Документ, обосновывающий расторжение договора аренды земельного участка при регистрации права собственности на любое из помещений в многоквартирном доме (после завершения строительства):</w:t>
      </w:r>
    </w:p>
    <w:p w:rsidR="00C43729" w:rsidRPr="00C43729" w:rsidRDefault="00C43729" w:rsidP="00D94BFA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выписка из ЕГРН об объекте недвижимости (о правах на помещение в многоквартирном доме);</w:t>
      </w:r>
    </w:p>
    <w:p w:rsidR="00C43729" w:rsidRPr="00C43729" w:rsidRDefault="00C43729" w:rsidP="00D94BFA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5) Документ, обосновывающий расторжение договора безвозмездного срочного пользования земельным участком при вводе объекта в эксплуатацию:</w:t>
      </w:r>
    </w:p>
    <w:p w:rsidR="00C43729" w:rsidRPr="00C43729" w:rsidRDefault="00C43729" w:rsidP="00D94BFA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разрешение на ввод объекта в эксплуатацию;</w:t>
      </w:r>
    </w:p>
    <w:p w:rsidR="00C43729" w:rsidRPr="00C43729" w:rsidRDefault="00C43729" w:rsidP="00D94BFA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6) Документ, обосновывающий расторжение договора безвозмездного срочного пользования земельным участком при прекращении права безвозмездного срочного пользования на здание, строение, сооружение:</w:t>
      </w:r>
    </w:p>
    <w:p w:rsidR="00C43729" w:rsidRPr="00C43729" w:rsidRDefault="00C43729" w:rsidP="00D94BFA">
      <w:pPr>
        <w:widowControl w:val="0"/>
        <w:tabs>
          <w:tab w:val="left" w:pos="1417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соглашение о расторжении договора безвозмездного срочного пользования на здание, строение, сооружение;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В случае подачи заявления в электронном виде документы, указанные в подпунктах 3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-5 пункта 2.5.,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предоставленные в виде электронных образов, документов должны быть заверены в установленном порядке (усиленной квалифицированной электронной подписью уполномоченного органа (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) или 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>усиленной квалифицированной электронной подписью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нотариуса).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 xml:space="preserve">2.6. </w:t>
      </w:r>
      <w:r w:rsidRPr="00C43729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вправе представить, а также способы их получения заявителями, в том числе в электронной форме, порядок их представления: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1)свидетельство о государственной регистрации юридического лица (для юридических лиц) или выписка Единого государственного реестра юридических лиц (ЕГРЮЛ) (для юридических лиц) - предоставляется Федеральной налоговой службой. Свидетельство о государственной регистрации юридического лица, выписка из ЕГРЮЛ или уведомление об отсутствии в ЕГРЮЛ запрашиваемых сведений могут быть представлены заявителем по собственной инициативе на бумажном носителе или в электронном виде в форматах doc, docx, rtf (оригинал);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2)выписка из Единого государственного реестра недвижимости (ЕГРН) об объекте недвижимости (о земельном участке) - предоставляется Управлением Федеральной службы государственной регистрации, кадастра и картографии по Ростовской области); может быть представлена заявителем по собственной инициативе (оригинал);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3)в случае отсутствия документов, удостоверяющих права на землю, перечисленных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 xml:space="preserve">в </w:t>
      </w:r>
      <w:hyperlink r:id="rId8" w:anchor="P152" w:history="1">
        <w:r w:rsidRPr="00C43729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</w:rPr>
          <w:t>подпункте 4)</w:t>
        </w:r>
      </w:hyperlink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пункта 2.5. (если право не зарегистрировано в ЕГРН), - решение органа местного самоуправления о предоставлении земельного участка (заверенная копия) - предоставляется Администрацией Октябрьского района либо </w:t>
      </w:r>
      <w:r w:rsidRPr="00C43729">
        <w:rPr>
          <w:rFonts w:ascii="Times New Roman" w:hAnsi="Times New Roman" w:cs="Times New Roman"/>
          <w:sz w:val="28"/>
          <w:szCs w:val="28"/>
        </w:rPr>
        <w:t xml:space="preserve">архивный сектор Администрации Октябрьского района Ростовской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>области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(в случае превышения сроков хранения документа в архиве органа местного самоуправления);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4)документ, удостоверяющий права (полномочия) представителя физического лица, если с заявлением обращается представитель заявителя (оригинал, в случае подачи заявления в электронном виде - электронный образ документа):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-сведения о государственной регистрации рождения, содержащиеся в Едином государственном реестре записей актов гражданского состояния, предоставляемые ФНС Российской Федерации;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-акт органа опеки и попечительства о назначении опекуна или попечителя (сведения о решениях, заключениях и разрешениях, выдаваемых органами опеки и попечительства в соответствии с законодательством Российской Федерации об опеке и попечительстве, содержащиеся в Единой государственной информационной системе социального обеспечения, предоставляемые фондом пенсионного и социального страхования Российской Федерации либо органами опеки и попечительства (в виде ответа на запрос)).</w:t>
      </w:r>
    </w:p>
    <w:p w:rsidR="00C43729" w:rsidRPr="00C43729" w:rsidRDefault="00C43729" w:rsidP="00D94BFA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Документы, указанные в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пункте 2.6.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заявитель вправе предоставить в МАУ «МФЦ» (в том числе при обращении в электронном виде через ЕПГУ) по собственной инициативе.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Непредставление заявителем (представителем заявителя) или 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органами и </w:t>
      </w:r>
      <w:r w:rsidR="00D94BFA">
        <w:rPr>
          <w:rFonts w:ascii="Times New Roman" w:eastAsia="Calibri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ми, подведомственными государственным органам, органам муниципального самоуправления, участвующими в предоставлении услуги, </w:t>
      </w:r>
      <w:r w:rsidRPr="00C43729">
        <w:rPr>
          <w:rFonts w:ascii="Times New Roman" w:hAnsi="Times New Roman" w:cs="Times New Roman"/>
          <w:sz w:val="28"/>
          <w:szCs w:val="28"/>
        </w:rPr>
        <w:t>документов и информации, указанных в п. 2.6., не является основанием для отказа заявителю в предоставлении муниципальной услуги.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3729">
        <w:rPr>
          <w:rFonts w:ascii="Times New Roman" w:eastAsia="Calibri" w:hAnsi="Times New Roman" w:cs="Times New Roman"/>
          <w:b/>
          <w:sz w:val="28"/>
          <w:szCs w:val="28"/>
        </w:rPr>
        <w:t>2.7. При предоставлении муниципальной услуги запрещается требовать от заявителя: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4" w:name="Par133"/>
      <w:bookmarkEnd w:id="4"/>
      <w:r w:rsidRPr="00C43729">
        <w:rPr>
          <w:rFonts w:ascii="Times New Roman" w:eastAsia="Calibri" w:hAnsi="Times New Roman" w:cs="Times New Roman"/>
          <w:sz w:val="28"/>
          <w:szCs w:val="28"/>
        </w:rPr>
        <w:t>-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- представления документов и информации, в том числе подтверждающих внесение заявителем платы за предоставление муниципальной услуги, которые в соответствии с нормативными правовыми актами Российской Федерации, нормативными правовыми актами Ростовской области и муниципальными правовыми актами находятся в распоряжении </w:t>
      </w:r>
      <w:r w:rsidR="00D94BFA"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9" w:history="1">
        <w:r w:rsidRPr="00C43729">
          <w:rPr>
            <w:rFonts w:ascii="Times New Roman" w:eastAsia="Calibri" w:hAnsi="Times New Roman" w:cs="Times New Roman"/>
            <w:sz w:val="28"/>
            <w:szCs w:val="28"/>
          </w:rPr>
          <w:t>части 6 статьи 7</w:t>
        </w:r>
      </w:hyperlink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27.07.2010 № 210-ФЗ "Об </w:t>
      </w:r>
      <w:r w:rsidR="00D94BFA"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предоставления государственных и муниципальных услуг". Заявитель вправе представить указанные документы и информацию по собственной инициативе;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- при осуществлении записи на прием в электронном виде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</w:t>
      </w:r>
      <w:r w:rsidRPr="00C43729">
        <w:rPr>
          <w:rFonts w:ascii="Times New Roman" w:eastAsia="Calibri" w:hAnsi="Times New Roman" w:cs="Times New Roman"/>
          <w:sz w:val="28"/>
          <w:szCs w:val="28"/>
        </w:rPr>
        <w:lastRenderedPageBreak/>
        <w:t>приема, а также предоставления сведений, необходимых для расчета длительности временного интервала, который необходимо забронировать для приема;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г) выявление документально подтвержденного факта (признаков) ошибочного или противоправного действия (бездействия) должностного лица </w:t>
      </w:r>
      <w:r w:rsidR="00D94BFA"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, работника МФЦ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председателя </w:t>
      </w:r>
      <w:r w:rsidR="00D94BFA">
        <w:rPr>
          <w:rFonts w:ascii="Times New Roman" w:eastAsia="Calibri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="Calibri" w:hAnsi="Times New Roman" w:cs="Times New Roman"/>
          <w:sz w:val="28"/>
          <w:szCs w:val="28"/>
        </w:rPr>
        <w:t>, руководителя подразделения МФЦ при первоначальном отказе в приеме документов, необходимых для предоставления муниципальной услуги, уведомляется заявитель, а также приносятся извинения за доставленные неудобства.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C43729">
        <w:rPr>
          <w:rFonts w:ascii="Times New Roman" w:eastAsia="Calibri" w:hAnsi="Times New Roman" w:cs="Times New Roman"/>
          <w:b/>
          <w:sz w:val="28"/>
          <w:szCs w:val="28"/>
        </w:rPr>
        <w:t>2.8. Исчерпывающий перечень оснований для отказа в приеме документов, необходимых для предоставления муниципальной услуги.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8.1. Основаниями для отказа в приеме документов, необходимых для предоставления муниципальной услуги, являются: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обращение за предоставлением иной муниципальной услуги;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заявителем представлен неполный комплект документов, необходимых для предоставления муниципальной услуги;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документы, необходимые для предоставления муниципальной услуги, утратили силу (документ, удостоверяющий личность заявителя либо его представителя, документ, удостоверяющий полномочия представителя заявителя);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наличие противоречий между сведениями, указанными в заявлении, и сведениями, указанными в приложенных к нему документах;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 содержат подчистки и исправления текста, не заверенные в порядке, установленном законодательством Российской Федерации, текст письменного заявления не поддается прочтению, заявление заполнено не полностью;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-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муниципальной услуги;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некорректное заполнение обязательных полей в заявлении (отсутствие заполнения, недостоверное, неполное либо неправильное, не требованиям, соответствующее установленным настоящим Административным регламентом).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заявление подано лицом, не имеющим полномочий представлять интересы заявителя;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несоответствие категории заявителей, указанных в пункте 1.2 раздела 1 настоящего Административного регламента;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поступление заявления,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аналогичного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ранее зарегистрированному заявлению, срок предоставления муниципальной услуги по которому не истек на момент поступления такого заявления;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несоответствие документов, указанных в пункте 2.5 раздела 2 настоящего Административного регламента, по форме или содержанию требованиям законодательства Российской Федерации;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документы, выданные за пределами Российской Федерации, представляемые заявителем, не легализованы (не удостоверены посредством апостиля) в соответствии с действующим законодательством, не переведены на русский язык.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нарушение требований к оформлению документов.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2.8.2. Основаниями для отказа в приеме документов, поступивших через ЕПГУ и необходимых для предоставления муниципальной услуги, являются: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5" w:name="_Hlk194486709"/>
      <w:r w:rsidRPr="00C43729">
        <w:rPr>
          <w:rFonts w:ascii="Times New Roman" w:eastAsia="Calibri" w:hAnsi="Times New Roman" w:cs="Times New Roman"/>
          <w:sz w:val="28"/>
          <w:szCs w:val="28"/>
        </w:rPr>
        <w:t>- заявление подписано с нарушением порядка, установленного действующим законодательством или не подписано;</w:t>
      </w:r>
    </w:p>
    <w:bookmarkEnd w:id="5"/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 некорректное заполнение обязательных полей в форме интерактивного запроса ЕПГУ (отсутствие заполнения, недостоверное, неполное либо неправильное, не соответствующее требованиям, установленным Административным регламентом);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представление электронных копий (электронных образов) документов, не позволяющих в полном объеме прочитать текст документа и/или распознать реквизиты документа;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формат электронных документов (электронных образов документов), представляемых заявителем, не соответствует требованиям, установленным нормативными правовыми актами, регулирующими предоставление муниципальной услуги, размещенными на ЕПГУ;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 документы содержат повреждения, наличие которых не позволяет в полном объеме использовать информацию и сведения, прочитать текст и (или) распознать реквизиты документов.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электронные образы документов не заверены усиленной квалифицированной подписью в случаях, когда по законодательству документы должны быть заверены усиленной квалифицированной электронной подписью;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отсутствует совместимость, сертификат ключа усиленной квалифицированной электронной подписи, отсутствует возможность подтверждения подлинности усиленной квалифицированной электронной подписи заявителя в соответствии с требованиями, размещенными на ЕПГУ;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 не соответствуют данные владельца квалифицированного сертификата ключа проверки электронной подписи данным заявителя, указанным в заявлении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о предоставлении земельного участка, поданным в электронной форме с использованием ЕПГУ; 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- несоблюдение заявителем обязанностей участников электронного взаимодействия при использовании усиленных электронных подписей, указанных в </w:t>
      </w:r>
      <w:hyperlink r:id="rId10" w:history="1">
        <w:r w:rsidRPr="00C43729">
          <w:rPr>
            <w:rFonts w:ascii="Times New Roman" w:eastAsia="Calibri" w:hAnsi="Times New Roman" w:cs="Times New Roman"/>
            <w:sz w:val="28"/>
            <w:szCs w:val="28"/>
          </w:rPr>
          <w:t>статьях 10</w:t>
        </w:r>
      </w:hyperlink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1" w:history="1">
        <w:r w:rsidRPr="00C43729">
          <w:rPr>
            <w:rFonts w:ascii="Times New Roman" w:eastAsia="Calibri" w:hAnsi="Times New Roman" w:cs="Times New Roman"/>
            <w:sz w:val="28"/>
            <w:szCs w:val="28"/>
          </w:rPr>
          <w:t>11</w:t>
        </w:r>
      </w:hyperlink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 06.04.2011 </w:t>
      </w:r>
      <w:r w:rsidRPr="00C43729">
        <w:rPr>
          <w:rFonts w:ascii="Times New Roman" w:eastAsia="Calibri" w:hAnsi="Times New Roman" w:cs="Times New Roman"/>
          <w:sz w:val="28"/>
          <w:szCs w:val="28"/>
          <w:lang w:val="en-US"/>
        </w:rPr>
        <w:t>N</w:t>
      </w:r>
      <w:r w:rsidRPr="00C43729">
        <w:rPr>
          <w:rFonts w:ascii="Times New Roman" w:eastAsia="Calibri" w:hAnsi="Times New Roman" w:cs="Times New Roman"/>
          <w:sz w:val="28"/>
          <w:szCs w:val="28"/>
        </w:rPr>
        <w:t xml:space="preserve"> 63-ФЗ "Об электронной подписи";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- недействительный статус сертификата усиленной квалифицированной электронной подписи.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Заявителю не может быть отказано в приеме документов, необходимых для предоставления муниципальной услуги, в случае, если указанные документы поданы в соответствии с информацией о сроках и порядке предоставления государственной услуги, опубликованной на ЕПГУ и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официальном сайте Администрации Октябрьского района Ростовской области.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Отказ в приеме документов, поступивших через ЕПГУ и необходимых для предоставления муниципальной услуги, не препятствует повторному обращению заявителя за предоставлением муниципальной услуги. 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>2.9. Основаниями для отказа в предоставлении муниципальной услуги являются:</w:t>
      </w:r>
    </w:p>
    <w:p w:rsidR="00C43729" w:rsidRPr="00C43729" w:rsidRDefault="00C43729" w:rsidP="00BD45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противоречие документов или сведений, полученных с использованием межведомственного информационного взаимодействия, представленным заявителем документам или сведениям;</w:t>
      </w:r>
    </w:p>
    <w:p w:rsidR="00C43729" w:rsidRPr="00C43729" w:rsidRDefault="00C43729" w:rsidP="00BD45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обращение за предоставлением муниципальной услуги лица, не являющегося заявителем на предоставление муниципальной услуги в соответствии с настоящим Административным регламентом (в случае, если указанное основание было выявлено при процедуре принятия решения о предоставлении муниципальной услуги);</w:t>
      </w:r>
    </w:p>
    <w:p w:rsidR="00C43729" w:rsidRPr="00C43729" w:rsidRDefault="00C43729" w:rsidP="00BD45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отсутствие государственной регистрации договора аренды земельного участка в установленном порядке:</w:t>
      </w:r>
    </w:p>
    <w:p w:rsidR="00C43729" w:rsidRPr="00C43729" w:rsidRDefault="00C43729" w:rsidP="00BD45C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43729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наличие на земельном участке временного объекта, выявленного при проведении обследования земельного участка (в случае расторжения договора аренды земельного участка при освобождении (неиспользовании) земельного участка).</w:t>
      </w:r>
    </w:p>
    <w:p w:rsidR="00C43729" w:rsidRPr="00C43729" w:rsidRDefault="00C43729" w:rsidP="00BD45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Заявление, представленное с нарушением настоящего регламента, не рассматривается Комитетом.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Не допускается отказ в предоставлении муниципальной услуги в случае, если необходимые документы поданы в соответствии с информацией о сроках и порядке предоставления муниципальной услуги, опубликованной на ЕПГУ и официальном сайте Администрации Октябрьского района.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2.10. Порядок, размер и основания взимания государственной пошлины или иной платы, взимаемой за предоставление муниципальной услуги. 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Муниципальная услуга предоставляется бесплатно и не предполагает оплату государственной пошлины или иной платы. 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2.11. Максимальный срок ожидания в очереди при личной подаче заявления в </w:t>
      </w:r>
      <w:r w:rsidR="00D94BFA">
        <w:rPr>
          <w:rFonts w:ascii="Times New Roman" w:eastAsiaTheme="minorEastAsia" w:hAnsi="Times New Roman" w:cs="Times New Roman"/>
          <w:b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t xml:space="preserve"> при получении результата предоставления муниципальной услуги не должен превышать 15 минут.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/>
          <w:sz w:val="28"/>
          <w:szCs w:val="28"/>
        </w:rPr>
        <w:lastRenderedPageBreak/>
        <w:t xml:space="preserve">2.12. </w:t>
      </w: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Максимальный срок ожидания в очереди для подачи документов и максимальный срок ожидания в очереди для получения результата предоставления муниципальной услуги не должен превышать 15 минут.</w:t>
      </w:r>
      <w:bookmarkStart w:id="6" w:name="Par188"/>
      <w:bookmarkEnd w:id="6"/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2.13.</w:t>
      </w:r>
      <w:r w:rsidRPr="00C43729">
        <w:rPr>
          <w:rFonts w:ascii="Times New Roman" w:hAnsi="Times New Roman" w:cs="Times New Roman"/>
          <w:b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Срок и порядок регистрации заявления заявителя о предоставлении муниципальной услуги: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В случае подачи заявления о предоставлении муниципальной услуги заявителем при личном обращении в МФЦ, заявление регистрируется в день обращения, посредством занесения соответствующих сведений в Интегрированную Систему Единой Сети Многофункциональных Центров Ростовской области (далее – ИС ЕС МФЦ РО) с присвоением регистрационного номера. Заявителю на руки выдается расписка-уведомление.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В случае подачи запроса о предоставлении муниципальной услуги заявителем при личном обращении в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его регистрация осуществляется в порядке общего делопроизводства: в систему электронного документооборота и делопроизводства вносятся соответствующие сведения о запросе и его исполнителе, номере входящей корреспонденции и дате его поступления в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. Заявителю на руки выдается копия заявления, на котором проставлен присвоенный ему номер входящей корреспонденции и дата его поступления в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В случае поступления запроса о предоставлении муниципальной услуги по почте его регистрация осуществляется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не позднее рабочего дня его получения.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Расписка-уведомление о приеме запроса о предоставлении муниципальной услуги направляется заявителю по почте, не позднее рабочего дня, следующего за днем регистрации запроса.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В этом случае заявитель или его представитель авторизуется на ЕПГУ посредством подтвержденной учетной записи в ЕСИА, заполняет заявление о предоставлении муниципальной услуги с использованием интерактивной формы в электронном виде.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Заполненное заявление о предоставлении муниципальной услуги направляется заявителем вместе с прикрепленными электронными образами документов, необходимыми для предоставления муниципальной услуги, в орган местного самоуправления. При авторизации в ЕСИА заявление о предоставлении муниципальной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Результаты предоставления муниципальной услуги направляются заявителю или его представителю в личный кабинет на ЕПГУ в форме электронного документа, подписанного усиленной квалифицированной электронной подписью руководителя органа местного самоуправления,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Электронные документы представляются в следующих форматах: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xml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формализованных документов;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doc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docx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odt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документов с текстовым содержанием, не включающим формулы (за исключением документов, содержащих расчеты);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lastRenderedPageBreak/>
        <w:t>xls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xlsx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ods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документов, содержащих расчеты;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pdf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jpg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jpeg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– для документов с текстовым содержанием, в том числе включающих формулы и (или) графические изображения, а также документов с графическим содержанием.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dpi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(масштаб 1:1) с использованием следующих режимов: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«черно-белый» (при отсутствии в документе графических изображений и (или) цветного текста);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«цветной» или «режим полной цветопередачи» (при наличии в документе цветных графических изображений либо цветного текста);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сохранение всех аутентичных признаков подлинности, а именно: графической подписи лица, печати, углового штампа бланка;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Электронные документы должны обеспечивать: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возможность идентифицировать документ и количество листов в документе;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Документы, подлежащие представлению в форматах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,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xlsx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или 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ods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, формируются в виде отдельного электронного документа.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2.14.</w:t>
      </w:r>
      <w:r w:rsidRPr="00C43729">
        <w:rPr>
          <w:rFonts w:ascii="Times New Roman" w:hAnsi="Times New Roman" w:cs="Times New Roman"/>
          <w:b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Требования к помещениям, в которых предоставляется муниципальная услуга, предоставляемая организацией, участвующей в предоставлении муниципальной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услуг: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2.14.1.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Помещения, в которых предоставляется муниципальная услуга, должны быть размещены в здании (зданиях) или помещениях, доступных для инвалидов, включая инвалидов, использующих кресла-коляски. Должны быть обеспечены условия беспрепятственного доступа инвалидов к объектам и предоставляемым в них услугам.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Должны быть обеспечены: возможность для инвалидов самостоятельно или с помощью сотрудников, предоставляющих услуги, передвижения по территории, на которой расположены объекты, входа в такие объекты и выхода из них; возможность для инвалидов посадки в транспортное средство и высадки из него перед входом в объекты, в том числе с использованием кресла-коляски и при необходимости с помощью сотрудников, предоставляющих услуги.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В помещениях должны быть надлежаще размещены оборудование и носители информации, необходимые для обеспечения беспрепятственного доступа инвалидов к объектам и услугам с учетом ограничений их жизнедеятельности. Должно проводиться дублирование необходимой для инвалидов звуковой и зрительной информации, а также надписей, знаков и иной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текстовой и графической информации знаками, выполненными рельефно-точечным шрифтом Брайля.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2.14.2.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По размерам и состоянию помещения должны отвечать требованиям санитарно-гигиенических норм и правил, правил пожарной безопасности, безопасности труда и быть защищены от воздействия факторов, отрицательно влияющих на качество предоставляемых социальных услуг (повышенные температура воздуха, запыленность, загазованность, шум и т.д.).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2.14.3.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Площадь, занимаемая учреждением, должна обеспечивать размещение персонала, получателей социальных услуг и предоставление им услуг в соответствии с нормами, утвержденными в установленном порядке.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2.14.4.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Все помещения должны отвечать санитарным нормам и правилам, требованиям безопасности, в том числе противопожарным требованиям, должны быть оснащены телефонной связью и обеспечены всеми средствами коммунально-бытового благоустройства. Они должны быть защищены от воздействия различных факторов, отрицательно влияющих на здоровье персонала, получателей социальных услуг и на качество предоставляемых муниципальных услуг.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2.14.5.</w:t>
      </w:r>
      <w:r w:rsidRPr="00C43729">
        <w:rPr>
          <w:rFonts w:ascii="Times New Roman" w:hAnsi="Times New Roman" w:cs="Times New Roman"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Место для приема получателей муниципальной услуги должно быть снабжено стулом, столом (стойкой) для письма и раскладки документов.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  <w:lang w:eastAsia="zh-CN"/>
        </w:rPr>
        <w:t>2.15.</w:t>
      </w:r>
      <w:r w:rsidRPr="00C43729">
        <w:rPr>
          <w:rFonts w:ascii="Times New Roman" w:hAnsi="Times New Roman" w:cs="Times New Roman"/>
          <w:b/>
          <w:sz w:val="28"/>
          <w:szCs w:val="28"/>
          <w:lang w:val="en-US" w:eastAsia="zh-CN"/>
        </w:rPr>
        <w:t> </w:t>
      </w:r>
      <w:r w:rsidRPr="00C43729">
        <w:rPr>
          <w:rFonts w:ascii="Times New Roman" w:hAnsi="Times New Roman" w:cs="Times New Roman"/>
          <w:b/>
          <w:sz w:val="28"/>
          <w:szCs w:val="28"/>
        </w:rPr>
        <w:t>Результаты оказания муниципальной услуги Заявителям определяются следующими показателями качества и доступности: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 в МФЦ;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возможность получения муниципальной услуги по экстерриториальному принципу, в соответствии с которым заявитель вправе выбрать для обращения за получением услуги МФЦ, расположенный на территории Ростовской области, независимо от места его регистрации на территории Ростовской области, в том числе в качестве субъекта предпринимательской деятельности, места расположения на территории Ростовской области объектов недвижимости;</w:t>
      </w:r>
    </w:p>
    <w:p w:rsidR="00C43729" w:rsidRPr="00C43729" w:rsidRDefault="00D94BFA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>
        <w:rPr>
          <w:rFonts w:ascii="Times New Roman" w:hAnsi="Times New Roman" w:cs="Times New Roman"/>
          <w:sz w:val="28"/>
          <w:szCs w:val="28"/>
          <w:lang w:eastAsia="zh-CN"/>
        </w:rPr>
        <w:t xml:space="preserve">- </w:t>
      </w:r>
      <w:r w:rsidR="00C43729" w:rsidRPr="00C43729">
        <w:rPr>
          <w:rFonts w:ascii="Times New Roman" w:hAnsi="Times New Roman" w:cs="Times New Roman"/>
          <w:sz w:val="28"/>
          <w:szCs w:val="28"/>
          <w:lang w:eastAsia="zh-CN"/>
        </w:rPr>
        <w:t>возможность получения информации о ходе предоставления муниципальной услуги, в том числе с использованием информационно-телекоммуникационных технологий;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размещение на официальных интернет-сайтах Администрации Октябрьского района Ростовской области;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информация о муниципальной услуге, порядке и сроках ее предоставления;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сведения о местонахождении, графике (режиме) работы, контактных телефонах (телефонах для справок), адресах электронной почты, учреждений, участвующих в предоставлении муниципальной услуги;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размещение образцов заявлений и перечня документов, необходимых для предоставления муниципальной услуги;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возможность направления запроса и получения информации о ходе предоставления муниципальной услуги в электронном виде;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сопровождение инвалидов, имеющих стойкие расстройства функции зрения и самостоятельного передвижения, и оказание им помощи на объектах;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lastRenderedPageBreak/>
        <w:t>- оказание сотрудниками, предоставляющими услуги, иной необходимой инвалидам помощи в преодолении барьеров, мешающих получению услуг и использованию объектов наравне с другими лицами;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предоставление услуги в соответствии с требованиями настоящего административного регламента;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соблюдение сроков предоставления услуги;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- количество обоснованных жалоб.</w:t>
      </w:r>
    </w:p>
    <w:p w:rsidR="00A57AD7" w:rsidRPr="00C43729" w:rsidRDefault="00A57AD7" w:rsidP="00C4372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  Состав последовательность и сроки выполнения административных процедур (действий), в том числе особенности выполнения административных процедур (действий) в многофункциональных центрах</w:t>
      </w:r>
    </w:p>
    <w:p w:rsidR="00A57AD7" w:rsidRPr="00C43729" w:rsidRDefault="00A57AD7" w:rsidP="00C43729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28"/>
          <w:szCs w:val="28"/>
          <w:lang w:eastAsia="ru-RU"/>
        </w:rPr>
      </w:pPr>
    </w:p>
    <w:p w:rsidR="00A57AD7" w:rsidRPr="00C43729" w:rsidRDefault="00BD45CD" w:rsidP="00C43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3.1 </w:t>
      </w:r>
      <w:r w:rsidR="00A57AD7"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Исчерпывающий</w:t>
      </w:r>
      <w:r w:rsidR="00A57AD7" w:rsidRPr="00C43729">
        <w:rPr>
          <w:rFonts w:ascii="Times New Roman" w:eastAsia="Times New Roman" w:hAnsi="Times New Roman" w:cs="Times New Roman"/>
          <w:b/>
          <w:spacing w:val="-3"/>
          <w:sz w:val="28"/>
          <w:szCs w:val="28"/>
          <w:lang w:eastAsia="ru-RU"/>
        </w:rPr>
        <w:t xml:space="preserve"> </w:t>
      </w:r>
      <w:r w:rsidR="00A57AD7"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  <w:r w:rsidR="00A57AD7" w:rsidRPr="00C4372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 </w:t>
      </w:r>
      <w:r w:rsidR="00A57AD7"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административных</w:t>
      </w:r>
      <w:r w:rsidR="00A57AD7" w:rsidRPr="00C43729">
        <w:rPr>
          <w:rFonts w:ascii="Times New Roman" w:eastAsia="Times New Roman" w:hAnsi="Times New Roman" w:cs="Times New Roman"/>
          <w:b/>
          <w:spacing w:val="-1"/>
          <w:sz w:val="28"/>
          <w:szCs w:val="28"/>
          <w:lang w:eastAsia="ru-RU"/>
        </w:rPr>
        <w:t xml:space="preserve"> </w:t>
      </w:r>
      <w:r w:rsidR="00A57AD7" w:rsidRPr="00C437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процедур</w:t>
      </w:r>
    </w:p>
    <w:p w:rsidR="00A57AD7" w:rsidRPr="00C43729" w:rsidRDefault="00A57AD7" w:rsidP="00C4372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57AD7" w:rsidRPr="00C43729" w:rsidRDefault="00A57AD7" w:rsidP="00C43729">
      <w:pPr>
        <w:widowControl w:val="0"/>
        <w:tabs>
          <w:tab w:val="left" w:pos="1333"/>
        </w:tabs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C43729">
        <w:rPr>
          <w:rFonts w:ascii="Times New Roman" w:eastAsia="Calibri" w:hAnsi="Times New Roman" w:cs="Times New Roman"/>
          <w:sz w:val="28"/>
          <w:szCs w:val="28"/>
        </w:rPr>
        <w:t>3.1. Предоставление услуги включает в себя следующие административные</w:t>
      </w:r>
      <w:r w:rsidRPr="00C43729">
        <w:rPr>
          <w:rFonts w:ascii="Times New Roman" w:eastAsia="Calibri" w:hAnsi="Times New Roman" w:cs="Times New Roman"/>
          <w:spacing w:val="1"/>
          <w:sz w:val="28"/>
          <w:szCs w:val="28"/>
        </w:rPr>
        <w:t xml:space="preserve"> </w:t>
      </w:r>
      <w:r w:rsidRPr="00C43729">
        <w:rPr>
          <w:rFonts w:ascii="Times New Roman" w:eastAsia="Calibri" w:hAnsi="Times New Roman" w:cs="Times New Roman"/>
          <w:sz w:val="28"/>
          <w:szCs w:val="28"/>
        </w:rPr>
        <w:t>процедуры</w:t>
      </w:r>
      <w:r w:rsidRPr="00C43729">
        <w:rPr>
          <w:rFonts w:ascii="Times New Roman" w:eastAsia="Calibri" w:hAnsi="Times New Roman" w:cs="Times New Roman"/>
          <w:spacing w:val="2"/>
          <w:sz w:val="28"/>
          <w:szCs w:val="28"/>
        </w:rPr>
        <w:t>: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3.2.1. Прием и регистрация заявления и документов от заявителей. 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Процесс оказания муниципальной услуги начинается с обращения заявителя заявления о перераспределении земельных участков, к консультанту МФЦ или специалисту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с письменным заявлением и приложенным к нему пакетом документов.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При обращении заявителя в МФЦ, консультант устанавливает наличие у Заявителя необходимых документов для получения муниципальной услуги. При наличии всех указанных во 2 разделе настоящего административного регламента документов, консультант МФЦ направляет Заявителя к операционисту МФЦ, который осуществляет визуальный контроль документов, указанных в вышеперечисленных подпунктах проверяет правильность заполнения заявления, принимает документы, приложенные к заявлению. Производится сверка оригиналов с копиями документов и проверка минимально необходимого набора документов для получения муниципальной услуги. В случае необходимости на всех страницах копии полученного документа проставляется печать "копия верна" с подписью заявителя. Заявитель по собственному желанию может предоставить дополнительные документы, которые могут быть добавлены операционистом в список предоставляемых документов.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При предъявлении физическим лицом документа, удостоверяющего личность, операционист МФЦ проверяет срок действия документа, наличие записи об органе, выдавшем документ, даты выдачи, подписи и фамилии должностного лица, оттиска печати, а также соответствие данных документа, удостоверяющего личность, данным, указанным в документах, представленных для утверждении схемы расположения земельного участка или земельных участков на кадастровом плане территории, проверяет полномочия представителя заявителя (если обращение по доверенности), удостоверяется, что в заявлении и прилагаемых к нему документов нет неоговоренных исправлений, серьезных повреждений, не позволяющих однозначно истолковать их содержание.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После выполнения вышеперечисленных действий, операционист МФЦ осуществляет регистрацию в журнале учета входящих документов, оформляет расписку о приеме заявления и приложенных к нему документов и передает ее Заявителю.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lastRenderedPageBreak/>
        <w:t xml:space="preserve">При желании заявитель может обратиться в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с заявлением и пакетом документов.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проверяет правильность заполненного заявления и наличие предоставленных документов. Заявитель по собственному желанию может предоставить дополнительные документы.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При отсутствии документов, указанных в </w:t>
      </w:r>
      <w:hyperlink w:anchor="P255" w:tooltip="6. ИСЧЕРПЫВАЮЩИЙ ПЕРЕЧЕНЬ ДОКУМЕНТОВ,">
        <w:r w:rsidRPr="00C4372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2.5 раздела 2</w:t>
        </w:r>
      </w:hyperlink>
      <w:r w:rsidRPr="00C43729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или несоответствии представленных документов установленным федеральным законом требованиям, операционист МФЦ или 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устно уведомляет заявителя о наличии препятствий для рассмотрения вопроса о предоставлении муниципальной услуги, объясняет заявителю содержание выявленных недостатков в представленных документах и меры по их устранению, в случае неудовлетворенности заявителя устным объяснением, операционист МФЦ или 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готовит письменный отказ в приеме заявления и документов. Срок подготовки письменного отказа не должен превышать двадцать дней.</w:t>
      </w:r>
    </w:p>
    <w:p w:rsidR="00C43729" w:rsidRPr="00C43729" w:rsidRDefault="00C43729" w:rsidP="00D94BF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Если недостатки, препятствующие приему документов, допустимо устранить в ходе приема, они устраняются незамедлительно, а если такие недостатки невозможно устранить непосредственно при приеме, то заявителю отказывается в приеме заявления и разъясняется право, при укомплектовании пакета документов, обратиться повторно за предоставлением муниципальной услуги.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отсутствия замечаний к предоставленным документам, операционист МФЦ или 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осуществляет регистрацию поданного заявления с пакетом документов. Если заявление с документами были поданы в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, то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направляет сформированный пакет документов и принятое заявление в МФЦ для получения необходимых документов в рамках межведомственного и межуровневого информационного взаимодействия.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После выполнения административной процедуры операционист МФЦ формирует дело в соответствующую папку. Папка является индивидуальной для каждого заявителя и содержит на данном этапе полный пакет документов заявителя. В дальнейшем папка будет пополняться документами, изготовленными в результате последующих этапов процесса оказания муниципальных услуг.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прием заявления о прекращении права постоянного (бессрочного) пользования земельным участком и пожизненного наследуемого владения земельным участком при отказе землепользователя, землевладельца от принадлежащего им права на земельный участок.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>Максимальная продолжительность административной процедуры не должна превышать 1 рабочего дня.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3.2.2. Формирование и направление межведомственных запросов в органы (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), участвующие в предоставлении муниципальной услуги, </w:t>
      </w:r>
      <w:r w:rsidRPr="00C43729">
        <w:rPr>
          <w:rFonts w:ascii="Times New Roman" w:hAnsi="Times New Roman" w:cs="Times New Roman"/>
          <w:sz w:val="28"/>
          <w:szCs w:val="28"/>
        </w:rPr>
        <w:t>и завершение формирования пакета документов.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lastRenderedPageBreak/>
        <w:t xml:space="preserve">Основанием для начала процедуры является прием МФЦ либо Организацией заявления и документов, </w:t>
      </w:r>
      <w:r w:rsidRPr="00C43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предусмотренных </w:t>
      </w:r>
      <w:hyperlink w:anchor="P255" w:tooltip="6. ИСЧЕРПЫВАЮЩИЙ ПЕРЕЧЕНЬ ДОКУМЕНТОВ,">
        <w:r w:rsidRPr="00C43729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пунктом 2.5 раздела 2</w:t>
        </w:r>
      </w:hyperlink>
      <w:r w:rsidRPr="00C4372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</w:t>
      </w:r>
      <w:r w:rsidRPr="00C43729">
        <w:rPr>
          <w:rFonts w:ascii="Times New Roman" w:hAnsi="Times New Roman" w:cs="Times New Roman"/>
          <w:sz w:val="28"/>
          <w:szCs w:val="28"/>
        </w:rPr>
        <w:t>административного регламента.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Документы, выдаваемые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ми, участвующими в предоставлении муниципальной услуги, предоставляемые в рамках межведомственного информационного взаимодействия, в случае их отсутствия в пакете документов: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Выписки из государственных реестров о юридическом лице или индивидуальном предпринимателе, являющемся Заявителем, ходатайствующем о предоставлении земельного участка, осуществляет ФНС России по запросу МФЦ.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Кадастровый паспорт земельного участка осуществляет Росреестр по запросу МФЦ.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Информацию о возможности отчуждения, условиях предоставления участка, расположенного в границах охранной зоны объекта культурного наследия, памятника археологии, осуществляет Министерство культуры Ростовской области по запросу МФЦ (в случае предоставления такого земельного участка).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МФЦ в целях получения вышеуказанных документов, организует межведомственное и межуровневое информационное взаимодействие и завершает формирование пакета документов.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Полученные документы при межведомственном и межуровневом взаимодействии распечатываются в день получения, заверяются печатью и подписью получившего сотрудника МФЦ, после чего вкладываются в папку </w:t>
      </w:r>
      <w:r w:rsidR="00D94BFA" w:rsidRPr="00C43729">
        <w:rPr>
          <w:rFonts w:ascii="Times New Roman" w:hAnsi="Times New Roman" w:cs="Times New Roman"/>
          <w:sz w:val="28"/>
          <w:szCs w:val="28"/>
        </w:rPr>
        <w:t>заявителя,</w:t>
      </w:r>
      <w:r w:rsidRPr="00C43729">
        <w:rPr>
          <w:rFonts w:ascii="Times New Roman" w:hAnsi="Times New Roman" w:cs="Times New Roman"/>
          <w:sz w:val="28"/>
          <w:szCs w:val="28"/>
        </w:rPr>
        <w:t xml:space="preserve"> и папка передается в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если заявитель обратился в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за предоставлением муниципальной услуги, 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в течение одного рабочего дня после регистрации заявления о перераспределении земельных участков с приложенным пакетом документов, в электронном виде или на бумажном носителе направляет запрос о предоставлении сведений в рамках межведомственного и межуровневого взаимодействия.</w:t>
      </w:r>
    </w:p>
    <w:p w:rsidR="00C43729" w:rsidRPr="00C43729" w:rsidRDefault="00D94BFA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="00C43729" w:rsidRPr="00C43729">
        <w:rPr>
          <w:rFonts w:ascii="Times New Roman" w:hAnsi="Times New Roman" w:cs="Times New Roman"/>
          <w:sz w:val="28"/>
          <w:szCs w:val="28"/>
        </w:rPr>
        <w:t xml:space="preserve">, ответственные за направление ответов на полученные запросы, направляют ответ в </w:t>
      </w:r>
      <w:r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="00C43729" w:rsidRPr="00C43729">
        <w:rPr>
          <w:rFonts w:ascii="Times New Roman" w:hAnsi="Times New Roman" w:cs="Times New Roman"/>
          <w:sz w:val="28"/>
          <w:szCs w:val="28"/>
        </w:rPr>
        <w:t xml:space="preserve"> в электронном виде или на бумажном носителе.</w:t>
      </w:r>
    </w:p>
    <w:p w:rsidR="00C43729" w:rsidRPr="00C43729" w:rsidRDefault="00C43729" w:rsidP="00C43729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Полученные документы в электронном виде распечатываются в день приема, заверяются печатью и подписью получившего сотрудника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, после чего вкладываются в папку заявителя.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Критерием принятия решения о формировании, направлении межведомственных запросов является необходимость получения недостающих документов и информации для предоставления муниципальной услуги, которые находятся в распоряжении государственных органов, органов местного самоуправления.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получение из государственных органов, органов местного самоуправления и иных организаций запрашиваемых документов и сведений, необходимых для предоставления </w:t>
      </w:r>
      <w:r w:rsidRPr="00C43729">
        <w:rPr>
          <w:rFonts w:ascii="Times New Roman" w:hAnsi="Times New Roman" w:cs="Times New Roman"/>
          <w:sz w:val="28"/>
          <w:szCs w:val="28"/>
        </w:rPr>
        <w:lastRenderedPageBreak/>
        <w:t xml:space="preserve">муниципальной услуги, передача сформированного полного пакета документов в </w:t>
      </w:r>
      <w:r w:rsidR="00D94BFA">
        <w:rPr>
          <w:rFonts w:ascii="Times New Roman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Срок административной процедуры не должен превышать 7 календарных дней.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Непредставление (несвоевременное представление) государственным органом, органом местного самоуправления и иными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Администрация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ми по межведомственному запросу документов и информации, указанных в пункте 2.6 раздела 2 Административного регламента, не может являться основанием для отказа в предоставлении заявителю муниципальной услуги. 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3.2.3. Передача специалистом отдела контроля и информирования МАУ «МФЦ» на исполнение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полного пакета документов по реестру приема-передачи дел – 1 календарный день.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Основанием для начала административной процедуры является поступление к специалисту МАУ «МФЦ» необходимых сведений (документов) в рамках межведомственного информационного взаимодействия.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Ответственным за исполнение административной процедуры является специалист МАУ «МФЦ».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Специалист МАУ «МФЦ» осуществляет следующие действия: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-формирует реестр приема-передачи дел;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-передает на исполнение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полный пакет документов по реестру приема-передачи дел.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Критерии принятия решения по данной административной процедуре отсутствуют.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Результатом административной процедуры является передача полного пакета документов из МАУ «МФЦ»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Способом фиксации результата является отметка о получении документов специалистом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Срок административной процедуры не должен превышать 1 календарный день.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3.2.4. Рассмотрение заявления и 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>принятие решения о предоставлении (об отказе в предоставлении) муниципальной услуги и оформление результата предоставления муниципальной услуги.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является поступление заявления, с приложением полного пакета документов, необходимых для предоставления услуги из МАУ «МФЦ» к специалисту, уполномоченному на предоставление муниципальной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Уполномоченный 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осуществляет следующие действия: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-рассматривает заявление о предоставлении муниципальной услуги;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-проверяет пакет документов на соответствие представленных документов перечню, установленному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пунктом 2.5.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Регламента, соответствие сведений, полученных в результате межведомственного взаимодействия, сведениям, представленным заявителем, отсутствие оснований для отказа, предусмотренных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пунктом 2.9.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Регламента.</w:t>
      </w:r>
    </w:p>
    <w:p w:rsidR="00C43729" w:rsidRPr="00C43729" w:rsidRDefault="00C43729" w:rsidP="00BD45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lastRenderedPageBreak/>
        <w:t xml:space="preserve">В случае наличия оснований, указанных в пункте 2.9. настоящего Регламента, готовит </w:t>
      </w:r>
      <w:r w:rsidRPr="00C43729">
        <w:rPr>
          <w:rFonts w:ascii="Times New Roman" w:hAnsi="Times New Roman" w:cs="Times New Roman"/>
          <w:bCs/>
          <w:sz w:val="28"/>
          <w:szCs w:val="28"/>
        </w:rPr>
        <w:t xml:space="preserve">решение об отказе в предоставлении услуги, принятое в результате рассмотрения заявления (ответ заявителю, подписанный председателем Комитета), </w:t>
      </w:r>
      <w:r w:rsidRPr="00C43729">
        <w:rPr>
          <w:rFonts w:ascii="Times New Roman" w:hAnsi="Times New Roman" w:cs="Times New Roman"/>
          <w:sz w:val="28"/>
          <w:szCs w:val="28"/>
        </w:rPr>
        <w:t>который регистрирует в Журнале учета исходящих документов в соответствии с установленными правилами ведения делопроизводства, и передает в МАУ «МФЦ» - 8 календарных дней.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В случае отсутствия несоответствий осуществляется подготовка проект соглашения о расторжении договора аренды, безвозмездного пользования земельным участком </w:t>
      </w:r>
    </w:p>
    <w:p w:rsidR="00C43729" w:rsidRPr="00C43729" w:rsidRDefault="00C43729" w:rsidP="00BD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после подготовки соглашения о расторжении договора аренды, безвозмездного пользования земельным участком либо мотивированного отказа передает подготовленные документы на подпись председателю Комитета.</w:t>
      </w:r>
    </w:p>
    <w:p w:rsidR="00C43729" w:rsidRPr="00C43729" w:rsidRDefault="00C43729" w:rsidP="00BD45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 xml:space="preserve">После получения подписанного соглашения о расторжении договора аренды, безвозмездного пользования земельным участком, мотивированного отказа, специалист </w:t>
      </w:r>
      <w:r w:rsidR="00D94BFA">
        <w:rPr>
          <w:rFonts w:ascii="Times New Roman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</w:rPr>
        <w:t xml:space="preserve"> передает подготовленные документы в МАУ «МФЦ» для выдачи заявителю либо отправляет заявителю по почте.</w:t>
      </w:r>
    </w:p>
    <w:p w:rsidR="00C43729" w:rsidRPr="00C43729" w:rsidRDefault="00C43729" w:rsidP="00BD45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Критериями принятия решения по данной административной процедуре являются необходимость оформления  результата предоставления муниципальной услуги.</w:t>
      </w:r>
    </w:p>
    <w:p w:rsidR="00C43729" w:rsidRPr="00C43729" w:rsidRDefault="00C43729" w:rsidP="00BD45C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Результатом административной процедуры является подготовленный </w:t>
      </w:r>
      <w:r w:rsidRPr="00C43729">
        <w:rPr>
          <w:rFonts w:ascii="Times New Roman" w:hAnsi="Times New Roman" w:cs="Times New Roman"/>
          <w:sz w:val="28"/>
          <w:szCs w:val="28"/>
        </w:rPr>
        <w:t>мотивированный письменный отказ, либо соглашение о расторжении договора аренды, безвозмездного пользования земельным участком.</w:t>
      </w:r>
    </w:p>
    <w:p w:rsidR="00C43729" w:rsidRPr="00C43729" w:rsidRDefault="00C43729" w:rsidP="00BD45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zh-CN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Способом фиксации результата административной процедуры является передача подготовленного мотивированного отказа в МФЦ, либо в </w:t>
      </w:r>
      <w:r w:rsidR="00D94BFA">
        <w:rPr>
          <w:rFonts w:ascii="Times New Roman" w:hAnsi="Times New Roman" w:cs="Times New Roman"/>
          <w:sz w:val="28"/>
          <w:szCs w:val="28"/>
          <w:lang w:eastAsia="zh-CN"/>
        </w:rPr>
        <w:t>Администрацию Краснокутского сельского поселения</w:t>
      </w:r>
      <w:r w:rsidRPr="00C43729">
        <w:rPr>
          <w:rFonts w:ascii="Times New Roman" w:hAnsi="Times New Roman" w:cs="Times New Roman"/>
          <w:sz w:val="28"/>
          <w:szCs w:val="28"/>
          <w:lang w:eastAsia="zh-CN"/>
        </w:rPr>
        <w:t xml:space="preserve"> для выдачи его заявителю в соответствии с указанным в заявлении способом получения, либо получение организацией соглашения о расторжении. Результат услуги фиксируется в установленном порядке делопроизводства</w:t>
      </w:r>
    </w:p>
    <w:p w:rsidR="00C43729" w:rsidRPr="00C43729" w:rsidRDefault="00C43729" w:rsidP="00BD45C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  <w:lang w:eastAsia="zh-CN"/>
        </w:rPr>
        <w:t>3.2.5.</w:t>
      </w:r>
      <w:r w:rsidRPr="00C43729">
        <w:rPr>
          <w:rFonts w:ascii="Times New Roman" w:hAnsi="Times New Roman" w:cs="Times New Roman"/>
          <w:sz w:val="28"/>
          <w:szCs w:val="28"/>
        </w:rPr>
        <w:t xml:space="preserve"> Выдача результата предоставления услуги на бумажном носителе заявителю (если в заявлении способом получения результата в виде бумажного документа указано МАУ «МФЦ») или направление результата муниципальной услуги Организацией заявителю по почте (если в заявлении указан способ получения результата почтовым отправлением) </w:t>
      </w:r>
      <w:r w:rsidRPr="00C43729">
        <w:rPr>
          <w:rFonts w:ascii="Times New Roman" w:hAnsi="Times New Roman" w:cs="Times New Roman"/>
          <w:bCs/>
          <w:sz w:val="28"/>
          <w:szCs w:val="28"/>
        </w:rPr>
        <w:t>– 1 календарный день.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результата предоставления услуги из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в МАУ «МФЦ».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Ответственным за исполнение административной процедуры является специалист МАУ «МФЦ», уполномоченный на выдачу документов.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Специалист МАУ «МФЦ», уполномоченный на выдачу результата, выдает, фиксирует факт выдачи результата в ИИС ЕС МФЦ, вносит запись в Журнал выдачи документов по земельно-имущественным вопросам и направляет архивное дело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. Заявитель ставит свою подпись в Журнале выдачи документов, подтверждая факт получения результата предоставления услуги, а также на втором экземпляре сопроводительного письма, подлежащем возвращению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, подтверждая факт получения результата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предоставления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После выдачи заявителю результата муниципальной услуги специалист МАУ «МФЦ» передает экземпляр сопроводительного письма с подписью заявителя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В случае если заявитель в течение трех месяцев после оповещения его о готовности документов не обратился в МАУ «МФЦ» за получением результата предоставления услуги, специалисты отдела контроля и информирования МАУ «МФЦ» передают невостребованный результат предоставления услуги по реестру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для хранения в архиве.</w:t>
      </w:r>
    </w:p>
    <w:p w:rsidR="00C43729" w:rsidRPr="00C43729" w:rsidRDefault="00C43729" w:rsidP="00BD45C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 случае, если в заявлении указан способ получения результата почтовым отправлением: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43729">
        <w:rPr>
          <w:rFonts w:ascii="Times New Roman" w:hAnsi="Times New Roman" w:cs="Times New Roman"/>
          <w:sz w:val="28"/>
          <w:szCs w:val="28"/>
        </w:rPr>
        <w:t>в день получения результата муниципальной услуги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формирует список передаваемой на отправку корреспонденции, обеспечивает отправку результата предоставления услуги почтовым отправлением заявителю.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Критериями принятия решения по административной процедуре является подтверждение лицом, обратившимся за получением документов, права на получение результата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Результатом административной процедуры является выдача соглашения о расторжении  или решения об отказе в предоставлении услуги, а также передача невостребованного результата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Способом фиксации результата является подтверждение факта получения результата предоставления услуги подписью заявителя в Журнале выдачи документов МАУ «МФЦ», подписью заявителя о получении на втором экземпляре сопроводительного письма, подлежащем возвращению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, и отметка в реестре приема-передачи дел 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или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отметка о получении сотрудником почтового отделения в списке передаваемой на отправку корреспонденции (если в заявлении указан способ получения результата почтовым отправлением).</w:t>
      </w:r>
    </w:p>
    <w:p w:rsidR="00C43729" w:rsidRPr="00C43729" w:rsidRDefault="00C43729" w:rsidP="00C43729">
      <w:pPr>
        <w:widowControl w:val="0"/>
        <w:autoSpaceDE w:val="0"/>
        <w:autoSpaceDN w:val="0"/>
        <w:spacing w:line="240" w:lineRule="auto"/>
        <w:ind w:firstLine="567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C43729">
        <w:rPr>
          <w:rFonts w:ascii="Times New Roman" w:hAnsi="Times New Roman" w:cs="Times New Roman"/>
          <w:b/>
          <w:sz w:val="28"/>
          <w:szCs w:val="28"/>
        </w:rPr>
        <w:t>3.3.Порядок осуществления административных процедур в электронном виде, в том числе с использованием Единого портала государственных и муниципальных услуг.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Исчерпывающий перечень административных процедур при предоставлении услуги «Расторжение договора аренды, безвозмездного пользования земельным участком» в случае подачи заявления в электронной форме посредством ЕПГУ.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3.3.1. Принятие и регистрация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заявления и прилагаемых к нему электронных документов (электронных образов документов) посредством ЕПГУ, регистрация и направление уведомления заявителю о получении, поданного в электронном виде - 1 календарный день.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Основанием для начала административной процедуры является поступление от заявителя заявления и прилагаемых к нему документов в электронной форме посредством ЕПГУ.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Ответственным за исполнение административной процедуры является 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, ответственный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за прием заявлений о предоставлении муниципальных услуг, поступающих в электронном виде.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Формирование запроса заявителем осуществляется посредством заполнения электронной формы заявления на ЕПГУ с прикреплением необходимых для предоставления услуги документов в электронной форме, без необходимости дополнительной подачи документов в какой-либо иной форме, за исключением случая, если для начала процедуры предоставления услуги в соответствии с законодательством требуется личная явка.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На ЕПГУ размещаются образцы заполнения электронной формы заявления о предоставлении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После заполнения заявителем каждого из полей электронной формы запроса осуществляется автоматическая форматно-логическая проверка сформированного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При формировании заявления заявителю обеспечивается: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1)возможность копирования и сохранения запроса и иных документов, необходимых для предоставления муниципальной услуги;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2)возможность печати на бумажном носителе копии электронной формы запроса;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3)сохранение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4)заполнение полей электронной формы запроса до начала ввода сведений заявителем с использованием данных, размещенных в ЕСИА, и сведений, опубликованных на ЕПГУ, в части, касающейся сведений, отсутствующих в ЕСИА;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5)возможность вернуться на любой из этапов заполнения электронной формы запроса без потери ранее введенной информации;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6)возможность доступа заявителя на ЕПГУ, к ранее поданным им запросам в течение не менее одного года, а также частично сформированных запросов - в течение не менее 3 месяцев.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Сформированный и подписанный запрос и иные документы, необходимые для предоставления муниципальной услуги, направляются в </w:t>
      </w:r>
      <w:r w:rsidR="00D94BFA">
        <w:rPr>
          <w:rFonts w:ascii="Times New Roman" w:eastAsiaTheme="minorEastAsia" w:hAnsi="Times New Roman" w:cs="Times New Roman"/>
          <w:bCs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посредством ЕПГУ.</w:t>
      </w:r>
    </w:p>
    <w:p w:rsidR="00C43729" w:rsidRPr="00C43729" w:rsidRDefault="00C43729" w:rsidP="00C43729">
      <w:pPr>
        <w:widowControl w:val="0"/>
        <w:autoSpaceDE w:val="0"/>
        <w:autoSpaceDN w:val="0"/>
        <w:spacing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Регистрация заявления и документов осуществляется в день их поступления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либо на следующий рабочий день в случае поступления документов по окончании рабочего времени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. В случае поступления документов заявителя о предоставлении муниципальной услуги в выходные или нерабочие праздничные дни их регистрация осуществляется в первый рабочий день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следующий за выходным или нерабочим праздничным днем.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Направление заявителю уведомления о получении заявления производится ЕПГУ автоматически. В случае направления заявления иным способом, уведомление заявителю о получении заявления, содержащее входящий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регистрационный номер заявления, дату получения заявления и прилагаемых к нему документов, а также перечень наименований файлов, представленных в форме электронных документов, с указанием их объема направляется уполномоченным специалистом Комитета указанным в заявлении способом.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Уполномоченный 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-осуществляет учет заявления по регистрационному номеру, присвоенному ЕПГУ (а в случае подачи заявления иным способом - по порядковому номеру), в день поступления заявления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(в случае, если заявление поступило до 17:00 часов рабочего времени в понедельник - четверг, до 16:00 часов рабочего времени в пятницу), либо не позднее следующего рабочего дня (в случае, если заявление поступило после 17:00 часов в понедельник - четверг или после 16:00 часов в пятницу, либо в выходной или праздничный день). Учет производится путем внесения сведений в электронный журнал учета дел по заявлениям, поступающим в электронном виде;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-осуществляет проверку действительности усиленной квалифицированной электронной подписи (в случае необходимости);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-проверяет наличие и соответствие представленного заявления и прикрепленных к нему электронных документов (электронных образов документов) перечню документов.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действительности, уполномоченный 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в течение 3 календарных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через ЕПГУ или по электронной почте с указанием пунктов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статьи 11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Федерального закона от 06.04.2011 №63-ФЗ «Об электронной подписи», которые послужили основанием для принятия такого решения; такое уведомление подписывается квалифицированной подписью председателя Комитета и направляется по адресу электронной почты заявителя либо в его личный кабинет в ЕПГУ; после получения уведомления заявитель вправе обратиться повторно с заявлением о предоставлении услуги, устранив нарушения, которые послужили основанием для отказа в приеме к рассмотрению первичного обращения.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В случае наличия оснований, указанных в пункте 2.8.2 настоящего Регламента, не позднее 10 календарных дней со дня представления заявления специалист </w:t>
      </w:r>
      <w:r w:rsidR="00D94BFA">
        <w:rPr>
          <w:rFonts w:ascii="Times New Roman" w:eastAsiaTheme="minorEastAsia" w:hAnsi="Times New Roman" w:cs="Times New Roman"/>
          <w:bCs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bCs/>
          <w:sz w:val="28"/>
          <w:szCs w:val="28"/>
        </w:rPr>
        <w:t xml:space="preserve"> осуществляет уведомление заявителя по электронной почте о возврате заявления (с указанием допущенных нарушений, регистрационного номера, даты получения заявления и прилагаемых к нему документов, а также причин отказа в предоставлении услуги или возврата заявления).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При наличии всех необходимых документов и соответствии их требованиям к заполнению и оформлению таких документов, установленных нормативными правовыми актами, уполномоченный 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-осуществляет уведомление заявителя (не позднее 1 рабочего дня, следующего за днем поступления заявления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 xml:space="preserve">Администрацию Краснокутского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lastRenderedPageBreak/>
        <w:t>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) указанным в заявлении способом о приеме заявления и документов (с указанием сведений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услуги) для исполнения муниципальной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Уведомление о завершении выполнения Организацией указанных выше действий направляется заявителю в срок, не превышающий одного дня после завершения соответствующего действия, на адрес электронной почты или с использованием средств ЕПГУ по выбору заявителя.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Критериями принятия решения по административной процедуре является соответствие представленных документов перечню, установленному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пунктом 2.5. настоящего Регламента, а также требованиям, установленным пунктом 2.8.2.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Результатом административной процедуры является направление уведомления заявителю о приеме заявления и электронных документов (электронных образов документов) для исполнения муниципальной услуги либо об отказе в приеме заявления, отказе в оказании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Способом фиксации результата является внесение сведений в электронный журнал учета дел по заявлениям, поступающим в электронном виде.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3.3.2. Формирование и направление специалистом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межведомственных запросов в органы, предоставляющие государственные услуги, в иные органы государственной власти, органы местного самоуправления и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, участвующие в предоставлении муниципальной услуги - 7 рабочих дней.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Основанием для начала административной процедуры является поступление заявления в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Администрацию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Уполномоченный специалист </w:t>
      </w:r>
      <w:r w:rsidR="00D94BFA">
        <w:rPr>
          <w:rFonts w:ascii="Times New Roman" w:eastAsiaTheme="minorEastAsia" w:hAnsi="Times New Roman" w:cs="Times New Roman"/>
          <w:sz w:val="28"/>
          <w:szCs w:val="28"/>
        </w:rPr>
        <w:t>Администрации Краснокутского сельского поселения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-формирует и направляет запросы на предоставление сведений (документов) в рамках межведомственного информационного взаимодействия в государственные органы - 2 рабочих дня;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-получает сведения (документы) в рамках межведомственного информационного взаимодействия от органов, предоставляющих государственные услуги - 5 рабочих дней;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-проверяет соответствие сведений, полученных в результате межведомственного информационного взаимодействия, сведениям, представленным заявителем.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Критерием принятия решения по данной административной процедуре является наличие сведений и документов, необходимых для предоставления муниципальной услуги, указанных в </w:t>
      </w:r>
      <w:r w:rsidRPr="00C43729">
        <w:rPr>
          <w:rFonts w:ascii="Times New Roman" w:eastAsiaTheme="minorEastAsia" w:hAnsi="Times New Roman" w:cs="Times New Roman"/>
          <w:color w:val="000000" w:themeColor="text1"/>
          <w:sz w:val="28"/>
          <w:szCs w:val="28"/>
        </w:rPr>
        <w:t>пункте 2.6.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Регламента.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Результатом административной процедуры является получение необходимых сведений в рамках межведомственного информационного взаимодействия.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>Способ фиксации результата по данной услуге не предусмотрен.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3729">
        <w:rPr>
          <w:rFonts w:ascii="Times New Roman" w:eastAsiaTheme="minorEastAsia" w:hAnsi="Times New Roman" w:cs="Times New Roman"/>
          <w:sz w:val="28"/>
          <w:szCs w:val="28"/>
        </w:rPr>
        <w:t xml:space="preserve">3.3.3.  Рассмотрение предоставленного заявления и документов, прилагаемых к заявлению, оформление результата предоставления услуги, направление результата муниципальной услуги в зависимости от указанного в </w:t>
      </w:r>
      <w:r w:rsidRPr="00C43729">
        <w:rPr>
          <w:rFonts w:ascii="Times New Roman" w:eastAsiaTheme="minorEastAsia" w:hAnsi="Times New Roman" w:cs="Times New Roman"/>
          <w:sz w:val="28"/>
          <w:szCs w:val="28"/>
        </w:rPr>
        <w:lastRenderedPageBreak/>
        <w:t>заявлении способа получения результата услуги.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Ответственное должностное лицо: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проверяет наличие электронных заявлений, поступивших с ЕПГУ, с периодом не реже 2 раз в день;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рассматривает поступившие заявления и приложенные образы документов (документы);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производит действия в соответствии с пунктом 3.2.4. настоящего Административного регламента.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3.3.4. Заявителю в качестве результата предоставления муниципальной услуги обеспечивается возможность получения документа: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99376589"/>
      <w:r w:rsidRPr="00C43729">
        <w:rPr>
          <w:rFonts w:ascii="Times New Roman" w:hAnsi="Times New Roman" w:cs="Times New Roman"/>
          <w:sz w:val="28"/>
          <w:szCs w:val="28"/>
        </w:rPr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в виде бумажного документа, подтверждающего содержание электронного документа, который заявитель получает при личном обращении в многофункциональный центр.</w:t>
      </w:r>
    </w:p>
    <w:bookmarkEnd w:id="7"/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3.3.5. Получение информации о ходе рассмотрения заявления и о результате предоставления муниципальной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в электронной форме заявителю направляется: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а) уведомление о приеме и регистрации заявления и иных документов, необходимых для предоставления муниципальной услуги, содержащее сведения о факте приема заявления и документов, необходимых для предоставления муниципальной услуги, и начале процедуры предоставления муниципальной услуги, а также сведения о дате и времени окончания предоставления муниципальной услуги либо мотивированный отказ в приеме документов, необходимых для предоставления муниципальной услуги;</w:t>
      </w:r>
    </w:p>
    <w:p w:rsidR="00C43729" w:rsidRPr="00C43729" w:rsidRDefault="00C43729" w:rsidP="00BD45CD">
      <w:pPr>
        <w:widowControl w:val="0"/>
        <w:autoSpaceDE w:val="0"/>
        <w:autoSpaceDN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3729">
        <w:rPr>
          <w:rFonts w:ascii="Times New Roman" w:hAnsi="Times New Roman" w:cs="Times New Roman"/>
          <w:sz w:val="28"/>
          <w:szCs w:val="28"/>
        </w:rPr>
        <w:t>б)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B30B75" w:rsidRDefault="00B30B75" w:rsidP="00194177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B30B75" w:rsidRDefault="00B30B75" w:rsidP="00B30B75">
      <w:pPr>
        <w:spacing w:after="0" w:line="240" w:lineRule="auto"/>
        <w:ind w:firstLine="851"/>
        <w:jc w:val="both"/>
        <w:rPr>
          <w:rStyle w:val="fontstyle41"/>
          <w:rFonts w:ascii="Times New Roman" w:hAnsi="Times New Roman" w:cs="Times New Roman"/>
        </w:rPr>
      </w:pPr>
    </w:p>
    <w:p w:rsidR="002306AA" w:rsidRPr="002306AA" w:rsidRDefault="002306AA" w:rsidP="002306A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Ведущий специалист по земельным </w:t>
      </w:r>
    </w:p>
    <w:p w:rsidR="002306AA" w:rsidRPr="002306AA" w:rsidRDefault="002306AA" w:rsidP="002306A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>и имущественным отношениям</w:t>
      </w: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2306AA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К.Г. Богданова</w:t>
      </w:r>
    </w:p>
    <w:p w:rsidR="00B30B75" w:rsidRDefault="00B30B75" w:rsidP="002306AA">
      <w:pPr>
        <w:spacing w:after="0" w:line="240" w:lineRule="auto"/>
        <w:jc w:val="both"/>
        <w:rPr>
          <w:rStyle w:val="fontstyle41"/>
          <w:rFonts w:ascii="Times New Roman" w:hAnsi="Times New Roman" w:cs="Times New Roman"/>
        </w:rPr>
      </w:pPr>
    </w:p>
    <w:p w:rsidR="00D94BFA" w:rsidRDefault="00D94BFA" w:rsidP="00D94BF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D45CD" w:rsidRDefault="00BD45CD" w:rsidP="00D94BFA">
      <w:pPr>
        <w:spacing w:after="0" w:line="240" w:lineRule="auto"/>
        <w:jc w:val="both"/>
        <w:rPr>
          <w:rStyle w:val="fontstyle21"/>
          <w:b w:val="0"/>
        </w:rPr>
      </w:pPr>
    </w:p>
    <w:p w:rsidR="00D94BFA" w:rsidRDefault="00D94BFA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P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  <w:r w:rsidRPr="00A57AD7">
        <w:rPr>
          <w:rStyle w:val="fontstyle21"/>
          <w:b w:val="0"/>
          <w:sz w:val="22"/>
          <w:szCs w:val="22"/>
        </w:rPr>
        <w:t>Приложение № 1</w:t>
      </w: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  <w:r w:rsidRPr="00A57AD7">
        <w:rPr>
          <w:rStyle w:val="fontstyle21"/>
          <w:b w:val="0"/>
          <w:sz w:val="22"/>
          <w:szCs w:val="22"/>
        </w:rPr>
        <w:t>к административному регламенту</w:t>
      </w: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Default="00A57AD7" w:rsidP="00A57AD7">
      <w:pPr>
        <w:spacing w:after="0" w:line="240" w:lineRule="auto"/>
        <w:ind w:firstLine="851"/>
        <w:jc w:val="right"/>
        <w:rPr>
          <w:rStyle w:val="fontstyle21"/>
          <w:b w:val="0"/>
          <w:sz w:val="22"/>
          <w:szCs w:val="22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СВЕДЕНИЯ</w:t>
      </w: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местонахождении, контактных телефонах (телефонах для справок), интернет-адресах, адресах электронной почты</w:t>
      </w: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4395"/>
        <w:gridCol w:w="2800"/>
      </w:tblGrid>
      <w:tr w:rsidR="00A57AD7" w:rsidRPr="00A57AD7" w:rsidTr="003F71D4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Наименование муниципального органа, предоставляющего муниципальную услугу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Адреса, номера телефонов, адреса электронной почты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График работы муниципального органа</w:t>
            </w:r>
          </w:p>
        </w:tc>
      </w:tr>
      <w:tr w:rsidR="00A57AD7" w:rsidRPr="00A57AD7" w:rsidTr="003F71D4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1) Администрация Краснокутского сельского поселения Октябрьского района Ростовской области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Юридический адрес: 346462, Ростовская область, Октябрьский район, х. Красный Кут, ул. Калинина,1 а. Фактический адрес: 346462, Ростовская область, Октябрьский район, х. Красный Кут, ул. Калинина,1 а.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адрес электронной почты: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Calibri" w:eastAsia="Calibri" w:hAnsi="Calibri" w:cs="Times New Roman"/>
              </w:rPr>
              <w:t>krasni_kut@mail.ru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телефон 8(86360)3-33-41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официальный сайт: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Calibri" w:eastAsia="Calibri" w:hAnsi="Calibri" w:cs="Times New Roman"/>
              </w:rPr>
              <w:t>http://www.krasnokutskoe.ru/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5-ти дневная рабочая неделя. 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Выходные дни: суббота, воскресенье.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 день: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понедельник-четверг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с 8.00 по -17.00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пятница с 8.00 по -16.00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Перерыв: 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 12.00 по -13.00</w:t>
            </w:r>
          </w:p>
        </w:tc>
      </w:tr>
      <w:tr w:rsidR="00A57AD7" w:rsidRPr="00A57AD7" w:rsidTr="003F71D4"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A57AD7" w:rsidRPr="00A57AD7" w:rsidRDefault="00A57AD7" w:rsidP="00A57AD7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2) Муниципальное автономное учреждение Октябрьского района «Многофункциональный центр предоставления государственных и муниципальных услуг»</w:t>
            </w:r>
          </w:p>
        </w:tc>
        <w:tc>
          <w:tcPr>
            <w:tcW w:w="43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МАУ «МФЦ»: Ростовская область, Октябрьский район, п. Каменоломни, ул. Дзержинского, д. 67. Почтовый адрес: 346480, Ростовская область, Октябрьский район, п. Каменоломни, ул. Дзержинского, д. 67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телефон +7 (86360) 2-12-27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электронной почты:</w:t>
            </w:r>
          </w:p>
          <w:p w:rsidR="00A57AD7" w:rsidRPr="00A57AD7" w:rsidRDefault="00E13409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hyperlink r:id="rId12" w:history="1">
              <w:r w:rsidR="00A57AD7" w:rsidRPr="00A57AD7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</w:rPr>
                <w:t>mfc_okt@donland.ru</w:t>
              </w:r>
            </w:hyperlink>
            <w:r w:rsidR="00A57AD7"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Юридический адрес: 346462, Ростовская обл., Октябрьский район, х. Красный Кут, ул. Калинина, 2 б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Фактический адрес: 346462, 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Ростовская обл., Октябрьский район, х. Красный Кут, ул. Калинина, 2 б- адрес электронной почты: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Calibri" w:hAnsi="Times New Roman" w:cs="Times New Roman"/>
                <w:sz w:val="24"/>
                <w:szCs w:val="24"/>
              </w:rPr>
              <w:t>mfc_okt@donland.ru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 телефон +7 (86360) 3-33-31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официальный сайт: </w:t>
            </w:r>
          </w:p>
          <w:p w:rsidR="00A57AD7" w:rsidRPr="00A57AD7" w:rsidRDefault="00A57AD7" w:rsidP="00A57AD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Calibri" w:eastAsia="Calibri" w:hAnsi="Calibri" w:cs="Times New Roman"/>
              </w:rPr>
              <w:t>https://okt.mfc61.ru</w:t>
            </w: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57AD7" w:rsidRPr="00A57AD7" w:rsidRDefault="00A57AD7" w:rsidP="00A57AD7">
            <w:pPr>
              <w:spacing w:after="0" w:line="240" w:lineRule="auto"/>
              <w:ind w:firstLine="708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Приемные дни и время приема: вторник – суббота с 8:00 до 17:00 часов (без перерыва) воскресенье – понедельник выходные дни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Выходные дни: воскресенье, понедельник.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Рабочий день:</w:t>
            </w:r>
          </w:p>
          <w:p w:rsidR="00A57AD7" w:rsidRPr="00A57AD7" w:rsidRDefault="00A57AD7" w:rsidP="00A57AD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Вторник-суббота с -9.00 по – 13.00</w:t>
            </w:r>
          </w:p>
          <w:p w:rsidR="00A57AD7" w:rsidRPr="00A57AD7" w:rsidRDefault="00A57AD7" w:rsidP="00A57AD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57A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 перерыва</w:t>
            </w:r>
          </w:p>
          <w:p w:rsidR="00A57AD7" w:rsidRPr="00A57AD7" w:rsidRDefault="00A57AD7" w:rsidP="00A57AD7">
            <w:pPr>
              <w:spacing w:after="100" w:afterAutospacing="1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57AD7" w:rsidRPr="00A57AD7" w:rsidRDefault="00A57AD7" w:rsidP="00A57AD7">
      <w:pPr>
        <w:rPr>
          <w:rFonts w:ascii="Times-Bold" w:hAnsi="Times-Bold"/>
        </w:rPr>
      </w:pPr>
    </w:p>
    <w:p w:rsidR="00A57AD7" w:rsidRPr="00A57AD7" w:rsidRDefault="00A57AD7" w:rsidP="00A57AD7">
      <w:pPr>
        <w:rPr>
          <w:rFonts w:ascii="Times-Bold" w:hAnsi="Times-Bold"/>
        </w:rPr>
      </w:pPr>
    </w:p>
    <w:p w:rsidR="00A57AD7" w:rsidRDefault="00A57AD7" w:rsidP="00A57AD7">
      <w:pPr>
        <w:rPr>
          <w:rFonts w:ascii="Times-Bold" w:hAnsi="Times-Bold"/>
        </w:rPr>
      </w:pPr>
    </w:p>
    <w:p w:rsidR="00D94BFA" w:rsidRDefault="00D94BFA" w:rsidP="00A57AD7">
      <w:pPr>
        <w:rPr>
          <w:rFonts w:ascii="Times-Bold" w:hAnsi="Times-Bold"/>
        </w:rPr>
      </w:pPr>
    </w:p>
    <w:p w:rsidR="00D94BFA" w:rsidRDefault="00D94BFA" w:rsidP="00A57AD7">
      <w:pPr>
        <w:rPr>
          <w:rFonts w:ascii="Times-Bold" w:hAnsi="Times-Bold"/>
        </w:rPr>
      </w:pPr>
    </w:p>
    <w:p w:rsidR="00A57AD7" w:rsidRPr="00B138F1" w:rsidRDefault="00A57AD7" w:rsidP="00A57AD7">
      <w:pPr>
        <w:tabs>
          <w:tab w:val="left" w:pos="426"/>
          <w:tab w:val="left" w:pos="5954"/>
        </w:tabs>
        <w:spacing w:after="0" w:line="240" w:lineRule="auto"/>
        <w:ind w:left="6237" w:right="-3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138F1">
        <w:rPr>
          <w:rFonts w:ascii="Times New Roman" w:eastAsia="Times New Roman" w:hAnsi="Times New Roman" w:cs="Times New Roman"/>
          <w:bCs/>
          <w:lang w:eastAsia="ru-RU"/>
        </w:rPr>
        <w:t>Приложение № 2</w:t>
      </w:r>
    </w:p>
    <w:p w:rsidR="00A57AD7" w:rsidRPr="00B138F1" w:rsidRDefault="00A57AD7" w:rsidP="00A57AD7">
      <w:pPr>
        <w:tabs>
          <w:tab w:val="left" w:pos="426"/>
          <w:tab w:val="left" w:pos="5954"/>
        </w:tabs>
        <w:spacing w:after="0" w:line="240" w:lineRule="auto"/>
        <w:ind w:left="6237" w:right="-30"/>
        <w:jc w:val="right"/>
        <w:rPr>
          <w:rFonts w:ascii="Times New Roman" w:eastAsia="Times New Roman" w:hAnsi="Times New Roman" w:cs="Times New Roman"/>
          <w:bCs/>
          <w:lang w:eastAsia="ru-RU"/>
        </w:rPr>
      </w:pPr>
      <w:r w:rsidRPr="00B138F1">
        <w:rPr>
          <w:rFonts w:ascii="Times New Roman" w:eastAsia="Times New Roman" w:hAnsi="Times New Roman" w:cs="Times New Roman"/>
          <w:bCs/>
          <w:lang w:eastAsia="ru-RU"/>
        </w:rPr>
        <w:t xml:space="preserve">к административному </w:t>
      </w:r>
      <w:r>
        <w:rPr>
          <w:rFonts w:ascii="Times New Roman" w:eastAsia="Times New Roman" w:hAnsi="Times New Roman" w:cs="Times New Roman"/>
          <w:bCs/>
          <w:lang w:eastAsia="ru-RU"/>
        </w:rPr>
        <w:t>р</w:t>
      </w:r>
      <w:r w:rsidRPr="00B138F1">
        <w:rPr>
          <w:rFonts w:ascii="Times New Roman" w:eastAsia="Times New Roman" w:hAnsi="Times New Roman" w:cs="Times New Roman"/>
          <w:bCs/>
          <w:lang w:eastAsia="ru-RU"/>
        </w:rPr>
        <w:t>егламенту</w:t>
      </w:r>
    </w:p>
    <w:p w:rsidR="00A57AD7" w:rsidRPr="00B138F1" w:rsidRDefault="00A57AD7" w:rsidP="00A57AD7">
      <w:pPr>
        <w:widowControl w:val="0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C4372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57AD7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Главе Администрации </w:t>
      </w:r>
      <w:r>
        <w:rPr>
          <w:rFonts w:ascii="Times New Roman" w:eastAsia="Calibri" w:hAnsi="Times New Roman" w:cs="Times New Roman"/>
          <w:sz w:val="24"/>
          <w:szCs w:val="24"/>
        </w:rPr>
        <w:t>Краснокутского</w:t>
      </w:r>
      <w:r w:rsidRPr="00A57AD7">
        <w:rPr>
          <w:rFonts w:ascii="Times New Roman" w:eastAsia="Calibri" w:hAnsi="Times New Roman" w:cs="Times New Roman"/>
          <w:sz w:val="24"/>
          <w:szCs w:val="24"/>
        </w:rPr>
        <w:t xml:space="preserve"> сельского поселения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 xml:space="preserve"> ____________________________________________                                        </w:t>
      </w:r>
      <w:r w:rsidRPr="00A57AD7">
        <w:rPr>
          <w:rFonts w:ascii="Times New Roman" w:eastAsia="Calibri" w:hAnsi="Times New Roman" w:cs="Times New Roman"/>
          <w:sz w:val="24"/>
          <w:szCs w:val="24"/>
        </w:rPr>
        <w:t>(</w:t>
      </w:r>
      <w:r w:rsidRPr="00A57AD7">
        <w:rPr>
          <w:rFonts w:ascii="Times New Roman" w:eastAsia="Calibri" w:hAnsi="Times New Roman" w:cs="Times New Roman"/>
          <w:sz w:val="18"/>
          <w:szCs w:val="18"/>
        </w:rPr>
        <w:t xml:space="preserve">фамилия, имя, отчество заявителя и представителя заявителя, полное 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наименование юр. лица)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(ОГРН, ИНН для юр. лиц)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A57AD7">
        <w:rPr>
          <w:rFonts w:ascii="Times New Roman" w:eastAsia="Calibri" w:hAnsi="Times New Roman" w:cs="Times New Roman"/>
          <w:sz w:val="28"/>
          <w:szCs w:val="28"/>
        </w:rPr>
        <w:t>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(реквизиты документа, удостоверяющего личность заявителя)</w:t>
      </w:r>
      <w:r w:rsidR="002306AA" w:rsidRPr="00A57AD7">
        <w:rPr>
          <w:rFonts w:ascii="Times New Roman" w:eastAsia="Calibri" w:hAnsi="Times New Roman" w:cs="Times New Roman"/>
          <w:sz w:val="18"/>
          <w:szCs w:val="18"/>
        </w:rPr>
        <w:t xml:space="preserve"> </w:t>
      </w:r>
      <w:r w:rsidRPr="00A57AD7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</w:rPr>
      </w:pPr>
      <w:r w:rsidRPr="00A57AD7">
        <w:rPr>
          <w:rFonts w:ascii="Times New Roman" w:eastAsia="Calibri" w:hAnsi="Times New Roman" w:cs="Times New Roman"/>
        </w:rPr>
        <w:t>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(адрес заявителя, юр. адрес, почтовый индекс)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18"/>
          <w:szCs w:val="18"/>
        </w:rPr>
      </w:pPr>
      <w:r w:rsidRPr="00A57AD7">
        <w:rPr>
          <w:rFonts w:ascii="Times New Roman" w:eastAsia="Calibri" w:hAnsi="Times New Roman" w:cs="Times New Roman"/>
          <w:sz w:val="18"/>
          <w:szCs w:val="18"/>
        </w:rPr>
        <w:t>____________________________________________________________________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</w:rPr>
      </w:pPr>
      <w:r w:rsidRPr="00A57AD7">
        <w:rPr>
          <w:rFonts w:ascii="Times New Roman" w:eastAsia="Calibri" w:hAnsi="Times New Roman" w:cs="Times New Roman"/>
        </w:rPr>
        <w:t>________________________________________________________</w:t>
      </w:r>
    </w:p>
    <w:p w:rsidR="00A57AD7" w:rsidRPr="00A57AD7" w:rsidRDefault="00A57AD7" w:rsidP="00A57AD7">
      <w:pPr>
        <w:tabs>
          <w:tab w:val="left" w:pos="4253"/>
        </w:tabs>
        <w:spacing w:after="0" w:line="240" w:lineRule="auto"/>
        <w:ind w:left="142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A57AD7">
        <w:rPr>
          <w:rFonts w:ascii="Times New Roman" w:eastAsia="Calibri" w:hAnsi="Times New Roman" w:cs="Times New Roman"/>
          <w:sz w:val="20"/>
          <w:szCs w:val="20"/>
        </w:rPr>
        <w:t>(реквизиты документа подтверждающего полномочия представителя)</w:t>
      </w:r>
    </w:p>
    <w:p w:rsidR="00A57AD7" w:rsidRPr="00A57AD7" w:rsidRDefault="00A57AD7" w:rsidP="00A57AD7">
      <w:pPr>
        <w:spacing w:after="0" w:line="240" w:lineRule="auto"/>
        <w:ind w:left="142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контактный телефон:</w:t>
      </w:r>
      <w:r w:rsidRPr="00A57A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</w:t>
      </w:r>
    </w:p>
    <w:p w:rsidR="00A57AD7" w:rsidRPr="00A57AD7" w:rsidRDefault="00A57AD7" w:rsidP="00A57A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ЗАЯВЛЕНИЕ</w:t>
      </w:r>
    </w:p>
    <w:p w:rsidR="00A57AD7" w:rsidRPr="00A57AD7" w:rsidRDefault="00A57AD7" w:rsidP="00A57AD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расторжение договора аренды муниципального имущества </w:t>
      </w:r>
    </w:p>
    <w:p w:rsidR="00A57AD7" w:rsidRPr="00A57AD7" w:rsidRDefault="00A57AD7" w:rsidP="00A57AD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(за исключением земельных участков)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____________________________________________________________________    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(указывается причина расторжения договора)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прошу расторгнуть договор аренды муниципального имущества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______________________________________________________________________________,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(указывается № договора и дата регистрации)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расположенного по адресу: _______________________________________________________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(указать месторасположение объектов, адрес, наименование объектов,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______________________________________________________________________________.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кадастровый номер (при наличии)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___________________/_________________________________________________________/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Подпись                                                                                     Ф.И.О.      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МП (для ИП, ЮЛ)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Представитель МАУ «МФЦ» ____________________________________________________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(подпись, Ф.И.О.)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прошу предоставить (</w:t>
      </w:r>
      <w:r w:rsidRPr="00A57AD7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напротив необходимого пункта поставить значок √)</w:t>
      </w: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A57AD7" w:rsidRPr="00A57AD7" w:rsidRDefault="00A57AD7" w:rsidP="00A57AD7">
      <w:pPr>
        <w:numPr>
          <w:ilvl w:val="0"/>
          <w:numId w:val="5"/>
        </w:num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почтой;</w:t>
      </w:r>
    </w:p>
    <w:p w:rsidR="00A57AD7" w:rsidRPr="00A57AD7" w:rsidRDefault="00A57AD7" w:rsidP="00A57AD7">
      <w:pPr>
        <w:numPr>
          <w:ilvl w:val="0"/>
          <w:numId w:val="5"/>
        </w:num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лично.</w:t>
      </w:r>
    </w:p>
    <w:p w:rsidR="00A57AD7" w:rsidRPr="00A57AD7" w:rsidRDefault="00A57AD7" w:rsidP="00A57A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Достоверность и полноту сведений подтверждаю.</w:t>
      </w:r>
    </w:p>
    <w:p w:rsidR="00A57AD7" w:rsidRPr="00A57AD7" w:rsidRDefault="00A57AD7" w:rsidP="00A57A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Заявитель: _______________________________________________________________________</w:t>
      </w:r>
    </w:p>
    <w:p w:rsidR="00A57AD7" w:rsidRPr="00A57AD7" w:rsidRDefault="00A57AD7" w:rsidP="00A57AD7">
      <w:pPr>
        <w:spacing w:after="0" w:line="240" w:lineRule="auto"/>
        <w:rPr>
          <w:rFonts w:ascii="Times New Roman" w:eastAsia="Calibri" w:hAnsi="Times New Roman" w:cs="Times New Roman"/>
        </w:rPr>
      </w:pPr>
      <w:r w:rsidRPr="00A57AD7">
        <w:rPr>
          <w:rFonts w:ascii="Times New Roman" w:eastAsia="Calibri" w:hAnsi="Times New Roman" w:cs="Times New Roman"/>
        </w:rPr>
        <w:t xml:space="preserve"> Ф. И. О заявителя, должность, Ф. И. О. представителя юридического или физического лица) (подпись)</w:t>
      </w:r>
    </w:p>
    <w:p w:rsidR="00A57AD7" w:rsidRPr="00A57AD7" w:rsidRDefault="00A57AD7" w:rsidP="00A57A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«____» _______________20____года.                                                         </w:t>
      </w:r>
    </w:p>
    <w:p w:rsidR="00A57AD7" w:rsidRPr="00A57AD7" w:rsidRDefault="00A57AD7" w:rsidP="00A57AD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обработку персональных данных согласен______________________ </w:t>
      </w:r>
    </w:p>
    <w:p w:rsidR="00A57AD7" w:rsidRPr="00A57AD7" w:rsidRDefault="00A57AD7" w:rsidP="00A57AD7">
      <w:pPr>
        <w:tabs>
          <w:tab w:val="left" w:pos="22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7AD7" w:rsidRPr="00A57AD7" w:rsidRDefault="00A57AD7" w:rsidP="00A57AD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Документы прилагаются*</w:t>
      </w:r>
      <w:r w:rsidRPr="00A57AD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</w:r>
    </w:p>
    <w:p w:rsidR="00A57AD7" w:rsidRPr="00A57AD7" w:rsidRDefault="00A57AD7" w:rsidP="00A57A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57A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* При отправке по почте документы направляются ценным почтовым отправлением с описью вложения и с уведомлением о вручении. В описи указывается: наименование документа, номер и дата выдачи, количество листов, оригинал или копия, количество экземпляров.</w:t>
      </w:r>
    </w:p>
    <w:p w:rsidR="00A57AD7" w:rsidRPr="00A57AD7" w:rsidRDefault="00A57AD7" w:rsidP="00A57AD7">
      <w:pPr>
        <w:tabs>
          <w:tab w:val="left" w:pos="426"/>
        </w:tabs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A57AD7" w:rsidRPr="00A57AD7" w:rsidSect="00D94BFA">
      <w:pgSz w:w="11906" w:h="16838"/>
      <w:pgMar w:top="567" w:right="851" w:bottom="709" w:left="130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0052" w:rsidRDefault="008E0052" w:rsidP="00C67D43">
      <w:pPr>
        <w:spacing w:after="0" w:line="240" w:lineRule="auto"/>
      </w:pPr>
      <w:r>
        <w:separator/>
      </w:r>
    </w:p>
  </w:endnote>
  <w:endnote w:type="continuationSeparator" w:id="0">
    <w:p w:rsidR="008E0052" w:rsidRDefault="008E0052" w:rsidP="00C67D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NewRomanPS-Bold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TimesNewRomanPSMT">
    <w:altName w:val="New York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-Italic">
    <w:altName w:val="Times New Roman"/>
    <w:panose1 w:val="00000000000000000000"/>
    <w:charset w:val="00"/>
    <w:family w:val="roman"/>
    <w:notTrueType/>
    <w:pitch w:val="default"/>
  </w:font>
  <w:font w:name="CairoFont-10-0">
    <w:altName w:val="Times New Roman"/>
    <w:panose1 w:val="00000000000000000000"/>
    <w:charset w:val="00"/>
    <w:family w:val="roman"/>
    <w:notTrueType/>
    <w:pitch w:val="default"/>
  </w:font>
  <w:font w:name="CairoFont-12-1">
    <w:altName w:val="Times New Roman"/>
    <w:panose1 w:val="00000000000000000000"/>
    <w:charset w:val="00"/>
    <w:family w:val="roman"/>
    <w:notTrueType/>
    <w:pitch w:val="default"/>
  </w:font>
  <w:font w:name="CairoFont-12-0">
    <w:altName w:val="Times New Roman"/>
    <w:panose1 w:val="00000000000000000000"/>
    <w:charset w:val="00"/>
    <w:family w:val="roman"/>
    <w:notTrueType/>
    <w:pitch w:val="default"/>
  </w:font>
  <w:font w:name="CairoFont-39-1">
    <w:altName w:val="Times New Roman"/>
    <w:panose1 w:val="00000000000000000000"/>
    <w:charset w:val="00"/>
    <w:family w:val="roman"/>
    <w:notTrueType/>
    <w:pitch w:val="default"/>
  </w:font>
  <w:font w:name="CairoFont-39-0">
    <w:altName w:val="Times New Roman"/>
    <w:panose1 w:val="00000000000000000000"/>
    <w:charset w:val="00"/>
    <w:family w:val="roman"/>
    <w:notTrueType/>
    <w:pitch w:val="default"/>
  </w:font>
  <w:font w:name="CairoFont-40-1">
    <w:altName w:val="Times New Roman"/>
    <w:panose1 w:val="00000000000000000000"/>
    <w:charset w:val="00"/>
    <w:family w:val="roman"/>
    <w:notTrueType/>
    <w:pitch w:val="default"/>
  </w:font>
  <w:font w:name="CairoFont-40-0">
    <w:altName w:val="Times New Roman"/>
    <w:panose1 w:val="00000000000000000000"/>
    <w:charset w:val="00"/>
    <w:family w:val="roman"/>
    <w:notTrueType/>
    <w:pitch w:val="default"/>
  </w:font>
  <w:font w:name="CairoFont-42-1">
    <w:altName w:val="Times New Roman"/>
    <w:panose1 w:val="00000000000000000000"/>
    <w:charset w:val="00"/>
    <w:family w:val="roman"/>
    <w:notTrueType/>
    <w:pitch w:val="default"/>
  </w:font>
  <w:font w:name="CairoFont-42-0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0052" w:rsidRDefault="008E0052" w:rsidP="00C67D43">
      <w:pPr>
        <w:spacing w:after="0" w:line="240" w:lineRule="auto"/>
      </w:pPr>
      <w:r>
        <w:separator/>
      </w:r>
    </w:p>
  </w:footnote>
  <w:footnote w:type="continuationSeparator" w:id="0">
    <w:p w:rsidR="008E0052" w:rsidRDefault="008E0052" w:rsidP="00C67D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4D7EA0"/>
    <w:multiLevelType w:val="hybridMultilevel"/>
    <w:tmpl w:val="4F583C9E"/>
    <w:lvl w:ilvl="0" w:tplc="2FBA824E">
      <w:start w:val="1"/>
      <w:numFmt w:val="decimal"/>
      <w:lvlText w:val="%1."/>
      <w:lvlJc w:val="left"/>
      <w:pPr>
        <w:ind w:left="1211" w:hanging="360"/>
      </w:pPr>
      <w:rPr>
        <w:rFonts w:ascii="TimesNewRomanPS-BoldMT" w:hAnsi="TimesNewRomanPS-BoldMT" w:cstheme="minorBidi"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30211AEC"/>
    <w:multiLevelType w:val="hybridMultilevel"/>
    <w:tmpl w:val="89200556"/>
    <w:lvl w:ilvl="0" w:tplc="0B343950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6C8D2207"/>
    <w:multiLevelType w:val="hybridMultilevel"/>
    <w:tmpl w:val="52ACE61E"/>
    <w:lvl w:ilvl="0" w:tplc="D30033E4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3D78AF9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890E44EA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6A2790E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786A043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67D8602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E5803A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60A28D8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70CCD254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F06AE4C"/>
    <w:multiLevelType w:val="singleLevel"/>
    <w:tmpl w:val="6F06AE4C"/>
    <w:lvl w:ilvl="0">
      <w:start w:val="1"/>
      <w:numFmt w:val="decimal"/>
      <w:lvlText w:val="%1."/>
      <w:lvlJc w:val="left"/>
      <w:pPr>
        <w:tabs>
          <w:tab w:val="num" w:pos="880"/>
        </w:tabs>
      </w:pPr>
    </w:lvl>
  </w:abstractNum>
  <w:abstractNum w:abstractNumId="4" w15:restartNumberingAfterBreak="0">
    <w:nsid w:val="76BE39E2"/>
    <w:multiLevelType w:val="hybridMultilevel"/>
    <w:tmpl w:val="A6302704"/>
    <w:lvl w:ilvl="0" w:tplc="134A61F8">
      <w:start w:val="1"/>
      <w:numFmt w:val="decimal"/>
      <w:lvlText w:val="%1)"/>
      <w:lvlJc w:val="left"/>
      <w:pPr>
        <w:ind w:left="927" w:hanging="360"/>
      </w:pPr>
    </w:lvl>
    <w:lvl w:ilvl="1" w:tplc="DCA66A1E">
      <w:start w:val="1"/>
      <w:numFmt w:val="decimal"/>
      <w:lvlText w:val="%2)"/>
      <w:lvlJc w:val="left"/>
      <w:pPr>
        <w:ind w:left="1647" w:hanging="360"/>
      </w:pPr>
    </w:lvl>
    <w:lvl w:ilvl="2" w:tplc="9692E1E6">
      <w:start w:val="1"/>
      <w:numFmt w:val="lowerRoman"/>
      <w:lvlText w:val="%3."/>
      <w:lvlJc w:val="right"/>
      <w:pPr>
        <w:ind w:left="2367" w:hanging="180"/>
      </w:pPr>
    </w:lvl>
    <w:lvl w:ilvl="3" w:tplc="F39E8A9C">
      <w:start w:val="1"/>
      <w:numFmt w:val="decimal"/>
      <w:lvlText w:val="%4."/>
      <w:lvlJc w:val="left"/>
      <w:pPr>
        <w:ind w:left="3087" w:hanging="360"/>
      </w:pPr>
    </w:lvl>
    <w:lvl w:ilvl="4" w:tplc="F4643C46">
      <w:start w:val="1"/>
      <w:numFmt w:val="lowerLetter"/>
      <w:lvlText w:val="%5."/>
      <w:lvlJc w:val="left"/>
      <w:pPr>
        <w:ind w:left="3807" w:hanging="360"/>
      </w:pPr>
    </w:lvl>
    <w:lvl w:ilvl="5" w:tplc="CC5C7666">
      <w:start w:val="1"/>
      <w:numFmt w:val="lowerRoman"/>
      <w:lvlText w:val="%6."/>
      <w:lvlJc w:val="right"/>
      <w:pPr>
        <w:ind w:left="4527" w:hanging="180"/>
      </w:pPr>
    </w:lvl>
    <w:lvl w:ilvl="6" w:tplc="8D881368">
      <w:start w:val="1"/>
      <w:numFmt w:val="decimal"/>
      <w:lvlText w:val="%7."/>
      <w:lvlJc w:val="left"/>
      <w:pPr>
        <w:ind w:left="5247" w:hanging="360"/>
      </w:pPr>
    </w:lvl>
    <w:lvl w:ilvl="7" w:tplc="FF34F64E">
      <w:start w:val="1"/>
      <w:numFmt w:val="lowerLetter"/>
      <w:lvlText w:val="%8."/>
      <w:lvlJc w:val="left"/>
      <w:pPr>
        <w:ind w:left="5967" w:hanging="360"/>
      </w:pPr>
    </w:lvl>
    <w:lvl w:ilvl="8" w:tplc="B87E661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3384"/>
    <w:rsid w:val="0001151F"/>
    <w:rsid w:val="00020F8A"/>
    <w:rsid w:val="00037B96"/>
    <w:rsid w:val="00045E47"/>
    <w:rsid w:val="000965E1"/>
    <w:rsid w:val="000B59DB"/>
    <w:rsid w:val="000E76EE"/>
    <w:rsid w:val="001060BC"/>
    <w:rsid w:val="00122851"/>
    <w:rsid w:val="00161BA6"/>
    <w:rsid w:val="00164007"/>
    <w:rsid w:val="0016589B"/>
    <w:rsid w:val="00185B62"/>
    <w:rsid w:val="00194177"/>
    <w:rsid w:val="001D62DD"/>
    <w:rsid w:val="00201DA5"/>
    <w:rsid w:val="002306AA"/>
    <w:rsid w:val="00243384"/>
    <w:rsid w:val="00250D86"/>
    <w:rsid w:val="002940F5"/>
    <w:rsid w:val="002C7D49"/>
    <w:rsid w:val="00323BBF"/>
    <w:rsid w:val="003A070F"/>
    <w:rsid w:val="003A6532"/>
    <w:rsid w:val="003C024B"/>
    <w:rsid w:val="003C63C6"/>
    <w:rsid w:val="003F71D4"/>
    <w:rsid w:val="0045002F"/>
    <w:rsid w:val="004754B2"/>
    <w:rsid w:val="0048286F"/>
    <w:rsid w:val="004B29D7"/>
    <w:rsid w:val="004C406D"/>
    <w:rsid w:val="00517FC4"/>
    <w:rsid w:val="00523502"/>
    <w:rsid w:val="0053526A"/>
    <w:rsid w:val="00543704"/>
    <w:rsid w:val="005D273B"/>
    <w:rsid w:val="005D2879"/>
    <w:rsid w:val="005E7FA7"/>
    <w:rsid w:val="006122BB"/>
    <w:rsid w:val="00622BE8"/>
    <w:rsid w:val="006653D1"/>
    <w:rsid w:val="006A1A6C"/>
    <w:rsid w:val="0072175C"/>
    <w:rsid w:val="00740026"/>
    <w:rsid w:val="007407F0"/>
    <w:rsid w:val="00757F4B"/>
    <w:rsid w:val="00765F9D"/>
    <w:rsid w:val="007906AD"/>
    <w:rsid w:val="00842169"/>
    <w:rsid w:val="00861DB7"/>
    <w:rsid w:val="008E0052"/>
    <w:rsid w:val="008E21DE"/>
    <w:rsid w:val="00932DF2"/>
    <w:rsid w:val="00950E5A"/>
    <w:rsid w:val="00971D18"/>
    <w:rsid w:val="00987AFF"/>
    <w:rsid w:val="009D22CD"/>
    <w:rsid w:val="00A150F6"/>
    <w:rsid w:val="00A27789"/>
    <w:rsid w:val="00A43CD5"/>
    <w:rsid w:val="00A57AD7"/>
    <w:rsid w:val="00A62F78"/>
    <w:rsid w:val="00A834E5"/>
    <w:rsid w:val="00A94660"/>
    <w:rsid w:val="00A94DEF"/>
    <w:rsid w:val="00AA536E"/>
    <w:rsid w:val="00AD6C17"/>
    <w:rsid w:val="00AE19F6"/>
    <w:rsid w:val="00B305A2"/>
    <w:rsid w:val="00B30B75"/>
    <w:rsid w:val="00B66FAE"/>
    <w:rsid w:val="00BD45CD"/>
    <w:rsid w:val="00BF5A74"/>
    <w:rsid w:val="00C43729"/>
    <w:rsid w:val="00C60B99"/>
    <w:rsid w:val="00C66535"/>
    <w:rsid w:val="00C67C2C"/>
    <w:rsid w:val="00C67D43"/>
    <w:rsid w:val="00CD5D61"/>
    <w:rsid w:val="00CD67EC"/>
    <w:rsid w:val="00D94BFA"/>
    <w:rsid w:val="00DA4252"/>
    <w:rsid w:val="00DC1A49"/>
    <w:rsid w:val="00DE13AB"/>
    <w:rsid w:val="00DE2411"/>
    <w:rsid w:val="00DF4DF0"/>
    <w:rsid w:val="00E13409"/>
    <w:rsid w:val="00E4613E"/>
    <w:rsid w:val="00E478CC"/>
    <w:rsid w:val="00E5261B"/>
    <w:rsid w:val="00E75CC1"/>
    <w:rsid w:val="00EF0D25"/>
    <w:rsid w:val="00F00129"/>
    <w:rsid w:val="00F128C9"/>
    <w:rsid w:val="00F41ADB"/>
    <w:rsid w:val="00FD55CF"/>
    <w:rsid w:val="00FE5B8C"/>
    <w:rsid w:val="00FE5FB4"/>
    <w:rsid w:val="00FE7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F1662"/>
  <w15:chartTrackingRefBased/>
  <w15:docId w15:val="{31F04C4E-8BA7-4253-9408-4BBE90B0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53D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01151F"/>
    <w:rPr>
      <w:color w:val="0000FF"/>
      <w:u w:val="single"/>
    </w:rPr>
  </w:style>
  <w:style w:type="character" w:customStyle="1" w:styleId="fontstyle01">
    <w:name w:val="fontstyle01"/>
    <w:basedOn w:val="a0"/>
    <w:rsid w:val="00243384"/>
    <w:rPr>
      <w:rFonts w:ascii="TimesNewRomanPS-BoldMT" w:hAnsi="TimesNewRomanPS-BoldMT" w:hint="default"/>
      <w:b/>
      <w:bCs/>
      <w:i w:val="0"/>
      <w:iCs w:val="0"/>
      <w:color w:val="000000"/>
      <w:sz w:val="28"/>
      <w:szCs w:val="28"/>
    </w:rPr>
  </w:style>
  <w:style w:type="character" w:customStyle="1" w:styleId="fontstyle21">
    <w:name w:val="fontstyle21"/>
    <w:basedOn w:val="a0"/>
    <w:rsid w:val="00243384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basedOn w:val="a0"/>
    <w:rsid w:val="00243384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41">
    <w:name w:val="fontstyle41"/>
    <w:basedOn w:val="a0"/>
    <w:rsid w:val="00243384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51">
    <w:name w:val="fontstyle51"/>
    <w:basedOn w:val="a0"/>
    <w:rsid w:val="00243384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character" w:customStyle="1" w:styleId="fontstyle61">
    <w:name w:val="fontstyle61"/>
    <w:basedOn w:val="a0"/>
    <w:rsid w:val="00243384"/>
    <w:rPr>
      <w:rFonts w:ascii="Times-Italic" w:hAnsi="Times-Italic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7407F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">
    <w:name w:val="Основной текст (2)_"/>
    <w:link w:val="20"/>
    <w:locked/>
    <w:rsid w:val="007407F0"/>
    <w:rPr>
      <w:shd w:val="clear" w:color="auto" w:fill="FFFFFF"/>
    </w:rPr>
  </w:style>
  <w:style w:type="character" w:customStyle="1" w:styleId="a5">
    <w:name w:val="Основной текст_"/>
    <w:link w:val="3"/>
    <w:locked/>
    <w:rsid w:val="007407F0"/>
    <w:rPr>
      <w:sz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7407F0"/>
    <w:pPr>
      <w:shd w:val="clear" w:color="auto" w:fill="FFFFFF"/>
      <w:spacing w:after="0" w:line="254" w:lineRule="exact"/>
      <w:ind w:hanging="320"/>
      <w:jc w:val="both"/>
    </w:pPr>
    <w:rPr>
      <w:shd w:val="clear" w:color="auto" w:fill="FFFFFF"/>
    </w:rPr>
  </w:style>
  <w:style w:type="paragraph" w:customStyle="1" w:styleId="3">
    <w:name w:val="Основной текст3"/>
    <w:basedOn w:val="a"/>
    <w:link w:val="a5"/>
    <w:rsid w:val="007407F0"/>
    <w:pPr>
      <w:shd w:val="clear" w:color="auto" w:fill="FFFFFF"/>
      <w:spacing w:after="0" w:line="240" w:lineRule="atLeast"/>
    </w:pPr>
    <w:rPr>
      <w:sz w:val="23"/>
      <w:shd w:val="clear" w:color="auto" w:fill="FFFFFF"/>
    </w:rPr>
  </w:style>
  <w:style w:type="character" w:customStyle="1" w:styleId="fontstyle71">
    <w:name w:val="fontstyle71"/>
    <w:basedOn w:val="a0"/>
    <w:rsid w:val="00DE2411"/>
    <w:rPr>
      <w:rFonts w:ascii="CairoFont-10-0" w:hAnsi="CairoFont-1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81">
    <w:name w:val="fontstyle81"/>
    <w:basedOn w:val="a0"/>
    <w:rsid w:val="00DE2411"/>
    <w:rPr>
      <w:rFonts w:ascii="CairoFont-12-1" w:hAnsi="CairoFont-1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91">
    <w:name w:val="fontstyle91"/>
    <w:basedOn w:val="a0"/>
    <w:rsid w:val="00DE2411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53526A"/>
    <w:rPr>
      <w:rFonts w:ascii="CairoFont-12-0" w:hAnsi="CairoFont-12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01">
    <w:name w:val="fontstyle101"/>
    <w:basedOn w:val="a0"/>
    <w:rsid w:val="005D2879"/>
    <w:rPr>
      <w:rFonts w:ascii="CairoFont-39-1" w:hAnsi="CairoFont-39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1">
    <w:name w:val="fontstyle111"/>
    <w:basedOn w:val="a0"/>
    <w:rsid w:val="005D2879"/>
    <w:rPr>
      <w:rFonts w:ascii="CairoFont-39-0" w:hAnsi="CairoFont-39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21">
    <w:name w:val="fontstyle121"/>
    <w:basedOn w:val="a0"/>
    <w:rsid w:val="005D2879"/>
    <w:rPr>
      <w:rFonts w:ascii="CairoFont-40-1" w:hAnsi="CairoFont-40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31">
    <w:name w:val="fontstyle131"/>
    <w:basedOn w:val="a0"/>
    <w:rsid w:val="005D2879"/>
    <w:rPr>
      <w:rFonts w:ascii="CairoFont-40-0" w:hAnsi="CairoFont-40-0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41">
    <w:name w:val="fontstyle141"/>
    <w:basedOn w:val="a0"/>
    <w:rsid w:val="005D2879"/>
    <w:rPr>
      <w:rFonts w:ascii="CairoFont-42-1" w:hAnsi="CairoFont-42-1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51">
    <w:name w:val="fontstyle151"/>
    <w:basedOn w:val="a0"/>
    <w:rsid w:val="005D2879"/>
    <w:rPr>
      <w:rFonts w:ascii="CairoFont-42-0" w:hAnsi="CairoFont-42-0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a6">
    <w:name w:val="Описание документов"/>
    <w:basedOn w:val="a"/>
    <w:link w:val="a7"/>
    <w:qFormat/>
    <w:rsid w:val="00194177"/>
    <w:pPr>
      <w:spacing w:after="0" w:line="240" w:lineRule="auto"/>
    </w:pPr>
    <w:rPr>
      <w:rFonts w:ascii="Times New Roman" w:eastAsia="Calibri" w:hAnsi="Times New Roman" w:cs="Times New Roman"/>
      <w:sz w:val="16"/>
      <w:szCs w:val="16"/>
      <w:lang w:val="x-none" w:eastAsia="x-none"/>
    </w:rPr>
  </w:style>
  <w:style w:type="character" w:customStyle="1" w:styleId="a7">
    <w:name w:val="Описание документов Знак"/>
    <w:link w:val="a6"/>
    <w:rsid w:val="00194177"/>
    <w:rPr>
      <w:rFonts w:ascii="Times New Roman" w:eastAsia="Calibri" w:hAnsi="Times New Roman" w:cs="Times New Roman"/>
      <w:sz w:val="16"/>
      <w:szCs w:val="16"/>
      <w:lang w:val="x-none" w:eastAsia="x-none"/>
    </w:rPr>
  </w:style>
  <w:style w:type="paragraph" w:styleId="a8">
    <w:name w:val="Balloon Text"/>
    <w:basedOn w:val="a"/>
    <w:link w:val="a9"/>
    <w:uiPriority w:val="99"/>
    <w:semiHidden/>
    <w:unhideWhenUsed/>
    <w:rsid w:val="00622B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2BE8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C6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C67D43"/>
  </w:style>
  <w:style w:type="paragraph" w:styleId="ac">
    <w:name w:val="footer"/>
    <w:basedOn w:val="a"/>
    <w:link w:val="ad"/>
    <w:uiPriority w:val="99"/>
    <w:unhideWhenUsed/>
    <w:rsid w:val="00C67D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C67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61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vcharenko_s.e\Desktop\&#1056;&#1045;&#1043;&#1051;&#1040;&#1052;&#1045;&#1053;&#1058;%20&#1055;&#1041;&#1055;\&#1076;&#1077;&#1081;&#1089;&#1090;&#1074;&#1091;&#1102;&#1097;&#1072;&#1103;%20&#1088;&#1077;&#1076;&#1072;&#1082;&#1094;&#1080;&#1103;%2002.04.2025%20(&#1080;&#1089;&#1087;&#1088;&#1072;&#1074;&#1083;&#1077;&#1085;&#1085;&#1072;&#1103;).docx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mfc_okt@donland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17FC2F12CEE2D54134ADE328A93BC3349ABEFBC99271C81E4C25665CA952FC86CD7E1FFF1FCACB2A84B015E091E10BA9722F370533AF6DB06i8H" TargetMode="Externa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317FC2F12CEE2D54134ADE328A93BC3349ABEFBC99271C81E4C25665CA952FC86CD7E1FFF1FCACB2A24B015E091E10BA9722F370533AF6DB06i8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08F778AC0E2990148230D34A829080783E39EEAEC147014D430445D7654C9F08042BF2BFF61FEDC4FF8189ADCAF822F6E6A0BA554EJ4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27</Pages>
  <Words>10639</Words>
  <Characters>60646</Characters>
  <Application>Microsoft Office Word</Application>
  <DocSecurity>0</DocSecurity>
  <Lines>505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</cp:revision>
  <cp:lastPrinted>2023-06-21T11:00:00Z</cp:lastPrinted>
  <dcterms:created xsi:type="dcterms:W3CDTF">2026-04-23T11:14:00Z</dcterms:created>
  <dcterms:modified xsi:type="dcterms:W3CDTF">2026-04-24T05:26:00Z</dcterms:modified>
</cp:coreProperties>
</file>