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DCF" w:rsidRPr="005850D5" w:rsidRDefault="00352DCF" w:rsidP="00352DCF">
      <w:pPr>
        <w:pStyle w:val="af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</w:p>
    <w:p w:rsidR="00352DCF" w:rsidRPr="0016474D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16474D">
        <w:rPr>
          <w:rFonts w:ascii="Times New Roman" w:hAnsi="Times New Roman"/>
          <w:b/>
          <w:sz w:val="28"/>
          <w:szCs w:val="28"/>
        </w:rPr>
        <w:t>РЕШЕНИЕ</w:t>
      </w:r>
    </w:p>
    <w:p w:rsidR="00352DCF" w:rsidRPr="0016474D" w:rsidRDefault="00352DCF" w:rsidP="00352DCF">
      <w:pPr>
        <w:rPr>
          <w:b/>
          <w:sz w:val="32"/>
          <w:szCs w:val="32"/>
        </w:rPr>
      </w:pPr>
    </w:p>
    <w:p w:rsidR="00352DCF" w:rsidRPr="0016474D" w:rsidRDefault="00352DCF" w:rsidP="00352DCF">
      <w:pPr>
        <w:jc w:val="both"/>
        <w:rPr>
          <w:b/>
          <w:sz w:val="28"/>
          <w:szCs w:val="28"/>
        </w:rPr>
      </w:pPr>
      <w:r w:rsidRPr="0016474D">
        <w:rPr>
          <w:b/>
        </w:rPr>
        <w:tab/>
      </w:r>
      <w:r w:rsidRPr="0016474D">
        <w:rPr>
          <w:b/>
        </w:rPr>
        <w:tab/>
      </w:r>
      <w:r w:rsidRPr="0016474D">
        <w:rPr>
          <w:b/>
        </w:rPr>
        <w:tab/>
      </w:r>
      <w:r w:rsidRPr="0016474D">
        <w:rPr>
          <w:b/>
        </w:rPr>
        <w:tab/>
      </w:r>
      <w:r w:rsidRPr="0016474D">
        <w:rPr>
          <w:b/>
          <w:sz w:val="28"/>
          <w:szCs w:val="28"/>
        </w:rPr>
        <w:t xml:space="preserve">                                      </w:t>
      </w:r>
    </w:p>
    <w:p w:rsidR="00352DCF" w:rsidRPr="0016474D" w:rsidRDefault="00343094" w:rsidP="00352DCF">
      <w:pPr>
        <w:jc w:val="center"/>
        <w:rPr>
          <w:b/>
          <w:sz w:val="28"/>
          <w:szCs w:val="28"/>
        </w:rPr>
      </w:pPr>
      <w:r w:rsidRPr="0016474D">
        <w:rPr>
          <w:b/>
          <w:sz w:val="28"/>
          <w:szCs w:val="28"/>
        </w:rPr>
        <w:t>06</w:t>
      </w:r>
      <w:r w:rsidR="006358A0" w:rsidRPr="0016474D">
        <w:rPr>
          <w:b/>
          <w:sz w:val="28"/>
          <w:szCs w:val="28"/>
        </w:rPr>
        <w:t>.</w:t>
      </w:r>
      <w:r w:rsidRPr="0016474D">
        <w:rPr>
          <w:b/>
          <w:sz w:val="28"/>
          <w:szCs w:val="28"/>
        </w:rPr>
        <w:t>02</w:t>
      </w:r>
      <w:r w:rsidR="006358A0" w:rsidRPr="0016474D">
        <w:rPr>
          <w:b/>
          <w:sz w:val="28"/>
          <w:szCs w:val="28"/>
        </w:rPr>
        <w:t>.</w:t>
      </w:r>
      <w:r w:rsidRPr="0016474D">
        <w:rPr>
          <w:b/>
          <w:sz w:val="28"/>
          <w:szCs w:val="28"/>
        </w:rPr>
        <w:t>2026</w:t>
      </w:r>
      <w:r w:rsidR="00352DCF" w:rsidRPr="0016474D">
        <w:rPr>
          <w:b/>
          <w:sz w:val="28"/>
          <w:szCs w:val="28"/>
        </w:rPr>
        <w:t xml:space="preserve">                                           №</w:t>
      </w:r>
      <w:r w:rsidR="006B749C" w:rsidRPr="0016474D">
        <w:rPr>
          <w:b/>
          <w:sz w:val="28"/>
          <w:szCs w:val="28"/>
        </w:rPr>
        <w:t xml:space="preserve"> </w:t>
      </w:r>
      <w:r w:rsidRPr="0016474D">
        <w:rPr>
          <w:b/>
          <w:sz w:val="28"/>
          <w:szCs w:val="28"/>
        </w:rPr>
        <w:t>158</w:t>
      </w:r>
      <w:r w:rsidR="00352DCF" w:rsidRPr="0016474D">
        <w:rPr>
          <w:b/>
          <w:sz w:val="28"/>
          <w:szCs w:val="28"/>
        </w:rPr>
        <w:t xml:space="preserve">                          </w:t>
      </w:r>
      <w:r w:rsidR="000E3E14" w:rsidRPr="0016474D">
        <w:rPr>
          <w:b/>
          <w:sz w:val="28"/>
          <w:szCs w:val="28"/>
        </w:rPr>
        <w:t xml:space="preserve">   </w:t>
      </w:r>
      <w:r w:rsidR="005E0890" w:rsidRPr="0016474D">
        <w:rPr>
          <w:b/>
          <w:sz w:val="28"/>
          <w:szCs w:val="28"/>
        </w:rPr>
        <w:t xml:space="preserve">  </w:t>
      </w:r>
      <w:r w:rsidR="00352DCF" w:rsidRPr="0016474D">
        <w:rPr>
          <w:b/>
          <w:sz w:val="28"/>
          <w:szCs w:val="28"/>
        </w:rPr>
        <w:t xml:space="preserve"> х. Красный Кут</w:t>
      </w:r>
    </w:p>
    <w:p w:rsidR="00352DCF" w:rsidRPr="00D35E76" w:rsidRDefault="00352DCF" w:rsidP="00352DCF">
      <w:pPr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61"/>
      </w:tblGrid>
      <w:tr w:rsidR="00A26E6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A26E6C" w:rsidRDefault="00A26E6C" w:rsidP="005268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отчета о выполнении прогнозного плана приватизации муниципального имущества </w:t>
            </w:r>
            <w:r w:rsidR="00352DCF">
              <w:rPr>
                <w:sz w:val="28"/>
                <w:szCs w:val="28"/>
              </w:rPr>
              <w:t xml:space="preserve">Краснокутского сельского поселения  </w:t>
            </w:r>
            <w:r>
              <w:rPr>
                <w:sz w:val="28"/>
                <w:szCs w:val="28"/>
              </w:rPr>
              <w:t>за 20</w:t>
            </w:r>
            <w:r w:rsidR="00BF177D">
              <w:rPr>
                <w:sz w:val="28"/>
                <w:szCs w:val="28"/>
              </w:rPr>
              <w:t>2</w:t>
            </w:r>
            <w:r w:rsidR="005E699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</w:t>
            </w:r>
          </w:p>
        </w:tc>
        <w:bookmarkStart w:id="0" w:name="_GoBack"/>
        <w:bookmarkEnd w:id="0"/>
      </w:tr>
    </w:tbl>
    <w:p w:rsidR="00A26E6C" w:rsidRDefault="00A26E6C">
      <w:pPr>
        <w:pStyle w:val="a6"/>
        <w:ind w:left="0"/>
        <w:rPr>
          <w:sz w:val="28"/>
          <w:szCs w:val="28"/>
        </w:rPr>
      </w:pPr>
    </w:p>
    <w:p w:rsidR="00A26E6C" w:rsidRDefault="001707CB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ф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едеральным законом от 21.12.2001г. № 178 – ФЗ «О приватизации государственного и муниципального имущества», порядком управления и распоряжения имуществом, находящимся в муниципальной собственности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Краснокутского сельского поселения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утвержденным решением Собрания депутатов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Краснокутского сельского поселения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14.11.2005 г. № 19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Уставом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образования «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</w:t>
      </w:r>
      <w:r w:rsidR="005E08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поселение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</w:t>
      </w:r>
    </w:p>
    <w:p w:rsidR="00A26E6C" w:rsidRDefault="00A26E6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26E6C" w:rsidRDefault="00A26E6C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депутатов </w:t>
      </w:r>
      <w:r w:rsidR="00352DCF">
        <w:rPr>
          <w:b/>
          <w:bCs/>
          <w:sz w:val="28"/>
          <w:szCs w:val="28"/>
        </w:rPr>
        <w:t xml:space="preserve">Краснокутского сельского поселения </w:t>
      </w:r>
      <w:r>
        <w:rPr>
          <w:b/>
          <w:bCs/>
          <w:sz w:val="28"/>
          <w:szCs w:val="28"/>
        </w:rPr>
        <w:t>решило:</w:t>
      </w:r>
    </w:p>
    <w:p w:rsidR="00A26E6C" w:rsidRDefault="00352DCF" w:rsidP="000676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26E6C">
        <w:rPr>
          <w:sz w:val="28"/>
          <w:szCs w:val="28"/>
        </w:rPr>
        <w:t xml:space="preserve">Утвердить отчет о выполнении прогнозного плана приватизации муниципального имущества </w:t>
      </w:r>
      <w:r>
        <w:rPr>
          <w:sz w:val="28"/>
          <w:szCs w:val="28"/>
        </w:rPr>
        <w:t xml:space="preserve">Краснокутского сельского поселения </w:t>
      </w:r>
      <w:r w:rsidR="00A26E6C">
        <w:rPr>
          <w:sz w:val="28"/>
          <w:szCs w:val="28"/>
        </w:rPr>
        <w:t>за 20</w:t>
      </w:r>
      <w:r w:rsidR="00BF177D">
        <w:rPr>
          <w:sz w:val="28"/>
          <w:szCs w:val="28"/>
        </w:rPr>
        <w:t>2</w:t>
      </w:r>
      <w:r w:rsidR="005E6993">
        <w:rPr>
          <w:sz w:val="28"/>
          <w:szCs w:val="28"/>
        </w:rPr>
        <w:t>5</w:t>
      </w:r>
      <w:r w:rsidR="001707CB">
        <w:rPr>
          <w:sz w:val="28"/>
          <w:szCs w:val="28"/>
        </w:rPr>
        <w:t xml:space="preserve"> год</w:t>
      </w:r>
      <w:r w:rsidR="00A26E6C">
        <w:rPr>
          <w:sz w:val="28"/>
          <w:szCs w:val="28"/>
        </w:rPr>
        <w:t xml:space="preserve"> </w:t>
      </w:r>
      <w:r w:rsidR="00190305">
        <w:rPr>
          <w:sz w:val="28"/>
          <w:szCs w:val="28"/>
        </w:rPr>
        <w:t>согласно</w:t>
      </w:r>
      <w:r w:rsidR="00A26E6C">
        <w:rPr>
          <w:sz w:val="28"/>
          <w:szCs w:val="28"/>
        </w:rPr>
        <w:t xml:space="preserve"> приложени</w:t>
      </w:r>
      <w:r w:rsidR="00190305">
        <w:rPr>
          <w:sz w:val="28"/>
          <w:szCs w:val="28"/>
        </w:rPr>
        <w:t>ю</w:t>
      </w:r>
      <w:r w:rsidR="00A26E6C">
        <w:rPr>
          <w:sz w:val="28"/>
          <w:szCs w:val="28"/>
        </w:rPr>
        <w:t>.</w:t>
      </w:r>
    </w:p>
    <w:p w:rsidR="00A26E6C" w:rsidRDefault="00A26E6C">
      <w:pPr>
        <w:pStyle w:val="23"/>
      </w:pPr>
      <w:r>
        <w:t>2. Настоящее решение</w:t>
      </w:r>
      <w:r w:rsidR="000676FB">
        <w:t xml:space="preserve"> подлежит официальному опубликованию (обнародованию) на официальном сайте Администрации Краснокутского сельского поселения в сети «Интернет» и газете</w:t>
      </w:r>
      <w:r>
        <w:t xml:space="preserve"> «Сельский Вестник».</w:t>
      </w:r>
    </w:p>
    <w:p w:rsidR="00A26E6C" w:rsidRDefault="000676FB" w:rsidP="000676FB">
      <w:pPr>
        <w:pStyle w:val="23"/>
      </w:pPr>
      <w:r>
        <w:t>3. Настоящее решение вступает в силу с момента его подписания.</w:t>
      </w:r>
    </w:p>
    <w:p w:rsidR="00A26E6C" w:rsidRDefault="00A26E6C">
      <w:pPr>
        <w:ind w:firstLine="708"/>
        <w:jc w:val="right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5268EF" w:rsidRDefault="005268EF">
      <w:pPr>
        <w:jc w:val="both"/>
        <w:rPr>
          <w:sz w:val="28"/>
          <w:szCs w:val="28"/>
        </w:rPr>
      </w:pPr>
    </w:p>
    <w:p w:rsidR="005268EF" w:rsidRDefault="005268EF">
      <w:pPr>
        <w:jc w:val="both"/>
        <w:rPr>
          <w:sz w:val="28"/>
          <w:szCs w:val="28"/>
        </w:rPr>
      </w:pP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</w:t>
      </w:r>
      <w:r w:rsidR="0000391E">
        <w:rPr>
          <w:rFonts w:eastAsia="Times New Roman"/>
          <w:b/>
          <w:sz w:val="28"/>
          <w:szCs w:val="28"/>
        </w:rPr>
        <w:t xml:space="preserve"> </w:t>
      </w:r>
      <w:r w:rsidRPr="005850D5">
        <w:rPr>
          <w:rFonts w:eastAsia="Times New Roman"/>
          <w:b/>
          <w:sz w:val="28"/>
          <w:szCs w:val="28"/>
        </w:rPr>
        <w:t>И. Гаврилова</w:t>
      </w: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jc w:val="both"/>
        <w:rPr>
          <w:sz w:val="26"/>
          <w:szCs w:val="26"/>
        </w:rPr>
      </w:pPr>
    </w:p>
    <w:p w:rsidR="00A26E6C" w:rsidRDefault="00A26E6C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750273" w:rsidRPr="00750273" w:rsidRDefault="00750273" w:rsidP="00750273">
      <w:pPr>
        <w:jc w:val="right"/>
        <w:rPr>
          <w:rFonts w:eastAsia="Times New Roman"/>
        </w:rPr>
      </w:pPr>
      <w:r w:rsidRPr="00750273">
        <w:rPr>
          <w:rFonts w:eastAsia="Times New Roman"/>
        </w:rPr>
        <w:t>Приложение № 1</w:t>
      </w:r>
    </w:p>
    <w:p w:rsidR="00750273" w:rsidRPr="00750273" w:rsidRDefault="00750273" w:rsidP="00750273">
      <w:pPr>
        <w:jc w:val="right"/>
        <w:rPr>
          <w:rFonts w:eastAsia="Times New Roman"/>
        </w:rPr>
      </w:pPr>
      <w:r w:rsidRPr="00750273">
        <w:rPr>
          <w:rFonts w:eastAsia="Times New Roman"/>
        </w:rPr>
        <w:t>к решению Собрания депутатов</w:t>
      </w:r>
    </w:p>
    <w:p w:rsidR="00750273" w:rsidRPr="00750273" w:rsidRDefault="00750273" w:rsidP="00750273">
      <w:pPr>
        <w:jc w:val="right"/>
        <w:rPr>
          <w:rFonts w:eastAsia="Times New Roman"/>
        </w:rPr>
      </w:pPr>
      <w:r w:rsidRPr="00750273">
        <w:rPr>
          <w:rFonts w:eastAsia="Times New Roman"/>
        </w:rPr>
        <w:t>Краснокутского сельского поселения</w:t>
      </w:r>
    </w:p>
    <w:p w:rsidR="005901FB" w:rsidRPr="005901FB" w:rsidRDefault="005901FB" w:rsidP="005901FB">
      <w:pPr>
        <w:jc w:val="right"/>
        <w:rPr>
          <w:rFonts w:eastAsia="Times New Roman"/>
          <w:sz w:val="28"/>
          <w:szCs w:val="28"/>
        </w:rPr>
      </w:pPr>
      <w:r w:rsidRPr="005901FB">
        <w:rPr>
          <w:rFonts w:eastAsia="Times New Roman"/>
        </w:rPr>
        <w:t xml:space="preserve">от </w:t>
      </w:r>
      <w:r w:rsidR="00343094">
        <w:rPr>
          <w:rFonts w:eastAsia="Times New Roman"/>
        </w:rPr>
        <w:t>06</w:t>
      </w:r>
      <w:r w:rsidR="006358A0">
        <w:rPr>
          <w:rFonts w:eastAsia="Times New Roman"/>
        </w:rPr>
        <w:t>.</w:t>
      </w:r>
      <w:r w:rsidR="00343094">
        <w:rPr>
          <w:rFonts w:eastAsia="Times New Roman"/>
        </w:rPr>
        <w:t>02.2026</w:t>
      </w:r>
      <w:r w:rsidRPr="005901FB">
        <w:rPr>
          <w:rFonts w:eastAsia="Times New Roman"/>
        </w:rPr>
        <w:t xml:space="preserve"> № </w:t>
      </w:r>
      <w:r w:rsidR="00343094">
        <w:rPr>
          <w:rFonts w:eastAsia="Times New Roman"/>
        </w:rPr>
        <w:t>158</w:t>
      </w:r>
    </w:p>
    <w:p w:rsidR="00A26E6C" w:rsidRDefault="00A26E6C">
      <w:pPr>
        <w:ind w:left="4536"/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Отчет о выполнении прогнозного плана приватизации </w:t>
      </w:r>
    </w:p>
    <w:p w:rsidR="002216B2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2216B2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20</w:t>
      </w:r>
      <w:r w:rsidR="000602C0">
        <w:rPr>
          <w:b/>
          <w:bCs/>
          <w:sz w:val="28"/>
          <w:szCs w:val="28"/>
        </w:rPr>
        <w:t>2</w:t>
      </w:r>
      <w:r w:rsidR="005E6993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год</w:t>
      </w:r>
    </w:p>
    <w:p w:rsidR="008D794C" w:rsidRDefault="008D794C">
      <w:pPr>
        <w:jc w:val="center"/>
        <w:rPr>
          <w:b/>
          <w:bCs/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4788"/>
        <w:gridCol w:w="1559"/>
        <w:gridCol w:w="1559"/>
        <w:gridCol w:w="1531"/>
      </w:tblGrid>
      <w:tr w:rsidR="00A26E6C" w:rsidTr="001C4DF3">
        <w:tc>
          <w:tcPr>
            <w:tcW w:w="594" w:type="dxa"/>
          </w:tcPr>
          <w:p w:rsidR="00A26E6C" w:rsidRDefault="00A26E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788" w:type="dxa"/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1559" w:type="dxa"/>
          </w:tcPr>
          <w:p w:rsidR="00A26E6C" w:rsidRDefault="00A26E6C">
            <w:pPr>
              <w:pStyle w:val="aa"/>
            </w:pPr>
            <w:r>
              <w:t xml:space="preserve">Цена продажи 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(т.руб.)</w:t>
            </w:r>
          </w:p>
        </w:tc>
        <w:tc>
          <w:tcPr>
            <w:tcW w:w="1559" w:type="dxa"/>
          </w:tcPr>
          <w:p w:rsidR="00A26E6C" w:rsidRDefault="00A26E6C">
            <w:pPr>
              <w:pStyle w:val="aa"/>
            </w:pPr>
            <w:r>
              <w:t>Способ</w:t>
            </w:r>
          </w:p>
          <w:p w:rsidR="00A26E6C" w:rsidRDefault="00A26E6C">
            <w:pPr>
              <w:pStyle w:val="aa"/>
            </w:pPr>
            <w:r>
              <w:t xml:space="preserve">приватизации </w:t>
            </w:r>
          </w:p>
        </w:tc>
        <w:tc>
          <w:tcPr>
            <w:tcW w:w="1531" w:type="dxa"/>
          </w:tcPr>
          <w:p w:rsidR="00A26E6C" w:rsidRDefault="000E3E14">
            <w:pPr>
              <w:pStyle w:val="aa"/>
            </w:pPr>
            <w:r>
              <w:t>Примечание</w:t>
            </w:r>
            <w:r w:rsidR="00A26E6C">
              <w:t xml:space="preserve"> </w:t>
            </w:r>
          </w:p>
        </w:tc>
      </w:tr>
      <w:tr w:rsidR="000602C0" w:rsidTr="001C4DF3">
        <w:tc>
          <w:tcPr>
            <w:tcW w:w="594" w:type="dxa"/>
          </w:tcPr>
          <w:p w:rsidR="000602C0" w:rsidRDefault="000602C0" w:rsidP="000602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8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E3E14" w:rsidTr="001C4DF3">
        <w:tc>
          <w:tcPr>
            <w:tcW w:w="594" w:type="dxa"/>
          </w:tcPr>
          <w:p w:rsidR="000E3E14" w:rsidRDefault="005E6993" w:rsidP="000602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788" w:type="dxa"/>
          </w:tcPr>
          <w:p w:rsidR="000E3E14" w:rsidRDefault="005E6993" w:rsidP="005E699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</w:t>
            </w:r>
            <w:r w:rsidRPr="00432A73">
              <w:rPr>
                <w:sz w:val="28"/>
                <w:szCs w:val="28"/>
              </w:rPr>
              <w:t xml:space="preserve">ижимое имущество в составе </w:t>
            </w:r>
            <w:r>
              <w:rPr>
                <w:sz w:val="28"/>
                <w:szCs w:val="28"/>
              </w:rPr>
              <w:t>транспортного средства, автомобиля-самосвала</w:t>
            </w:r>
            <w:r w:rsidRPr="00432A7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 w:rsidRPr="00432A7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ЗИЛ-508.10</w:t>
            </w:r>
            <w:r w:rsidRPr="00432A73">
              <w:rPr>
                <w:sz w:val="28"/>
                <w:szCs w:val="28"/>
              </w:rPr>
              <w:t>, 2004 года выпуска, идентификационный номер (</w:t>
            </w:r>
            <w:r w:rsidRPr="00432A73">
              <w:rPr>
                <w:sz w:val="28"/>
                <w:szCs w:val="28"/>
                <w:lang w:val="en-US"/>
              </w:rPr>
              <w:t>VIN</w:t>
            </w:r>
            <w:r w:rsidRPr="00432A73">
              <w:rPr>
                <w:sz w:val="28"/>
                <w:szCs w:val="28"/>
              </w:rPr>
              <w:t xml:space="preserve">) </w:t>
            </w:r>
            <w:r w:rsidRPr="00432A73"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  <w:lang w:val="en-US"/>
              </w:rPr>
              <w:t>TP</w:t>
            </w:r>
            <w:r w:rsidRPr="00FA2B65">
              <w:rPr>
                <w:sz w:val="28"/>
                <w:szCs w:val="28"/>
              </w:rPr>
              <w:t>45065040000275</w:t>
            </w:r>
            <w:r w:rsidRPr="00432A73">
              <w:rPr>
                <w:sz w:val="28"/>
                <w:szCs w:val="28"/>
              </w:rPr>
              <w:t xml:space="preserve">, государственный регистрационный знак </w:t>
            </w:r>
            <w:r>
              <w:rPr>
                <w:sz w:val="28"/>
                <w:szCs w:val="28"/>
                <w:lang w:val="en-US"/>
              </w:rPr>
              <w:t>B</w:t>
            </w:r>
            <w:r w:rsidRPr="00FA2B65">
              <w:rPr>
                <w:sz w:val="28"/>
                <w:szCs w:val="28"/>
              </w:rPr>
              <w:t>665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  <w:lang w:val="en-US"/>
              </w:rPr>
              <w:t>O</w:t>
            </w:r>
            <w:r w:rsidRPr="00432A73">
              <w:rPr>
                <w:sz w:val="28"/>
                <w:szCs w:val="28"/>
              </w:rPr>
              <w:t>61/</w:t>
            </w:r>
            <w:r w:rsidRPr="00432A73">
              <w:rPr>
                <w:sz w:val="28"/>
                <w:szCs w:val="28"/>
                <w:lang w:val="en-US"/>
              </w:rPr>
              <w:t>rus</w:t>
            </w:r>
          </w:p>
        </w:tc>
        <w:tc>
          <w:tcPr>
            <w:tcW w:w="1559" w:type="dxa"/>
          </w:tcPr>
          <w:p w:rsidR="000E3E14" w:rsidRPr="000E3E14" w:rsidRDefault="005E6993" w:rsidP="001C4DF3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400, 00</w:t>
            </w:r>
          </w:p>
        </w:tc>
        <w:tc>
          <w:tcPr>
            <w:tcW w:w="1559" w:type="dxa"/>
          </w:tcPr>
          <w:p w:rsidR="000E3E14" w:rsidRDefault="005E6993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аукцион</w:t>
            </w:r>
          </w:p>
        </w:tc>
        <w:tc>
          <w:tcPr>
            <w:tcW w:w="1531" w:type="dxa"/>
          </w:tcPr>
          <w:p w:rsidR="00343094" w:rsidRDefault="005E6993" w:rsidP="005E699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</w:t>
            </w:r>
          </w:p>
          <w:p w:rsidR="000E3E14" w:rsidRPr="000E3E14" w:rsidRDefault="005E6993" w:rsidP="005E699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Вардоев Ю. Р.</w:t>
            </w:r>
          </w:p>
        </w:tc>
      </w:tr>
      <w:tr w:rsidR="00A26E6C" w:rsidTr="001C4DF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5E6993" w:rsidP="008D794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E6C" w:rsidRDefault="00540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A26E6C" w:rsidRDefault="00A26E6C">
      <w:pPr>
        <w:jc w:val="both"/>
        <w:rPr>
          <w:sz w:val="28"/>
          <w:szCs w:val="28"/>
        </w:rPr>
      </w:pPr>
    </w:p>
    <w:p w:rsidR="005A5BFA" w:rsidRDefault="005A5BFA">
      <w:pPr>
        <w:jc w:val="both"/>
        <w:rPr>
          <w:sz w:val="28"/>
          <w:szCs w:val="28"/>
        </w:rPr>
      </w:pPr>
    </w:p>
    <w:p w:rsidR="005C31AB" w:rsidRDefault="00A26E6C" w:rsidP="005C31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00391E" w:rsidRDefault="0000391E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352DCF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A26E6C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00391E">
        <w:rPr>
          <w:rFonts w:ascii="Times New Roman" w:hAnsi="Times New Roman" w:cs="Times New Roman"/>
          <w:sz w:val="28"/>
          <w:szCs w:val="28"/>
        </w:rPr>
        <w:t>земельным и</w:t>
      </w:r>
      <w:r>
        <w:rPr>
          <w:rFonts w:ascii="Times New Roman" w:hAnsi="Times New Roman" w:cs="Times New Roman"/>
          <w:sz w:val="28"/>
          <w:szCs w:val="28"/>
        </w:rPr>
        <w:t xml:space="preserve"> имущественным отношениям </w:t>
      </w:r>
      <w:r w:rsidR="0000391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A67FA">
        <w:rPr>
          <w:rFonts w:ascii="Times New Roman" w:hAnsi="Times New Roman" w:cs="Times New Roman"/>
          <w:sz w:val="28"/>
          <w:szCs w:val="28"/>
        </w:rPr>
        <w:t>К. Г. Богданова</w:t>
      </w:r>
    </w:p>
    <w:sectPr w:rsidR="00A26E6C" w:rsidSect="005A5BFA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9FC" w:rsidRDefault="004F29FC">
      <w:pPr>
        <w:pStyle w:val="ConsPlusNormal"/>
      </w:pPr>
      <w:r>
        <w:separator/>
      </w:r>
    </w:p>
  </w:endnote>
  <w:endnote w:type="continuationSeparator" w:id="0">
    <w:p w:rsidR="004F29FC" w:rsidRDefault="004F29FC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9FC" w:rsidRDefault="004F29FC">
      <w:pPr>
        <w:pStyle w:val="ConsPlusNormal"/>
      </w:pPr>
      <w:r>
        <w:separator/>
      </w:r>
    </w:p>
  </w:footnote>
  <w:footnote w:type="continuationSeparator" w:id="0">
    <w:p w:rsidR="004F29FC" w:rsidRDefault="004F29FC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352843"/>
    <w:multiLevelType w:val="hybridMultilevel"/>
    <w:tmpl w:val="C55CDD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bordersDoNotSurroundHeader/>
  <w:bordersDoNotSurroundFooter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125"/>
    <w:rsid w:val="0000391E"/>
    <w:rsid w:val="00003E6D"/>
    <w:rsid w:val="000112FD"/>
    <w:rsid w:val="00026560"/>
    <w:rsid w:val="0003481C"/>
    <w:rsid w:val="000602C0"/>
    <w:rsid w:val="00063743"/>
    <w:rsid w:val="000676FB"/>
    <w:rsid w:val="00070EF2"/>
    <w:rsid w:val="000A04A9"/>
    <w:rsid w:val="000E2182"/>
    <w:rsid w:val="000E3E14"/>
    <w:rsid w:val="001107AB"/>
    <w:rsid w:val="00144DEA"/>
    <w:rsid w:val="0016474D"/>
    <w:rsid w:val="001707CB"/>
    <w:rsid w:val="00190305"/>
    <w:rsid w:val="001966F8"/>
    <w:rsid w:val="001A40A1"/>
    <w:rsid w:val="001C4DF3"/>
    <w:rsid w:val="001F5D0B"/>
    <w:rsid w:val="002216B2"/>
    <w:rsid w:val="002A2DFB"/>
    <w:rsid w:val="0030321A"/>
    <w:rsid w:val="003149B5"/>
    <w:rsid w:val="00327A5C"/>
    <w:rsid w:val="00343094"/>
    <w:rsid w:val="00352DCF"/>
    <w:rsid w:val="003617DD"/>
    <w:rsid w:val="003A5E6C"/>
    <w:rsid w:val="003C5264"/>
    <w:rsid w:val="004028BB"/>
    <w:rsid w:val="00427CD7"/>
    <w:rsid w:val="004843C0"/>
    <w:rsid w:val="004B45AB"/>
    <w:rsid w:val="004C56C4"/>
    <w:rsid w:val="004F29FC"/>
    <w:rsid w:val="005268EF"/>
    <w:rsid w:val="005408AB"/>
    <w:rsid w:val="00560693"/>
    <w:rsid w:val="00583308"/>
    <w:rsid w:val="005850D5"/>
    <w:rsid w:val="005901FB"/>
    <w:rsid w:val="005A0713"/>
    <w:rsid w:val="005A5BFA"/>
    <w:rsid w:val="005B0A23"/>
    <w:rsid w:val="005C0F81"/>
    <w:rsid w:val="005C31AB"/>
    <w:rsid w:val="005D1EDC"/>
    <w:rsid w:val="005D69CC"/>
    <w:rsid w:val="005E0890"/>
    <w:rsid w:val="005E6993"/>
    <w:rsid w:val="005F632D"/>
    <w:rsid w:val="0061432E"/>
    <w:rsid w:val="00624DFA"/>
    <w:rsid w:val="006358A0"/>
    <w:rsid w:val="006442C4"/>
    <w:rsid w:val="00682313"/>
    <w:rsid w:val="006B6543"/>
    <w:rsid w:val="006B749C"/>
    <w:rsid w:val="006D7F4A"/>
    <w:rsid w:val="006F089D"/>
    <w:rsid w:val="00723CB8"/>
    <w:rsid w:val="00750273"/>
    <w:rsid w:val="007738EF"/>
    <w:rsid w:val="007C4713"/>
    <w:rsid w:val="008460FD"/>
    <w:rsid w:val="00863012"/>
    <w:rsid w:val="008D794C"/>
    <w:rsid w:val="008E7080"/>
    <w:rsid w:val="008F0540"/>
    <w:rsid w:val="00903B49"/>
    <w:rsid w:val="0090433C"/>
    <w:rsid w:val="009C5C18"/>
    <w:rsid w:val="009F5A21"/>
    <w:rsid w:val="009F5DFA"/>
    <w:rsid w:val="00A26E6C"/>
    <w:rsid w:val="00AA67FA"/>
    <w:rsid w:val="00AB1829"/>
    <w:rsid w:val="00AB4EC5"/>
    <w:rsid w:val="00B05125"/>
    <w:rsid w:val="00BA3164"/>
    <w:rsid w:val="00BE0CC2"/>
    <w:rsid w:val="00BF177D"/>
    <w:rsid w:val="00BF2278"/>
    <w:rsid w:val="00C151D8"/>
    <w:rsid w:val="00C300A5"/>
    <w:rsid w:val="00C45C45"/>
    <w:rsid w:val="00C75A55"/>
    <w:rsid w:val="00CB71EC"/>
    <w:rsid w:val="00CE728E"/>
    <w:rsid w:val="00CF69BB"/>
    <w:rsid w:val="00D35E76"/>
    <w:rsid w:val="00D6372C"/>
    <w:rsid w:val="00E4502B"/>
    <w:rsid w:val="00E8003B"/>
    <w:rsid w:val="00E81FB3"/>
    <w:rsid w:val="00EF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691A0F0-A021-4BDF-81C7-E18D5C99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543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6543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6B6543"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B6543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6B654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6B6543"/>
    <w:rPr>
      <w:rFonts w:cs="Times New Roman"/>
    </w:rPr>
  </w:style>
  <w:style w:type="paragraph" w:styleId="21">
    <w:name w:val="Body Text 2"/>
    <w:basedOn w:val="a"/>
    <w:link w:val="22"/>
    <w:uiPriority w:val="99"/>
    <w:rsid w:val="006B654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6B6543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6B6543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locked/>
    <w:rsid w:val="006B6543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6B6543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6B6543"/>
    <w:pPr>
      <w:ind w:firstLine="708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B0512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B05125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644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352DCF"/>
    <w:pPr>
      <w:spacing w:after="0" w:line="240" w:lineRule="auto"/>
    </w:pPr>
    <w:rPr>
      <w:rFonts w:ascii="Calibri" w:hAnsi="Calibri"/>
      <w:lang w:eastAsia="en-US"/>
    </w:rPr>
  </w:style>
  <w:style w:type="character" w:customStyle="1" w:styleId="af0">
    <w:name w:val="Без интервала Знак"/>
    <w:link w:val="af"/>
    <w:uiPriority w:val="1"/>
    <w:locked/>
    <w:rsid w:val="00352DCF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47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8</cp:revision>
  <cp:lastPrinted>2020-01-30T07:03:00Z</cp:lastPrinted>
  <dcterms:created xsi:type="dcterms:W3CDTF">2026-01-19T07:55:00Z</dcterms:created>
  <dcterms:modified xsi:type="dcterms:W3CDTF">2026-02-06T08:12:00Z</dcterms:modified>
</cp:coreProperties>
</file>