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DCF" w:rsidRPr="005850D5" w:rsidRDefault="00352DCF" w:rsidP="00352DCF">
      <w:pPr>
        <w:pStyle w:val="af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352DCF" w:rsidRPr="005850D5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352DCF" w:rsidRPr="005850D5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352DCF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352DCF" w:rsidRPr="005850D5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352DCF" w:rsidRDefault="00352DCF" w:rsidP="00352DCF">
      <w:pPr>
        <w:pStyle w:val="af"/>
        <w:jc w:val="center"/>
        <w:rPr>
          <w:rFonts w:ascii="Times New Roman" w:hAnsi="Times New Roman"/>
          <w:sz w:val="28"/>
          <w:szCs w:val="28"/>
        </w:rPr>
      </w:pPr>
    </w:p>
    <w:p w:rsidR="00352DCF" w:rsidRPr="00D35E76" w:rsidRDefault="00352DCF" w:rsidP="00352DCF">
      <w:pPr>
        <w:pStyle w:val="af"/>
        <w:jc w:val="center"/>
        <w:rPr>
          <w:rFonts w:ascii="Times New Roman" w:hAnsi="Times New Roman"/>
          <w:sz w:val="28"/>
          <w:szCs w:val="28"/>
        </w:rPr>
      </w:pPr>
      <w:r w:rsidRPr="00D35E76">
        <w:rPr>
          <w:rFonts w:ascii="Times New Roman" w:hAnsi="Times New Roman"/>
          <w:sz w:val="28"/>
          <w:szCs w:val="28"/>
        </w:rPr>
        <w:t>РЕШЕНИЕ</w:t>
      </w:r>
    </w:p>
    <w:p w:rsidR="00352DCF" w:rsidRPr="00D35E76" w:rsidRDefault="00352DCF" w:rsidP="00352DCF">
      <w:pPr>
        <w:rPr>
          <w:sz w:val="32"/>
          <w:szCs w:val="32"/>
        </w:rPr>
      </w:pPr>
    </w:p>
    <w:p w:rsidR="00352DCF" w:rsidRPr="00D35E76" w:rsidRDefault="00352DCF" w:rsidP="00352DCF">
      <w:pPr>
        <w:jc w:val="both"/>
        <w:rPr>
          <w:sz w:val="28"/>
          <w:szCs w:val="28"/>
        </w:rPr>
      </w:pPr>
      <w:r w:rsidRPr="00D35E76">
        <w:tab/>
      </w:r>
      <w:r w:rsidRPr="00D35E76">
        <w:tab/>
      </w:r>
      <w:r w:rsidRPr="00D35E76">
        <w:tab/>
      </w:r>
      <w:r w:rsidRPr="00D35E76">
        <w:tab/>
      </w:r>
      <w:r w:rsidRPr="00D35E76">
        <w:rPr>
          <w:sz w:val="28"/>
          <w:szCs w:val="28"/>
        </w:rPr>
        <w:t xml:space="preserve">                                      </w:t>
      </w:r>
    </w:p>
    <w:p w:rsidR="00352DCF" w:rsidRPr="00D35E76" w:rsidRDefault="001C4DF3" w:rsidP="00352DCF">
      <w:pPr>
        <w:jc w:val="center"/>
        <w:rPr>
          <w:sz w:val="28"/>
          <w:szCs w:val="28"/>
        </w:rPr>
      </w:pPr>
      <w:r>
        <w:rPr>
          <w:sz w:val="28"/>
          <w:szCs w:val="28"/>
        </w:rPr>
        <w:t>00.00.0000</w:t>
      </w:r>
      <w:r w:rsidR="00352DCF" w:rsidRPr="00D35E76">
        <w:rPr>
          <w:sz w:val="28"/>
          <w:szCs w:val="28"/>
        </w:rPr>
        <w:t xml:space="preserve">                          </w:t>
      </w:r>
      <w:r w:rsidR="00352DCF">
        <w:rPr>
          <w:sz w:val="28"/>
          <w:szCs w:val="28"/>
        </w:rPr>
        <w:t xml:space="preserve">  </w:t>
      </w:r>
      <w:r w:rsidR="00352DCF" w:rsidRPr="00D35E76">
        <w:rPr>
          <w:sz w:val="28"/>
          <w:szCs w:val="28"/>
        </w:rPr>
        <w:t xml:space="preserve"> </w:t>
      </w:r>
      <w:r w:rsidR="00352DCF">
        <w:rPr>
          <w:sz w:val="28"/>
          <w:szCs w:val="28"/>
        </w:rPr>
        <w:t xml:space="preserve">                    </w:t>
      </w:r>
      <w:r w:rsidR="00352DCF" w:rsidRPr="00D35E76">
        <w:rPr>
          <w:sz w:val="28"/>
          <w:szCs w:val="28"/>
        </w:rPr>
        <w:t>№</w:t>
      </w:r>
      <w:r w:rsidR="006B749C">
        <w:rPr>
          <w:sz w:val="28"/>
          <w:szCs w:val="28"/>
        </w:rPr>
        <w:t xml:space="preserve"> </w:t>
      </w:r>
      <w:r>
        <w:rPr>
          <w:sz w:val="28"/>
          <w:szCs w:val="28"/>
        </w:rPr>
        <w:t>00</w:t>
      </w:r>
      <w:r w:rsidR="00352DCF">
        <w:rPr>
          <w:sz w:val="28"/>
          <w:szCs w:val="28"/>
        </w:rPr>
        <w:t xml:space="preserve"> </w:t>
      </w:r>
      <w:r w:rsidR="00352DCF" w:rsidRPr="00D35E76">
        <w:rPr>
          <w:sz w:val="28"/>
          <w:szCs w:val="28"/>
        </w:rPr>
        <w:t xml:space="preserve">                            </w:t>
      </w:r>
      <w:r w:rsidR="000E3E14">
        <w:rPr>
          <w:sz w:val="28"/>
          <w:szCs w:val="28"/>
        </w:rPr>
        <w:t xml:space="preserve">   </w:t>
      </w:r>
      <w:r w:rsidR="005E0890">
        <w:rPr>
          <w:sz w:val="28"/>
          <w:szCs w:val="28"/>
        </w:rPr>
        <w:t xml:space="preserve">  </w:t>
      </w:r>
      <w:r w:rsidR="00352DCF">
        <w:rPr>
          <w:sz w:val="28"/>
          <w:szCs w:val="28"/>
        </w:rPr>
        <w:t xml:space="preserve"> </w:t>
      </w:r>
      <w:r w:rsidR="00352DCF" w:rsidRPr="00D35E76">
        <w:rPr>
          <w:sz w:val="28"/>
          <w:szCs w:val="28"/>
        </w:rPr>
        <w:t>х. Красный Кут</w:t>
      </w:r>
    </w:p>
    <w:p w:rsidR="00352DCF" w:rsidRPr="00D35E76" w:rsidRDefault="00352DCF" w:rsidP="00352DCF">
      <w:pPr>
        <w:jc w:val="both"/>
        <w:rPr>
          <w:sz w:val="28"/>
          <w:szCs w:val="28"/>
        </w:rPr>
      </w:pPr>
    </w:p>
    <w:p w:rsidR="00A26E6C" w:rsidRDefault="00A26E6C">
      <w:pPr>
        <w:jc w:val="both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361"/>
      </w:tblGrid>
      <w:tr w:rsidR="00A26E6C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A26E6C" w:rsidRDefault="00A26E6C" w:rsidP="001C4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отчета о выполнении прогнозного плана приватизации муниципального имущества </w:t>
            </w:r>
            <w:r w:rsidR="00352DCF">
              <w:rPr>
                <w:sz w:val="28"/>
                <w:szCs w:val="28"/>
              </w:rPr>
              <w:t xml:space="preserve">Краснокутского сельского поселения  </w:t>
            </w:r>
            <w:r>
              <w:rPr>
                <w:sz w:val="28"/>
                <w:szCs w:val="28"/>
              </w:rPr>
              <w:t>за 20</w:t>
            </w:r>
            <w:r w:rsidR="00BF177D">
              <w:rPr>
                <w:sz w:val="28"/>
                <w:szCs w:val="28"/>
              </w:rPr>
              <w:t>2</w:t>
            </w:r>
            <w:r w:rsidR="001C4DF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год</w:t>
            </w:r>
          </w:p>
        </w:tc>
      </w:tr>
    </w:tbl>
    <w:p w:rsidR="00A26E6C" w:rsidRDefault="00A26E6C">
      <w:pPr>
        <w:pStyle w:val="a6"/>
        <w:ind w:left="0"/>
        <w:rPr>
          <w:sz w:val="28"/>
          <w:szCs w:val="28"/>
        </w:rPr>
      </w:pPr>
    </w:p>
    <w:p w:rsidR="00A26E6C" w:rsidRDefault="001707CB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ф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>едеральным законом от 21.12.2001г. № 178 – ФЗ «О приватизации государственного и муниципального имущества», порядком управления и распоряжения имуществом, находящимся в муниципальной собственности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Краснокутского сельского поселения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утвержденным решением Собрания депутатов 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Краснокутского сельского поселения 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от 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>14.11.2005 г. № 19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руководствуясь 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Уставом 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образования «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>Краснокутское сельское</w:t>
      </w:r>
      <w:r w:rsidR="005E089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поселение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», </w:t>
      </w:r>
    </w:p>
    <w:p w:rsidR="00A26E6C" w:rsidRDefault="00A26E6C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26E6C" w:rsidRDefault="00A26E6C">
      <w:pPr>
        <w:pStyle w:val="a6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Собрание депутатов </w:t>
      </w:r>
      <w:r w:rsidR="00352DCF">
        <w:rPr>
          <w:b/>
          <w:bCs/>
          <w:sz w:val="28"/>
          <w:szCs w:val="28"/>
        </w:rPr>
        <w:t xml:space="preserve">Краснокутского сельского поселения </w:t>
      </w:r>
      <w:r>
        <w:rPr>
          <w:b/>
          <w:bCs/>
          <w:sz w:val="28"/>
          <w:szCs w:val="28"/>
        </w:rPr>
        <w:t>решило:</w:t>
      </w:r>
    </w:p>
    <w:p w:rsidR="00A26E6C" w:rsidRDefault="00352DCF" w:rsidP="000676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26E6C">
        <w:rPr>
          <w:sz w:val="28"/>
          <w:szCs w:val="28"/>
        </w:rPr>
        <w:t xml:space="preserve">Утвердить отчет о выполнении прогнозного плана приватизации муниципального имущества </w:t>
      </w:r>
      <w:r>
        <w:rPr>
          <w:sz w:val="28"/>
          <w:szCs w:val="28"/>
        </w:rPr>
        <w:t xml:space="preserve">Краснокутского сельского поселения </w:t>
      </w:r>
      <w:r w:rsidR="00A26E6C">
        <w:rPr>
          <w:sz w:val="28"/>
          <w:szCs w:val="28"/>
        </w:rPr>
        <w:t>за 20</w:t>
      </w:r>
      <w:r w:rsidR="00BF177D">
        <w:rPr>
          <w:sz w:val="28"/>
          <w:szCs w:val="28"/>
        </w:rPr>
        <w:t>2</w:t>
      </w:r>
      <w:r w:rsidR="001C4DF3">
        <w:rPr>
          <w:sz w:val="28"/>
          <w:szCs w:val="28"/>
        </w:rPr>
        <w:t>2</w:t>
      </w:r>
      <w:bookmarkStart w:id="0" w:name="_GoBack"/>
      <w:bookmarkEnd w:id="0"/>
      <w:r w:rsidR="001707CB">
        <w:rPr>
          <w:sz w:val="28"/>
          <w:szCs w:val="28"/>
        </w:rPr>
        <w:t xml:space="preserve"> год</w:t>
      </w:r>
      <w:r w:rsidR="00A26E6C">
        <w:rPr>
          <w:sz w:val="28"/>
          <w:szCs w:val="28"/>
        </w:rPr>
        <w:t xml:space="preserve"> </w:t>
      </w:r>
      <w:r w:rsidR="00190305">
        <w:rPr>
          <w:sz w:val="28"/>
          <w:szCs w:val="28"/>
        </w:rPr>
        <w:t>согласно</w:t>
      </w:r>
      <w:r w:rsidR="00A26E6C">
        <w:rPr>
          <w:sz w:val="28"/>
          <w:szCs w:val="28"/>
        </w:rPr>
        <w:t xml:space="preserve"> приложени</w:t>
      </w:r>
      <w:r w:rsidR="00190305">
        <w:rPr>
          <w:sz w:val="28"/>
          <w:szCs w:val="28"/>
        </w:rPr>
        <w:t>ю</w:t>
      </w:r>
      <w:r w:rsidR="00A26E6C">
        <w:rPr>
          <w:sz w:val="28"/>
          <w:szCs w:val="28"/>
        </w:rPr>
        <w:t>.</w:t>
      </w:r>
    </w:p>
    <w:p w:rsidR="00A26E6C" w:rsidRDefault="00A26E6C">
      <w:pPr>
        <w:pStyle w:val="23"/>
      </w:pPr>
      <w:r>
        <w:t>2. Настоящее решение</w:t>
      </w:r>
      <w:r w:rsidR="000676FB">
        <w:t xml:space="preserve"> подлежит официальному опубликованию (обнародованию) на официальном сайте Администрации Краснокутского сельского поселения в сети «Интернет» и газете</w:t>
      </w:r>
      <w:r>
        <w:t xml:space="preserve"> «Сельский Вестник».</w:t>
      </w:r>
    </w:p>
    <w:p w:rsidR="00A26E6C" w:rsidRDefault="000676FB" w:rsidP="000676FB">
      <w:pPr>
        <w:pStyle w:val="23"/>
      </w:pPr>
      <w:r>
        <w:t>3. Настоящее решение вступает в силу с момента его подписания.</w:t>
      </w:r>
    </w:p>
    <w:p w:rsidR="00A26E6C" w:rsidRDefault="00A26E6C">
      <w:pPr>
        <w:ind w:firstLine="708"/>
        <w:jc w:val="right"/>
        <w:rPr>
          <w:sz w:val="28"/>
          <w:szCs w:val="28"/>
        </w:rPr>
      </w:pPr>
    </w:p>
    <w:p w:rsidR="00A26E6C" w:rsidRDefault="00A26E6C">
      <w:pPr>
        <w:jc w:val="both"/>
        <w:rPr>
          <w:sz w:val="28"/>
          <w:szCs w:val="28"/>
        </w:rPr>
      </w:pPr>
    </w:p>
    <w:p w:rsidR="00352DCF" w:rsidRPr="005850D5" w:rsidRDefault="00352DCF" w:rsidP="00352DCF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Председатель Собрания депутатов - глава </w:t>
      </w:r>
    </w:p>
    <w:p w:rsidR="00352DCF" w:rsidRPr="005850D5" w:rsidRDefault="00352DCF" w:rsidP="00352DCF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Краснокутского сельского поселения                                    </w:t>
      </w:r>
      <w:r>
        <w:rPr>
          <w:rFonts w:eastAsia="Times New Roman"/>
          <w:b/>
          <w:sz w:val="28"/>
          <w:szCs w:val="28"/>
        </w:rPr>
        <w:t xml:space="preserve">         </w:t>
      </w:r>
      <w:r w:rsidRPr="005850D5">
        <w:rPr>
          <w:rFonts w:eastAsia="Times New Roman"/>
          <w:b/>
          <w:sz w:val="28"/>
          <w:szCs w:val="28"/>
        </w:rPr>
        <w:t xml:space="preserve"> О.И. Гаврилова</w:t>
      </w:r>
    </w:p>
    <w:p w:rsidR="00A26E6C" w:rsidRDefault="00A26E6C">
      <w:pPr>
        <w:pStyle w:val="3"/>
        <w:tabs>
          <w:tab w:val="left" w:pos="900"/>
        </w:tabs>
        <w:rPr>
          <w:b/>
          <w:bCs/>
        </w:rPr>
      </w:pPr>
    </w:p>
    <w:p w:rsidR="00A26E6C" w:rsidRDefault="00A26E6C">
      <w:pPr>
        <w:pStyle w:val="3"/>
        <w:tabs>
          <w:tab w:val="left" w:pos="900"/>
        </w:tabs>
        <w:rPr>
          <w:b/>
          <w:bCs/>
        </w:rPr>
      </w:pPr>
    </w:p>
    <w:p w:rsidR="00A26E6C" w:rsidRDefault="00A26E6C">
      <w:pPr>
        <w:pStyle w:val="3"/>
        <w:tabs>
          <w:tab w:val="left" w:pos="900"/>
        </w:tabs>
        <w:rPr>
          <w:b/>
          <w:bCs/>
        </w:rPr>
      </w:pPr>
    </w:p>
    <w:p w:rsidR="00A26E6C" w:rsidRDefault="00A26E6C">
      <w:pPr>
        <w:pStyle w:val="3"/>
        <w:tabs>
          <w:tab w:val="left" w:pos="900"/>
        </w:tabs>
        <w:rPr>
          <w:b/>
          <w:bCs/>
        </w:rPr>
      </w:pPr>
    </w:p>
    <w:p w:rsidR="00A26E6C" w:rsidRDefault="00A26E6C">
      <w:pPr>
        <w:jc w:val="both"/>
        <w:rPr>
          <w:sz w:val="26"/>
          <w:szCs w:val="26"/>
        </w:rPr>
      </w:pPr>
    </w:p>
    <w:p w:rsidR="00A26E6C" w:rsidRDefault="00A26E6C">
      <w:pPr>
        <w:ind w:firstLine="709"/>
        <w:jc w:val="both"/>
        <w:rPr>
          <w:sz w:val="26"/>
          <w:szCs w:val="26"/>
        </w:rPr>
      </w:pPr>
    </w:p>
    <w:p w:rsidR="00063743" w:rsidRDefault="00063743">
      <w:pPr>
        <w:ind w:firstLine="709"/>
        <w:jc w:val="both"/>
        <w:rPr>
          <w:sz w:val="26"/>
          <w:szCs w:val="26"/>
        </w:rPr>
      </w:pPr>
    </w:p>
    <w:p w:rsidR="00063743" w:rsidRDefault="00063743">
      <w:pPr>
        <w:ind w:firstLine="709"/>
        <w:jc w:val="both"/>
        <w:rPr>
          <w:sz w:val="26"/>
          <w:szCs w:val="26"/>
        </w:rPr>
      </w:pPr>
    </w:p>
    <w:p w:rsidR="00063743" w:rsidRDefault="00063743">
      <w:pPr>
        <w:ind w:firstLine="709"/>
        <w:jc w:val="both"/>
        <w:rPr>
          <w:sz w:val="26"/>
          <w:szCs w:val="26"/>
        </w:rPr>
      </w:pPr>
    </w:p>
    <w:p w:rsidR="00063743" w:rsidRDefault="00063743" w:rsidP="00063743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063743" w:rsidRDefault="00063743" w:rsidP="00063743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решению Собрания депутатов </w:t>
      </w:r>
    </w:p>
    <w:p w:rsidR="00063743" w:rsidRDefault="00352DCF" w:rsidP="00063743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Краснокутского сельского поселения </w:t>
      </w:r>
      <w:r w:rsidR="00063743">
        <w:rPr>
          <w:sz w:val="28"/>
          <w:szCs w:val="28"/>
        </w:rPr>
        <w:t xml:space="preserve">от </w:t>
      </w:r>
      <w:r w:rsidR="001C4DF3">
        <w:rPr>
          <w:sz w:val="28"/>
          <w:szCs w:val="28"/>
        </w:rPr>
        <w:t>00.00.0000</w:t>
      </w:r>
      <w:r w:rsidR="00063743">
        <w:rPr>
          <w:sz w:val="28"/>
          <w:szCs w:val="28"/>
        </w:rPr>
        <w:t xml:space="preserve"> № </w:t>
      </w:r>
      <w:r w:rsidR="001C4DF3">
        <w:rPr>
          <w:sz w:val="28"/>
          <w:szCs w:val="28"/>
        </w:rPr>
        <w:t>00</w:t>
      </w:r>
    </w:p>
    <w:p w:rsidR="00A26E6C" w:rsidRDefault="00A26E6C">
      <w:pPr>
        <w:ind w:left="4536"/>
        <w:jc w:val="both"/>
        <w:rPr>
          <w:sz w:val="28"/>
          <w:szCs w:val="28"/>
        </w:rPr>
      </w:pPr>
    </w:p>
    <w:p w:rsidR="00A26E6C" w:rsidRDefault="00A26E6C">
      <w:pPr>
        <w:jc w:val="both"/>
        <w:rPr>
          <w:sz w:val="28"/>
          <w:szCs w:val="28"/>
        </w:rPr>
      </w:pPr>
    </w:p>
    <w:p w:rsidR="00A26E6C" w:rsidRDefault="00A26E6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Отчет о выполнении прогнозного плана приватизации </w:t>
      </w:r>
    </w:p>
    <w:p w:rsidR="002216B2" w:rsidRDefault="00A26E6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имущества </w:t>
      </w:r>
      <w:r w:rsidR="002216B2">
        <w:rPr>
          <w:b/>
          <w:bCs/>
          <w:sz w:val="28"/>
          <w:szCs w:val="28"/>
        </w:rPr>
        <w:t xml:space="preserve">Краснокутского сельского поселения </w:t>
      </w:r>
    </w:p>
    <w:p w:rsidR="00A26E6C" w:rsidRDefault="00A26E6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 20</w:t>
      </w:r>
      <w:r w:rsidR="000602C0">
        <w:rPr>
          <w:b/>
          <w:bCs/>
          <w:sz w:val="28"/>
          <w:szCs w:val="28"/>
        </w:rPr>
        <w:t>2</w:t>
      </w:r>
      <w:r w:rsidR="001C4DF3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 xml:space="preserve"> год</w:t>
      </w:r>
    </w:p>
    <w:p w:rsidR="008D794C" w:rsidRDefault="008D794C">
      <w:pPr>
        <w:jc w:val="center"/>
        <w:rPr>
          <w:b/>
          <w:bCs/>
          <w:sz w:val="28"/>
          <w:szCs w:val="28"/>
        </w:rPr>
      </w:pPr>
    </w:p>
    <w:p w:rsidR="00A26E6C" w:rsidRDefault="00A26E6C">
      <w:pPr>
        <w:jc w:val="both"/>
        <w:rPr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4788"/>
        <w:gridCol w:w="1559"/>
        <w:gridCol w:w="1559"/>
        <w:gridCol w:w="1531"/>
      </w:tblGrid>
      <w:tr w:rsidR="00A26E6C" w:rsidTr="001C4DF3">
        <w:tc>
          <w:tcPr>
            <w:tcW w:w="594" w:type="dxa"/>
          </w:tcPr>
          <w:p w:rsidR="00A26E6C" w:rsidRDefault="00A26E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788" w:type="dxa"/>
          </w:tcPr>
          <w:p w:rsidR="00A26E6C" w:rsidRDefault="00A26E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имущества,</w:t>
            </w:r>
          </w:p>
          <w:p w:rsidR="00A26E6C" w:rsidRDefault="00A26E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1559" w:type="dxa"/>
          </w:tcPr>
          <w:p w:rsidR="00A26E6C" w:rsidRDefault="00A26E6C">
            <w:pPr>
              <w:pStyle w:val="aa"/>
            </w:pPr>
            <w:r>
              <w:t xml:space="preserve">Цена продажи </w:t>
            </w:r>
          </w:p>
          <w:p w:rsidR="00A26E6C" w:rsidRDefault="00A26E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proofErr w:type="spellStart"/>
            <w:r>
              <w:rPr>
                <w:sz w:val="28"/>
                <w:szCs w:val="28"/>
              </w:rPr>
              <w:t>т.руб</w:t>
            </w:r>
            <w:proofErr w:type="spellEnd"/>
            <w:r>
              <w:rPr>
                <w:sz w:val="28"/>
                <w:szCs w:val="28"/>
              </w:rPr>
              <w:t>.)</w:t>
            </w:r>
          </w:p>
        </w:tc>
        <w:tc>
          <w:tcPr>
            <w:tcW w:w="1559" w:type="dxa"/>
          </w:tcPr>
          <w:p w:rsidR="00A26E6C" w:rsidRDefault="00A26E6C">
            <w:pPr>
              <w:pStyle w:val="aa"/>
            </w:pPr>
            <w:r>
              <w:t>Способ</w:t>
            </w:r>
          </w:p>
          <w:p w:rsidR="00A26E6C" w:rsidRDefault="00A26E6C">
            <w:pPr>
              <w:pStyle w:val="aa"/>
            </w:pPr>
            <w:r>
              <w:t xml:space="preserve">приватизации </w:t>
            </w:r>
          </w:p>
        </w:tc>
        <w:tc>
          <w:tcPr>
            <w:tcW w:w="1531" w:type="dxa"/>
          </w:tcPr>
          <w:p w:rsidR="00A26E6C" w:rsidRDefault="000E3E14">
            <w:pPr>
              <w:pStyle w:val="aa"/>
            </w:pPr>
            <w:r>
              <w:t>Примечание</w:t>
            </w:r>
            <w:r w:rsidR="00A26E6C">
              <w:t xml:space="preserve"> </w:t>
            </w:r>
          </w:p>
        </w:tc>
      </w:tr>
      <w:tr w:rsidR="000602C0" w:rsidTr="001C4DF3">
        <w:tc>
          <w:tcPr>
            <w:tcW w:w="594" w:type="dxa"/>
          </w:tcPr>
          <w:p w:rsidR="000602C0" w:rsidRDefault="000602C0" w:rsidP="000602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8" w:type="dxa"/>
          </w:tcPr>
          <w:p w:rsidR="000602C0" w:rsidRDefault="000602C0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0602C0" w:rsidRDefault="000602C0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0602C0" w:rsidRDefault="000602C0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</w:tcPr>
          <w:p w:rsidR="000602C0" w:rsidRDefault="000602C0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0E3E14" w:rsidTr="001C4DF3">
        <w:tc>
          <w:tcPr>
            <w:tcW w:w="594" w:type="dxa"/>
          </w:tcPr>
          <w:p w:rsidR="000E3E14" w:rsidRDefault="001C4DF3" w:rsidP="000602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788" w:type="dxa"/>
          </w:tcPr>
          <w:p w:rsidR="000E3E14" w:rsidRDefault="000E3E14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Дамба, кадастровый номер 61:28:0600002:1124, общей площадью 2124 кв. м, расположенная по адресу: Ростовская область, Октябрьский район, х. Новогригорьевка, 1,2 км СВ</w:t>
            </w:r>
          </w:p>
        </w:tc>
        <w:tc>
          <w:tcPr>
            <w:tcW w:w="1559" w:type="dxa"/>
          </w:tcPr>
          <w:p w:rsidR="000E3E14" w:rsidRPr="000E3E14" w:rsidRDefault="001C4DF3" w:rsidP="001C4DF3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7"/>
                <w:szCs w:val="27"/>
              </w:rPr>
              <w:t>227 000, 00</w:t>
            </w:r>
          </w:p>
        </w:tc>
        <w:tc>
          <w:tcPr>
            <w:tcW w:w="1559" w:type="dxa"/>
          </w:tcPr>
          <w:p w:rsidR="000E3E14" w:rsidRDefault="000E3E14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аукцион</w:t>
            </w:r>
          </w:p>
        </w:tc>
        <w:tc>
          <w:tcPr>
            <w:tcW w:w="1531" w:type="dxa"/>
          </w:tcPr>
          <w:p w:rsidR="000E3E14" w:rsidRPr="000E3E14" w:rsidRDefault="001C4DF3" w:rsidP="000E3E1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Юрков А. А. (единственный претендент)</w:t>
            </w:r>
          </w:p>
        </w:tc>
      </w:tr>
      <w:tr w:rsidR="001C4DF3" w:rsidTr="001C4DF3">
        <w:tc>
          <w:tcPr>
            <w:tcW w:w="594" w:type="dxa"/>
          </w:tcPr>
          <w:p w:rsidR="001C4DF3" w:rsidRDefault="001C4DF3" w:rsidP="000602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788" w:type="dxa"/>
          </w:tcPr>
          <w:p w:rsidR="001C4DF3" w:rsidRDefault="001C4DF3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Дв</w:t>
            </w:r>
            <w:r w:rsidRPr="00432A73">
              <w:rPr>
                <w:sz w:val="28"/>
                <w:szCs w:val="28"/>
              </w:rPr>
              <w:t>ижимое имущество в составе легкового транспортного средства - Шевроле Нива, 2004 года выпуска, идентификационный номер (</w:t>
            </w:r>
            <w:r w:rsidRPr="00432A73">
              <w:rPr>
                <w:sz w:val="28"/>
                <w:szCs w:val="28"/>
                <w:lang w:val="en-US"/>
              </w:rPr>
              <w:t>VIN</w:t>
            </w:r>
            <w:r w:rsidRPr="00432A73">
              <w:rPr>
                <w:sz w:val="28"/>
                <w:szCs w:val="28"/>
              </w:rPr>
              <w:t xml:space="preserve">) </w:t>
            </w:r>
            <w:r w:rsidRPr="00432A73">
              <w:rPr>
                <w:sz w:val="28"/>
                <w:szCs w:val="28"/>
                <w:lang w:val="en-US"/>
              </w:rPr>
              <w:t>X</w:t>
            </w:r>
            <w:r w:rsidRPr="00432A73">
              <w:rPr>
                <w:sz w:val="28"/>
                <w:szCs w:val="28"/>
              </w:rPr>
              <w:t>9</w:t>
            </w:r>
            <w:r w:rsidRPr="00432A73">
              <w:rPr>
                <w:sz w:val="28"/>
                <w:szCs w:val="28"/>
                <w:lang w:val="smj-NO"/>
              </w:rPr>
              <w:t>L21230040053271</w:t>
            </w:r>
            <w:r w:rsidRPr="00432A73">
              <w:rPr>
                <w:sz w:val="28"/>
                <w:szCs w:val="28"/>
              </w:rPr>
              <w:t>, государственный регистрационный знак С</w:t>
            </w:r>
            <w:r w:rsidRPr="00432A73">
              <w:rPr>
                <w:sz w:val="28"/>
                <w:szCs w:val="28"/>
                <w:lang w:val="smj-NO"/>
              </w:rPr>
              <w:t>244C</w:t>
            </w:r>
            <w:r w:rsidRPr="00432A73">
              <w:rPr>
                <w:sz w:val="28"/>
                <w:szCs w:val="28"/>
              </w:rPr>
              <w:t>У 61/</w:t>
            </w:r>
            <w:proofErr w:type="spellStart"/>
            <w:r w:rsidRPr="00432A73">
              <w:rPr>
                <w:sz w:val="28"/>
                <w:szCs w:val="28"/>
                <w:lang w:val="en-US"/>
              </w:rPr>
              <w:t>rus</w:t>
            </w:r>
            <w:proofErr w:type="spellEnd"/>
          </w:p>
        </w:tc>
        <w:tc>
          <w:tcPr>
            <w:tcW w:w="1559" w:type="dxa"/>
          </w:tcPr>
          <w:p w:rsidR="001C4DF3" w:rsidRPr="000E3E14" w:rsidRDefault="001C4DF3" w:rsidP="000602C0">
            <w:pPr>
              <w:spacing w:line="276" w:lineRule="auto"/>
              <w:jc w:val="center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146 615, 00</w:t>
            </w:r>
          </w:p>
        </w:tc>
        <w:tc>
          <w:tcPr>
            <w:tcW w:w="1559" w:type="dxa"/>
          </w:tcPr>
          <w:p w:rsidR="001C4DF3" w:rsidRDefault="001C4DF3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аукцион</w:t>
            </w:r>
          </w:p>
        </w:tc>
        <w:tc>
          <w:tcPr>
            <w:tcW w:w="1531" w:type="dxa"/>
          </w:tcPr>
          <w:p w:rsidR="001C4DF3" w:rsidRDefault="001C4DF3" w:rsidP="000E3E14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Ляпин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В. В.</w:t>
            </w:r>
          </w:p>
        </w:tc>
      </w:tr>
      <w:tr w:rsidR="00A26E6C" w:rsidTr="001C4DF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C" w:rsidRDefault="00A26E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C" w:rsidRDefault="00A26E6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C" w:rsidRDefault="00A26E6C" w:rsidP="008D794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C" w:rsidRDefault="00A26E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E6C" w:rsidRDefault="00A26E6C">
            <w:pPr>
              <w:jc w:val="center"/>
              <w:rPr>
                <w:sz w:val="28"/>
                <w:szCs w:val="28"/>
              </w:rPr>
            </w:pPr>
          </w:p>
        </w:tc>
      </w:tr>
    </w:tbl>
    <w:p w:rsidR="00A26E6C" w:rsidRDefault="00A26E6C">
      <w:pPr>
        <w:jc w:val="both"/>
        <w:rPr>
          <w:sz w:val="28"/>
          <w:szCs w:val="28"/>
        </w:rPr>
      </w:pPr>
    </w:p>
    <w:p w:rsidR="005A5BFA" w:rsidRDefault="005A5BFA">
      <w:pPr>
        <w:jc w:val="both"/>
        <w:rPr>
          <w:sz w:val="28"/>
          <w:szCs w:val="28"/>
        </w:rPr>
      </w:pPr>
    </w:p>
    <w:p w:rsidR="005C31AB" w:rsidRDefault="00A26E6C" w:rsidP="005C31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352DCF" w:rsidRDefault="00352DC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по земельным </w:t>
      </w:r>
    </w:p>
    <w:p w:rsidR="00352DCF" w:rsidRDefault="00352DC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имущественным отношениям </w:t>
      </w:r>
    </w:p>
    <w:p w:rsidR="00352DCF" w:rsidRDefault="00352DC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Краснокутского </w:t>
      </w:r>
    </w:p>
    <w:p w:rsidR="00A26E6C" w:rsidRDefault="00352DC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</w:t>
      </w:r>
      <w:r w:rsidR="000E3E14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A67FA">
        <w:rPr>
          <w:rFonts w:ascii="Times New Roman" w:hAnsi="Times New Roman" w:cs="Times New Roman"/>
          <w:sz w:val="28"/>
          <w:szCs w:val="28"/>
        </w:rPr>
        <w:t>К. Г. Богданова</w:t>
      </w:r>
    </w:p>
    <w:sectPr w:rsidR="00A26E6C" w:rsidSect="005A5BFA">
      <w:headerReference w:type="default" r:id="rId7"/>
      <w:pgSz w:w="11907" w:h="16840" w:code="9"/>
      <w:pgMar w:top="851" w:right="851" w:bottom="709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089D" w:rsidRDefault="006F089D">
      <w:pPr>
        <w:pStyle w:val="ConsPlusNormal"/>
      </w:pPr>
      <w:r>
        <w:separator/>
      </w:r>
    </w:p>
  </w:endnote>
  <w:endnote w:type="continuationSeparator" w:id="0">
    <w:p w:rsidR="006F089D" w:rsidRDefault="006F089D">
      <w:pPr>
        <w:pStyle w:val="ConsPlu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089D" w:rsidRDefault="006F089D">
      <w:pPr>
        <w:pStyle w:val="ConsPlusNormal"/>
      </w:pPr>
      <w:r>
        <w:separator/>
      </w:r>
    </w:p>
  </w:footnote>
  <w:footnote w:type="continuationSeparator" w:id="0">
    <w:p w:rsidR="006F089D" w:rsidRDefault="006F089D">
      <w:pPr>
        <w:pStyle w:val="ConsPlusNormal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4DF3" w:rsidRDefault="001C4DF3">
    <w:pPr>
      <w:pStyle w:val="a3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352843"/>
    <w:multiLevelType w:val="hybridMultilevel"/>
    <w:tmpl w:val="C55CDD7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125"/>
    <w:rsid w:val="00003E6D"/>
    <w:rsid w:val="000112FD"/>
    <w:rsid w:val="00026560"/>
    <w:rsid w:val="0003481C"/>
    <w:rsid w:val="000602C0"/>
    <w:rsid w:val="00063743"/>
    <w:rsid w:val="000676FB"/>
    <w:rsid w:val="00070EF2"/>
    <w:rsid w:val="000A04A9"/>
    <w:rsid w:val="000E2182"/>
    <w:rsid w:val="000E3E14"/>
    <w:rsid w:val="001107AB"/>
    <w:rsid w:val="00144DEA"/>
    <w:rsid w:val="001707CB"/>
    <w:rsid w:val="00190305"/>
    <w:rsid w:val="001966F8"/>
    <w:rsid w:val="001A40A1"/>
    <w:rsid w:val="001C4DF3"/>
    <w:rsid w:val="001F5D0B"/>
    <w:rsid w:val="002216B2"/>
    <w:rsid w:val="002A2DFB"/>
    <w:rsid w:val="0030321A"/>
    <w:rsid w:val="003149B5"/>
    <w:rsid w:val="00327A5C"/>
    <w:rsid w:val="00352DCF"/>
    <w:rsid w:val="003617DD"/>
    <w:rsid w:val="003A5E6C"/>
    <w:rsid w:val="003C5264"/>
    <w:rsid w:val="004028BB"/>
    <w:rsid w:val="004843C0"/>
    <w:rsid w:val="004B45AB"/>
    <w:rsid w:val="004C56C4"/>
    <w:rsid w:val="00560693"/>
    <w:rsid w:val="00583308"/>
    <w:rsid w:val="005850D5"/>
    <w:rsid w:val="005A5BFA"/>
    <w:rsid w:val="005B0A23"/>
    <w:rsid w:val="005C0F81"/>
    <w:rsid w:val="005C31AB"/>
    <w:rsid w:val="005D1EDC"/>
    <w:rsid w:val="005D69CC"/>
    <w:rsid w:val="005E0890"/>
    <w:rsid w:val="0061432E"/>
    <w:rsid w:val="00624DFA"/>
    <w:rsid w:val="006442C4"/>
    <w:rsid w:val="00682313"/>
    <w:rsid w:val="006B6543"/>
    <w:rsid w:val="006B749C"/>
    <w:rsid w:val="006D7F4A"/>
    <w:rsid w:val="006F089D"/>
    <w:rsid w:val="00723CB8"/>
    <w:rsid w:val="007738EF"/>
    <w:rsid w:val="007C4713"/>
    <w:rsid w:val="008460FD"/>
    <w:rsid w:val="008D794C"/>
    <w:rsid w:val="008E7080"/>
    <w:rsid w:val="008F0540"/>
    <w:rsid w:val="0090433C"/>
    <w:rsid w:val="009C5C18"/>
    <w:rsid w:val="009F5A21"/>
    <w:rsid w:val="009F5DFA"/>
    <w:rsid w:val="00A26E6C"/>
    <w:rsid w:val="00AA67FA"/>
    <w:rsid w:val="00AB1829"/>
    <w:rsid w:val="00B05125"/>
    <w:rsid w:val="00BA3164"/>
    <w:rsid w:val="00BE0CC2"/>
    <w:rsid w:val="00BF177D"/>
    <w:rsid w:val="00C151D8"/>
    <w:rsid w:val="00C300A5"/>
    <w:rsid w:val="00C75A55"/>
    <w:rsid w:val="00CB71EC"/>
    <w:rsid w:val="00CE728E"/>
    <w:rsid w:val="00CF69BB"/>
    <w:rsid w:val="00D35E76"/>
    <w:rsid w:val="00D6372C"/>
    <w:rsid w:val="00E4502B"/>
    <w:rsid w:val="00E8003B"/>
    <w:rsid w:val="00E81FB3"/>
    <w:rsid w:val="00EF3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227F08"/>
  <w15:docId w15:val="{3691A0F0-A021-4BDF-81C7-E18D5C997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6543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B6543"/>
    <w:pPr>
      <w:keepNext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6B6543"/>
    <w:pPr>
      <w:keepNext/>
      <w:jc w:val="both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B6543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6B6543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customStyle="1" w:styleId="ConsPlusNormal">
    <w:name w:val="ConsPlusNormal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rsid w:val="006B654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sid w:val="006B6543"/>
    <w:rPr>
      <w:rFonts w:cs="Times New Roman"/>
    </w:rPr>
  </w:style>
  <w:style w:type="paragraph" w:styleId="21">
    <w:name w:val="Body Text 2"/>
    <w:basedOn w:val="a"/>
    <w:link w:val="22"/>
    <w:uiPriority w:val="99"/>
    <w:rsid w:val="006B6543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uiPriority w:val="99"/>
    <w:rsid w:val="006B6543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3">
    <w:name w:val="Body Text 3"/>
    <w:basedOn w:val="a"/>
    <w:link w:val="30"/>
    <w:uiPriority w:val="99"/>
    <w:rsid w:val="006B6543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uiPriority w:val="99"/>
    <w:locked/>
    <w:rsid w:val="006B6543"/>
    <w:rPr>
      <w:rFonts w:ascii="Times New Roman" w:hAnsi="Times New Roman" w:cs="Times New Roman"/>
      <w:sz w:val="16"/>
      <w:szCs w:val="16"/>
    </w:rPr>
  </w:style>
  <w:style w:type="paragraph" w:styleId="a8">
    <w:name w:val="footer"/>
    <w:basedOn w:val="a"/>
    <w:link w:val="a9"/>
    <w:uiPriority w:val="99"/>
    <w:rsid w:val="006B654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rsid w:val="006B6543"/>
    <w:pPr>
      <w:jc w:val="center"/>
    </w:pPr>
    <w:rPr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6B6543"/>
    <w:pPr>
      <w:ind w:firstLine="708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B0512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B05125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59"/>
    <w:rsid w:val="006442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link w:val="af0"/>
    <w:uiPriority w:val="1"/>
    <w:qFormat/>
    <w:rsid w:val="00352DCF"/>
    <w:pPr>
      <w:spacing w:after="0" w:line="240" w:lineRule="auto"/>
    </w:pPr>
    <w:rPr>
      <w:rFonts w:ascii="Calibri" w:hAnsi="Calibri"/>
      <w:lang w:eastAsia="en-US"/>
    </w:rPr>
  </w:style>
  <w:style w:type="character" w:customStyle="1" w:styleId="af0">
    <w:name w:val="Без интервала Знак"/>
    <w:link w:val="af"/>
    <w:uiPriority w:val="1"/>
    <w:locked/>
    <w:rsid w:val="00352DCF"/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2474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23 июня 2006 года N 501-ЗС</vt:lpstr>
    </vt:vector>
  </TitlesOfParts>
  <Company>Администрация</Company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 июня 2006 года N 501-ЗС</dc:title>
  <dc:creator>ConsultantPlus</dc:creator>
  <cp:lastModifiedBy>User</cp:lastModifiedBy>
  <cp:revision>2</cp:revision>
  <cp:lastPrinted>2020-01-30T07:03:00Z</cp:lastPrinted>
  <dcterms:created xsi:type="dcterms:W3CDTF">2023-01-23T11:03:00Z</dcterms:created>
  <dcterms:modified xsi:type="dcterms:W3CDTF">2023-01-23T11:03:00Z</dcterms:modified>
</cp:coreProperties>
</file>