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0602C0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00.00.0000</w:t>
      </w:r>
      <w:r w:rsidR="00352DCF" w:rsidRPr="00D35E76">
        <w:rPr>
          <w:sz w:val="28"/>
          <w:szCs w:val="28"/>
        </w:rPr>
        <w:t xml:space="preserve"> 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6B749C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 xml:space="preserve">                            </w:t>
      </w:r>
      <w:r w:rsidR="000E3E14">
        <w:rPr>
          <w:sz w:val="28"/>
          <w:szCs w:val="28"/>
        </w:rPr>
        <w:t xml:space="preserve">   </w:t>
      </w:r>
      <w:r w:rsidR="005E0890">
        <w:rPr>
          <w:sz w:val="28"/>
          <w:szCs w:val="28"/>
        </w:rPr>
        <w:t xml:space="preserve">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0602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0602C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>Красн</w:t>
      </w:r>
      <w:bookmarkStart w:id="0" w:name="_GoBack"/>
      <w:bookmarkEnd w:id="0"/>
      <w:r w:rsidR="00352DCF">
        <w:rPr>
          <w:b/>
          <w:bCs/>
          <w:sz w:val="28"/>
          <w:szCs w:val="28"/>
        </w:rPr>
        <w:t xml:space="preserve">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0602C0">
        <w:rPr>
          <w:sz w:val="28"/>
          <w:szCs w:val="28"/>
        </w:rPr>
        <w:t>1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063743" w:rsidRDefault="00352DCF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063743">
        <w:rPr>
          <w:sz w:val="28"/>
          <w:szCs w:val="28"/>
        </w:rPr>
        <w:t xml:space="preserve">от </w:t>
      </w:r>
      <w:proofErr w:type="gramStart"/>
      <w:r w:rsidR="000602C0">
        <w:rPr>
          <w:sz w:val="28"/>
          <w:szCs w:val="28"/>
        </w:rPr>
        <w:t>00.00.0000</w:t>
      </w:r>
      <w:r w:rsidR="00063743">
        <w:rPr>
          <w:sz w:val="28"/>
          <w:szCs w:val="28"/>
        </w:rPr>
        <w:t xml:space="preserve">  №</w:t>
      </w:r>
      <w:proofErr w:type="gramEnd"/>
      <w:r w:rsidR="00063743">
        <w:rPr>
          <w:sz w:val="28"/>
          <w:szCs w:val="28"/>
        </w:rPr>
        <w:t xml:space="preserve"> </w:t>
      </w:r>
      <w:r w:rsidR="000602C0">
        <w:rPr>
          <w:sz w:val="28"/>
          <w:szCs w:val="28"/>
        </w:rPr>
        <w:t>00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21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5043"/>
        <w:gridCol w:w="1256"/>
        <w:gridCol w:w="1579"/>
        <w:gridCol w:w="1559"/>
      </w:tblGrid>
      <w:tr w:rsidR="00A26E6C" w:rsidTr="008D794C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043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256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т.руб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157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59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8D794C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43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56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8D794C">
        <w:tc>
          <w:tcPr>
            <w:tcW w:w="594" w:type="dxa"/>
          </w:tcPr>
          <w:p w:rsidR="000E3E14" w:rsidRDefault="000E3E14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43" w:type="dxa"/>
          </w:tcPr>
          <w:p w:rsidR="000E3E14" w:rsidRDefault="000E3E14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Дамба, кадастровый номер 61:28:0600002:1124, общей площадью 2124 кв. м, расположенная по адресу: Ростовская область, Октябрьский район, х. Новогригорьевка, 1,2 км СВ</w:t>
            </w:r>
          </w:p>
        </w:tc>
        <w:tc>
          <w:tcPr>
            <w:tcW w:w="1256" w:type="dxa"/>
          </w:tcPr>
          <w:p w:rsidR="000E3E14" w:rsidRPr="000E3E14" w:rsidRDefault="000E3E14" w:rsidP="000602C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0E3E14">
              <w:rPr>
                <w:b/>
                <w:sz w:val="27"/>
                <w:szCs w:val="27"/>
              </w:rPr>
              <w:t>0,00</w:t>
            </w:r>
          </w:p>
        </w:tc>
        <w:tc>
          <w:tcPr>
            <w:tcW w:w="1579" w:type="dxa"/>
          </w:tcPr>
          <w:p w:rsidR="000E3E14" w:rsidRDefault="000E3E14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аукцион</w:t>
            </w:r>
          </w:p>
        </w:tc>
        <w:tc>
          <w:tcPr>
            <w:tcW w:w="1559" w:type="dxa"/>
          </w:tcPr>
          <w:p w:rsidR="000E3E14" w:rsidRPr="000E3E14" w:rsidRDefault="000E3E14" w:rsidP="000E3E1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Ввиду отсутствия за</w:t>
            </w:r>
            <w:r w:rsidRPr="000E3E14">
              <w:rPr>
                <w:color w:val="000000"/>
                <w:sz w:val="28"/>
                <w:szCs w:val="28"/>
              </w:rPr>
              <w:t>явок для участия в аукционе, торги при</w:t>
            </w:r>
            <w:r>
              <w:rPr>
                <w:color w:val="000000"/>
                <w:sz w:val="28"/>
                <w:szCs w:val="28"/>
              </w:rPr>
              <w:t>знаны не</w:t>
            </w:r>
            <w:r w:rsidRPr="000E3E14">
              <w:rPr>
                <w:color w:val="000000"/>
                <w:sz w:val="28"/>
                <w:szCs w:val="28"/>
              </w:rPr>
              <w:t>со</w:t>
            </w:r>
            <w:r>
              <w:rPr>
                <w:color w:val="000000"/>
                <w:sz w:val="28"/>
                <w:szCs w:val="28"/>
              </w:rPr>
              <w:t>стоявшими</w:t>
            </w:r>
            <w:r w:rsidRPr="000E3E14">
              <w:rPr>
                <w:color w:val="000000"/>
                <w:sz w:val="28"/>
                <w:szCs w:val="28"/>
              </w:rPr>
              <w:t>ся.</w:t>
            </w:r>
          </w:p>
        </w:tc>
      </w:tr>
      <w:tr w:rsidR="00A26E6C" w:rsidTr="008D79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 w:rsidP="008D794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земельным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имущественным отношениям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</w:t>
      </w:r>
      <w:r w:rsidR="000E3E1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headerReference w:type="default" r:id="rId7"/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A5C" w:rsidRDefault="00327A5C">
      <w:pPr>
        <w:pStyle w:val="ConsPlusNormal"/>
      </w:pPr>
      <w:r>
        <w:separator/>
      </w:r>
    </w:p>
  </w:endnote>
  <w:endnote w:type="continuationSeparator" w:id="0">
    <w:p w:rsidR="00327A5C" w:rsidRDefault="00327A5C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A5C" w:rsidRDefault="00327A5C">
      <w:pPr>
        <w:pStyle w:val="ConsPlusNormal"/>
      </w:pPr>
      <w:r>
        <w:separator/>
      </w:r>
    </w:p>
  </w:footnote>
  <w:footnote w:type="continuationSeparator" w:id="0">
    <w:p w:rsidR="00327A5C" w:rsidRDefault="00327A5C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2C0" w:rsidRDefault="000602C0">
    <w:pPr>
      <w:pStyle w:val="a3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E6D"/>
    <w:rsid w:val="000112FD"/>
    <w:rsid w:val="00026560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707CB"/>
    <w:rsid w:val="00190305"/>
    <w:rsid w:val="001966F8"/>
    <w:rsid w:val="001A40A1"/>
    <w:rsid w:val="001F5D0B"/>
    <w:rsid w:val="002216B2"/>
    <w:rsid w:val="0030321A"/>
    <w:rsid w:val="003149B5"/>
    <w:rsid w:val="00327A5C"/>
    <w:rsid w:val="00352DCF"/>
    <w:rsid w:val="003617DD"/>
    <w:rsid w:val="003A5E6C"/>
    <w:rsid w:val="003C5264"/>
    <w:rsid w:val="004028BB"/>
    <w:rsid w:val="004843C0"/>
    <w:rsid w:val="004B45AB"/>
    <w:rsid w:val="004C56C4"/>
    <w:rsid w:val="00583308"/>
    <w:rsid w:val="005850D5"/>
    <w:rsid w:val="005A5BFA"/>
    <w:rsid w:val="005B0A23"/>
    <w:rsid w:val="005C0F81"/>
    <w:rsid w:val="005C31AB"/>
    <w:rsid w:val="005D1EDC"/>
    <w:rsid w:val="005D69CC"/>
    <w:rsid w:val="005E0890"/>
    <w:rsid w:val="0061432E"/>
    <w:rsid w:val="00624DFA"/>
    <w:rsid w:val="006442C4"/>
    <w:rsid w:val="00682313"/>
    <w:rsid w:val="006B6543"/>
    <w:rsid w:val="006B749C"/>
    <w:rsid w:val="006D7F4A"/>
    <w:rsid w:val="00723CB8"/>
    <w:rsid w:val="007738EF"/>
    <w:rsid w:val="007C4713"/>
    <w:rsid w:val="008460FD"/>
    <w:rsid w:val="008D794C"/>
    <w:rsid w:val="008E7080"/>
    <w:rsid w:val="008F0540"/>
    <w:rsid w:val="009C5C18"/>
    <w:rsid w:val="009F5A21"/>
    <w:rsid w:val="009F5DFA"/>
    <w:rsid w:val="00A26E6C"/>
    <w:rsid w:val="00AA67FA"/>
    <w:rsid w:val="00AB1829"/>
    <w:rsid w:val="00B05125"/>
    <w:rsid w:val="00BA3164"/>
    <w:rsid w:val="00BE0CC2"/>
    <w:rsid w:val="00BF177D"/>
    <w:rsid w:val="00C151D8"/>
    <w:rsid w:val="00C300A5"/>
    <w:rsid w:val="00C75A55"/>
    <w:rsid w:val="00CB71EC"/>
    <w:rsid w:val="00CE728E"/>
    <w:rsid w:val="00CF69BB"/>
    <w:rsid w:val="00D35E76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EAA11B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4</cp:revision>
  <cp:lastPrinted>2020-01-30T07:03:00Z</cp:lastPrinted>
  <dcterms:created xsi:type="dcterms:W3CDTF">2022-02-03T12:36:00Z</dcterms:created>
  <dcterms:modified xsi:type="dcterms:W3CDTF">2022-03-17T11:29:00Z</dcterms:modified>
</cp:coreProperties>
</file>